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D9" w:rsidRDefault="006261D9" w:rsidP="00A620E6">
      <w:pPr>
        <w:adjustRightInd w:val="0"/>
        <w:snapToGrid w:val="0"/>
        <w:spacing w:line="600" w:lineRule="exact"/>
        <w:jc w:val="center"/>
        <w:rPr>
          <w:rFonts w:eastAsia="方正小标宋简体" w:cs="宋体"/>
          <w:color w:val="000000"/>
          <w:kern w:val="0"/>
          <w:sz w:val="44"/>
          <w:szCs w:val="44"/>
        </w:rPr>
      </w:pPr>
      <w:r>
        <w:rPr>
          <w:rFonts w:eastAsia="方正小标宋简体" w:cs="宋体" w:hint="eastAsia"/>
          <w:color w:val="000000"/>
          <w:kern w:val="0"/>
          <w:sz w:val="44"/>
          <w:szCs w:val="44"/>
        </w:rPr>
        <w:t>2020</w:t>
      </w:r>
      <w:r>
        <w:rPr>
          <w:rFonts w:eastAsia="方正小标宋简体" w:cs="宋体" w:hint="eastAsia"/>
          <w:color w:val="000000"/>
          <w:kern w:val="0"/>
          <w:sz w:val="44"/>
          <w:szCs w:val="44"/>
        </w:rPr>
        <w:t>年度拟认定“成都市中小企业公共服务平台”“成都市小企业创业基地”名单</w:t>
      </w:r>
    </w:p>
    <w:tbl>
      <w:tblPr>
        <w:tblW w:w="9215" w:type="dxa"/>
        <w:tblInd w:w="-318" w:type="dxa"/>
        <w:tblLook w:val="04A0"/>
      </w:tblPr>
      <w:tblGrid>
        <w:gridCol w:w="710"/>
        <w:gridCol w:w="1276"/>
        <w:gridCol w:w="3827"/>
        <w:gridCol w:w="142"/>
        <w:gridCol w:w="3260"/>
      </w:tblGrid>
      <w:tr w:rsidR="006261D9" w:rsidRPr="00935EB1" w:rsidTr="006261D9">
        <w:trPr>
          <w:trHeight w:val="45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center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区（市）县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center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公共服务平台名称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center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平台运营单位名称</w:t>
            </w:r>
          </w:p>
        </w:tc>
      </w:tr>
      <w:tr w:rsidR="006261D9" w:rsidRPr="00935EB1" w:rsidTr="006261D9">
        <w:trPr>
          <w:trHeight w:val="454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D9" w:rsidRPr="00935EB1" w:rsidRDefault="006261D9" w:rsidP="006261D9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261D9" w:rsidRPr="00E01D7D" w:rsidTr="009F3F6C">
        <w:trPr>
          <w:trHeight w:val="454"/>
        </w:trPr>
        <w:tc>
          <w:tcPr>
            <w:tcW w:w="921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E01D7D" w:rsidRDefault="006261D9" w:rsidP="006261D9">
            <w:pPr>
              <w:widowControl/>
              <w:spacing w:line="300" w:lineRule="exact"/>
              <w:jc w:val="left"/>
              <w:rPr>
                <w:color w:val="FF0000"/>
                <w:kern w:val="0"/>
                <w:sz w:val="22"/>
                <w:szCs w:val="22"/>
              </w:rPr>
            </w:pPr>
            <w:r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成都市中小企业公共服务平台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（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13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户）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环境与可靠性试验技术公共服务平台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成都苏试广博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环境可靠性技术有限公司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环保管家综合技术服务平台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四川锦美环保股份有限公司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成都市物联网中小企业公共服务平台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成都物联网产业发展联盟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人瑞人才人力资源公共服务平台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人瑞人才科技集团有限公司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</w:t>
            </w: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鸿进达卫生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健康检测评价平台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</w:t>
            </w: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鸿进达卫生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技术服务有限公司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成都市中小企业协同创新综合服务平台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四川省科技协同创新促进会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四川省工业</w:t>
            </w: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云制造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创新中心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工业云制造（四川）创新中心有限公司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环境资源交易服务平台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四川联合环境交易所有限公司</w:t>
            </w:r>
          </w:p>
        </w:tc>
      </w:tr>
      <w:tr w:rsidR="006261D9" w:rsidRPr="00E01D7D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锐创社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精准政策智慧服务平台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易创经</w:t>
            </w: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云数字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科技有限公司</w:t>
            </w:r>
          </w:p>
        </w:tc>
      </w:tr>
      <w:tr w:rsidR="006261D9" w:rsidRPr="005C3A01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锦江区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环泰一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站式知识产权服务平台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</w:t>
            </w: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环泰专利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代理事务所（特殊普通合伙）</w:t>
            </w:r>
          </w:p>
        </w:tc>
      </w:tr>
      <w:tr w:rsidR="006261D9" w:rsidRPr="00771D8B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1</w:t>
            </w:r>
            <w:r w:rsidRPr="006261D9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kern w:val="0"/>
                <w:sz w:val="22"/>
                <w:szCs w:val="22"/>
              </w:rPr>
            </w:pPr>
            <w:proofErr w:type="spellStart"/>
            <w:r w:rsidRPr="006261D9">
              <w:rPr>
                <w:color w:val="000000" w:themeColor="text1"/>
                <w:kern w:val="0"/>
                <w:sz w:val="22"/>
                <w:szCs w:val="22"/>
              </w:rPr>
              <w:t>CareerWay</w:t>
            </w:r>
            <w:proofErr w:type="spell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职业发展公共服务平台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成都柯诺维企业管理有限公司</w:t>
            </w:r>
          </w:p>
        </w:tc>
      </w:tr>
      <w:tr w:rsidR="006261D9" w:rsidRPr="00771D8B" w:rsidTr="006261D9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1</w:t>
            </w:r>
            <w:r w:rsidRPr="006261D9"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智谷汇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中小企业服务平台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成都新创创业孵化器服务有限公司</w:t>
            </w:r>
          </w:p>
        </w:tc>
      </w:tr>
      <w:tr w:rsidR="006261D9" w:rsidRPr="00D561AE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1</w:t>
            </w:r>
            <w:r w:rsidRPr="006261D9"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郫</w:t>
            </w:r>
            <w:proofErr w:type="gramEnd"/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佳士特环境检测咨询公共服务平台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四川佳士特环境检测有限公司</w:t>
            </w:r>
          </w:p>
        </w:tc>
      </w:tr>
      <w:tr w:rsidR="006261D9" w:rsidRPr="00D561AE" w:rsidTr="006912B0">
        <w:trPr>
          <w:trHeight w:val="454"/>
        </w:trPr>
        <w:tc>
          <w:tcPr>
            <w:tcW w:w="9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935EB1" w:rsidRDefault="006261D9" w:rsidP="00413C3F">
            <w:pPr>
              <w:widowControl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成都市小企业创业基地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（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5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户）</w:t>
            </w:r>
          </w:p>
        </w:tc>
      </w:tr>
      <w:tr w:rsidR="006261D9" w:rsidRPr="00D561AE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="方正仿宋简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/>
                <w:color w:val="000000" w:themeColor="text1"/>
                <w:kern w:val="0"/>
                <w:sz w:val="22"/>
                <w:szCs w:val="22"/>
              </w:rPr>
              <w:t>成都航天科创中心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="方正仿宋简体" w:hAnsi="宋体" w:cs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成都航天科创科技有限公司</w:t>
            </w:r>
          </w:p>
        </w:tc>
      </w:tr>
      <w:tr w:rsidR="006261D9" w:rsidRPr="00D561AE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新</w:t>
            </w:r>
            <w:proofErr w:type="gramStart"/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中泰小企业</w:t>
            </w:r>
            <w:proofErr w:type="gramEnd"/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创业基地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="方正仿宋简体" w:hAnsi="宋体" w:cs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成都新中泰然商务服务有限公司</w:t>
            </w:r>
          </w:p>
        </w:tc>
      </w:tr>
      <w:tr w:rsidR="006261D9" w:rsidRPr="00D561AE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腾讯西部</w:t>
            </w:r>
            <w:proofErr w:type="gramEnd"/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创新创业中心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="方正仿宋简体" w:hAnsi="宋体" w:cs="宋体"/>
                <w:b/>
                <w:bCs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成都天象</w:t>
            </w:r>
            <w:proofErr w:type="gramStart"/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智慧产城科技</w:t>
            </w:r>
            <w:proofErr w:type="gramEnd"/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服务有限公司</w:t>
            </w:r>
          </w:p>
        </w:tc>
      </w:tr>
      <w:tr w:rsidR="006261D9" w:rsidRPr="00D561AE" w:rsidTr="006261D9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成都信息工程大学成都研究院小企业创业基地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6261D9">
            <w:pPr>
              <w:widowControl/>
              <w:spacing w:line="300" w:lineRule="exact"/>
              <w:jc w:val="center"/>
              <w:rPr>
                <w:rFonts w:ascii="方正仿宋简体" w:hAnsi="宋体" w:cs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成都信息工程大学成都研究院</w:t>
            </w:r>
          </w:p>
        </w:tc>
      </w:tr>
      <w:tr w:rsidR="006261D9" w:rsidRPr="00D561AE" w:rsidTr="00DE6DDB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DE6DDB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DE6DDB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金堂县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DE6DDB">
            <w:pPr>
              <w:widowControl/>
              <w:spacing w:line="300" w:lineRule="exact"/>
              <w:jc w:val="center"/>
              <w:rPr>
                <w:rFonts w:eastAsia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int="eastAsia"/>
                <w:color w:val="000000" w:themeColor="text1"/>
                <w:kern w:val="0"/>
                <w:sz w:val="22"/>
                <w:szCs w:val="22"/>
              </w:rPr>
              <w:t>中国节能金堂环保产业园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61D9" w:rsidRPr="006261D9" w:rsidRDefault="006261D9" w:rsidP="00DE6DDB">
            <w:pPr>
              <w:widowControl/>
              <w:spacing w:line="300" w:lineRule="exact"/>
              <w:jc w:val="center"/>
              <w:rPr>
                <w:rFonts w:ascii="方正仿宋简体" w:hAnsi="宋体" w:cs="宋体"/>
                <w:color w:val="000000" w:themeColor="text1"/>
                <w:kern w:val="0"/>
                <w:sz w:val="22"/>
                <w:szCs w:val="22"/>
              </w:rPr>
            </w:pPr>
            <w:r w:rsidRPr="006261D9">
              <w:rPr>
                <w:rFonts w:ascii="方正仿宋简体" w:hAnsi="宋体" w:cs="宋体" w:hint="eastAsia"/>
                <w:color w:val="000000" w:themeColor="text1"/>
                <w:kern w:val="0"/>
                <w:sz w:val="22"/>
                <w:szCs w:val="22"/>
              </w:rPr>
              <w:t>中节能（成都）环保生态产业有限公司</w:t>
            </w:r>
          </w:p>
        </w:tc>
      </w:tr>
    </w:tbl>
    <w:p w:rsidR="006261D9" w:rsidRPr="006261D9" w:rsidRDefault="006261D9" w:rsidP="006261D9">
      <w:pPr>
        <w:adjustRightInd w:val="0"/>
        <w:snapToGrid w:val="0"/>
        <w:jc w:val="center"/>
        <w:rPr>
          <w:rFonts w:eastAsia="方正小标宋简体" w:cs="宋体"/>
          <w:color w:val="000000"/>
          <w:kern w:val="0"/>
          <w:sz w:val="44"/>
          <w:szCs w:val="44"/>
        </w:rPr>
      </w:pPr>
    </w:p>
    <w:p w:rsidR="008246AB" w:rsidRDefault="008246AB"/>
    <w:p w:rsidR="006261D9" w:rsidRDefault="00A620E6" w:rsidP="00A620E6">
      <w:pPr>
        <w:spacing w:line="600" w:lineRule="exact"/>
        <w:rPr>
          <w:rFonts w:eastAsia="方正小标宋简体" w:cs="宋体"/>
          <w:color w:val="000000"/>
          <w:kern w:val="0"/>
          <w:sz w:val="44"/>
          <w:szCs w:val="44"/>
        </w:rPr>
      </w:pPr>
      <w:r>
        <w:rPr>
          <w:rFonts w:eastAsia="方正小标宋简体" w:cs="宋体" w:hint="eastAsia"/>
          <w:color w:val="000000"/>
          <w:kern w:val="0"/>
          <w:sz w:val="44"/>
          <w:szCs w:val="44"/>
        </w:rPr>
        <w:lastRenderedPageBreak/>
        <w:t>2020</w:t>
      </w:r>
      <w:r>
        <w:rPr>
          <w:rFonts w:eastAsia="方正小标宋简体" w:cs="宋体" w:hint="eastAsia"/>
          <w:color w:val="000000"/>
          <w:kern w:val="0"/>
          <w:sz w:val="44"/>
          <w:szCs w:val="44"/>
        </w:rPr>
        <w:t>年度拟通过复核“成都市中小企业公共服务平台”“成都市小企业创业基地”名单</w:t>
      </w:r>
    </w:p>
    <w:tbl>
      <w:tblPr>
        <w:tblW w:w="9215" w:type="dxa"/>
        <w:tblInd w:w="-318" w:type="dxa"/>
        <w:tblLook w:val="04A0"/>
      </w:tblPr>
      <w:tblGrid>
        <w:gridCol w:w="710"/>
        <w:gridCol w:w="1276"/>
        <w:gridCol w:w="3827"/>
        <w:gridCol w:w="142"/>
        <w:gridCol w:w="3260"/>
      </w:tblGrid>
      <w:tr w:rsidR="00A620E6" w:rsidRPr="00935EB1" w:rsidTr="00413C3F">
        <w:trPr>
          <w:trHeight w:val="454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center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区（市）县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center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公共服务平台名称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center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35EB1">
              <w:rPr>
                <w:rFonts w:ascii="仿宋黑体" w:eastAsia="仿宋黑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平台运营单位名称</w:t>
            </w:r>
          </w:p>
        </w:tc>
      </w:tr>
      <w:tr w:rsidR="00A620E6" w:rsidRPr="00935EB1" w:rsidTr="00413C3F">
        <w:trPr>
          <w:trHeight w:val="454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0E6" w:rsidRPr="00935EB1" w:rsidRDefault="00A620E6" w:rsidP="00413C3F">
            <w:pPr>
              <w:widowControl/>
              <w:spacing w:line="300" w:lineRule="exact"/>
              <w:jc w:val="left"/>
              <w:rPr>
                <w:rFonts w:ascii="仿宋黑体" w:eastAsia="仿宋黑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A620E6" w:rsidRPr="00E01D7D" w:rsidTr="00413C3F">
        <w:trPr>
          <w:trHeight w:val="454"/>
        </w:trPr>
        <w:tc>
          <w:tcPr>
            <w:tcW w:w="921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E01D7D" w:rsidRDefault="00A620E6" w:rsidP="00413C3F">
            <w:pPr>
              <w:widowControl/>
              <w:spacing w:line="300" w:lineRule="exact"/>
              <w:jc w:val="left"/>
              <w:rPr>
                <w:color w:val="FF0000"/>
                <w:kern w:val="0"/>
                <w:sz w:val="22"/>
                <w:szCs w:val="22"/>
              </w:rPr>
            </w:pPr>
            <w:r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成都市中小企业公共服务平台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（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61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户）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成都市中小企业多语言翻译服务平台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成都语言家多语信息技术有限公司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顶呱呱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“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一站式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”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中小企业综合服务平台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成都顶呱呱投资集团有限公司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电子信息产业服务平台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成都市电子信息行业协会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IT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人才公共服务平台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四川华迪信息技术有限公司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钣金行业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中小企业公共服务平台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成都市钣金行业协会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益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佰创业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管理咨询公共服务平台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成都益佰企业管理有限公司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摩尔环境可靠性测试公共服务平台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成都摩尔环宇测试技术有限公司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高新区中小企业发展综合服务平台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成都高新区企业联合会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凯乐企业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生产环境检测公共服务平台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四川凯乐检测技术有限公司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中安检验检测技术服务平台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四川省中安检测有限公司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成都中小企业信息处理产品检测服务平台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成都信息处理产品检测中心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盈创动力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科技金融服务平台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成都高投盈创动力投资发展有限公司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信星虚拟产业园综合服务平台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成都信星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网商虚拟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产业园管理有限公司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以勒中小企业检验检测服务平台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四川以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勒科技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成都市机械制造业公共服务平台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成都市机械制造业商会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乐育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智能化营销管理服务品平台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成都乐育信息技术有限公司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信息安全测试与培训公共服务平台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成都国信安信息产业基地有限公司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成都中小企业科技创新孵化服务平台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成都盈科西部孵化器有限公司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成都市名优产品综合服务平台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成都市名优产品供需企业联盟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成都市服务联盟综合服务平台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成都市中小企业服务联盟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弘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毅天承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知识产权公共服务平台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成都弘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毅天承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知识产权代理有限公司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好棒创业公共服务平台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成都融创财经咨询有限公司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lastRenderedPageBreak/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国家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软件产业基地</w:t>
            </w:r>
            <w:r w:rsidRPr="00A620E6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（成都）公共技术支撑平台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成都天府软件园有限责任公司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四川省生物医药中小企业服务平台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成都天河中西医科技保育有限公司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成都市易创创新创业综合服务云平台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成都易创经云科技有限公司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71580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企业服务平台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成都双新孵化器管理有限公司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成都市食品行业公共服务平台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成都市食品工业协会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成都市建筑材料行业中小企业综合服务平台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成都市建筑材料行业协会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成都市中小企业行业组织综合服务平台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成都市工业经济联合会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金沙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人力资源公共服务平台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四川金沙人力资源开发管理有限公司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中企中小企业科技成果转化服务平台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成都中企动力技术服务有限公司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贝格三百六十度财税咨询公共服务平台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成都贝格财税咨询集团有限公司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成都市软件服务业公共服务平台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成都市软件行业协会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博广诚保险公共服务平台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四川博广诚保险代理有限公司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奥立一站式知识产权综合服务平台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四川奥立商标代理有限公司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九正建材网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成都九正科技实业有限公司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成都市中小企业法律维权与服务网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成都企业联合会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成都市中小企业综合服务平台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成都市中小企业服务中心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成都服装成都市服装行业综合服务平台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成都服装（服饰）行业协会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药物单体高效分离纯化平台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成都普思生物科技股份有限公司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知识产权运营服务平台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成都九鼎天元知识产权代理有限公司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力久知识产权法律服务平台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四川力久律师事务所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西部鞋业公共服务平台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四川西部鞋都有限责任公司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中德知识产权综合服务平台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成都市中德知识产权代理有限公司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成华区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成都焊接设备公共技术服务平台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成都三方电气有限公司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成华区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成都市德文财税审计公共服务平台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四川德文会计师事务所有限公司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成华区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亿信认证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检测公共服务平台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亿信标准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认证集团有限公司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成华区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成都电焊机行业公共技术服务平台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成都电焊机研究所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lastRenderedPageBreak/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成都产品质量检验综合服务平台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成都产品质量检验研究院有限责任公司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大地精英中小企业培训服务平台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成都大地精英培训管理有限公司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航天计量检测检验技术服务平台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四川航天计量测试研究</w:t>
            </w:r>
            <w:r w:rsidRPr="00A620E6">
              <w:rPr>
                <w:rFonts w:hint="eastAsia"/>
                <w:color w:val="000000" w:themeColor="text1"/>
                <w:kern w:val="0"/>
                <w:sz w:val="22"/>
                <w:szCs w:val="22"/>
              </w:rPr>
              <w:t>所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装备制造业产品质量控制公共服务平台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四川省理化计量无损检测有限责任公司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成都市模具产业交流服务中心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成都市模具工业协会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新都区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成都市海瑞高端装备制造检验检测公共服务平台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成都市海瑞产品质量技术检测有限公司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新都区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成都传化物流信息交易服务平台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成都传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化公路港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物流有限公司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温江区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宏蓝人力资源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成都宏蓝人力资源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成都中小企业技术检验服务平台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四川精迅产品质量检测有限公司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鑫川工程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检测和环境监测公共服务平台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四川省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鑫川工程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检测有限公司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双流创新创业综合服务平台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成都双流创新创业企业服务有限公司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中国川菜工业园乳酸菌应用技术服务平台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四川高福记生物科技有限公司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金堂县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金堂县中小企业公共服务平台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金堂县中小企业服务中心</w:t>
            </w:r>
          </w:p>
        </w:tc>
      </w:tr>
      <w:tr w:rsidR="00A620E6" w:rsidRPr="006261D9" w:rsidTr="00144E5E">
        <w:trPr>
          <w:trHeight w:val="454"/>
        </w:trPr>
        <w:tc>
          <w:tcPr>
            <w:tcW w:w="9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left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成都市小企业创业基地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（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46</w:t>
            </w:r>
            <w:r w:rsidR="004F0329">
              <w:rPr>
                <w:rFonts w:eastAsia="方正黑体简体" w:cs="宋体" w:hint="eastAsia"/>
                <w:color w:val="000000"/>
                <w:kern w:val="0"/>
                <w:sz w:val="22"/>
                <w:szCs w:val="22"/>
              </w:rPr>
              <w:t>户）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成都顺康新科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孵化基地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成都顺康新科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孵化有限公司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天府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新谷小企业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成都新谷孵化器有限公司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西部大学生创业园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成都西部大学生科技创业园有限公司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电子科大西区科技园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成都成电大学科技园孵化器有限公司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成都国际企业孵化中心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成都高新技术创业服务中心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移动互联创新工场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成都国信安信息产业基地有限公司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汇都小企业创业基地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汇都微创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企业管理有限公司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成都市生物医药小企业创业基地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成都天河中西医科技保育有限公司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菁蓉岛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成都阳侠企业管理有限公司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NEXT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创业空间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成都蛋壳众创科技有限公司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成都天府软件园有限公司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lastRenderedPageBreak/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高新区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创西芯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天府创业园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成都青创西芯科技投资有限公司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锦江区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汇融创客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成都汇融华章资产管理有限公司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锦江区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艺哈小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成都兴锦文化旅游投资有限公司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锦江区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红星路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35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号小企业创业基地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成都文创投资发展有限公司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锦江区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航天侠客岛企业联合办公室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成都侠客岛企业联合办公室管理有限公司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西村创意产业园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成都西村新体育发展有限责任公司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青羊工业总部电子商务基地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成都青羊工业建设发展有限公司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中铁轨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道交通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创新创业基地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中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铁产业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园（成都）投资发展有限公司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金牛区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西南交大国家大学科技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园创业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成都西南交大科技园管理有限责任公司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西部智谷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 xml:space="preserve"> D 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区小企业创业基地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成都新创创业孵化器服务有限公司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武侯区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大科星小企业创业基地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四川大科星智能交通有限公司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成华区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电子科技大学沙河科技园小企业创业基地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成都电子科大创业孵化服务有限公司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成都扬中工业科技孵化园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成都扬中云母有限公司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成都国际汽车城易控高科工业园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成都市易控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高科电喷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有限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责热公司</w:t>
            </w:r>
            <w:proofErr w:type="gramEnd"/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成都经开小企业创业基地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成都经开科技产业孵化有限公司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龙泉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驿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成都市经济技术开发区全鑫工业园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四川省全鑫实业有限责任公司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青白江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盛华小企业创业基地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成都盛华世代投资开发有限公司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青白江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西部菌博园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四川省恒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邦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农业开发有限公司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3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新都区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西南石油大学科技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园创业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孵化基地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成都西南石油大学科技园发展有限公司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3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新都区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新和工业园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新和投资有限公司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温江区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三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医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创新基地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成都连康投资有限公司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温江区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成都海峡科技中小企业创业园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成都海峡教育科技产业开发有限公司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感知物联网孵化园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感知物联网（成都）有限公司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西航港科技企业孵化中心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成都空港科技服务集团有限公司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电子科大科技园（天府园）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成都科杏投资发展有限公司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lastRenderedPageBreak/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双流区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天府新一代信息技术产业孵化基地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电子科技大学成都研究院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和工业园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</w:t>
            </w: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和实业有限公司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郫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都区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融智创新产业园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成都融智创新投资有限公司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4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都江堰市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都江堰机电工业园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成都浩旺企业经营管理有限公司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sz w:val="22"/>
                <w:szCs w:val="22"/>
              </w:rPr>
              <w:t>4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彭州市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万贯服装产业园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四川彭州万贯</w:t>
            </w:r>
            <w:r w:rsidRPr="00A620E6">
              <w:rPr>
                <w:rFonts w:eastAsia="宋体"/>
                <w:color w:val="000000" w:themeColor="text1"/>
                <w:kern w:val="0"/>
                <w:sz w:val="22"/>
                <w:szCs w:val="22"/>
              </w:rPr>
              <w:t>濛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阳投资开发有限公司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彭州市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彭州鑫和创业基地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彭州鑫和投资有限公司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崇州市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IPC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创享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·</w:t>
            </w:r>
            <w:r w:rsidRPr="00A620E6">
              <w:rPr>
                <w:color w:val="000000" w:themeColor="text1"/>
                <w:kern w:val="0"/>
                <w:sz w:val="22"/>
                <w:szCs w:val="22"/>
              </w:rPr>
              <w:t>家大数据创新创业孵化苗圃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成都崇信大数据服务有限公司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金堂县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浩旺恒运科技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产业园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成都恒运投资有限公司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金堂县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proofErr w:type="gramStart"/>
            <w:r w:rsidRPr="00A620E6">
              <w:rPr>
                <w:color w:val="000000" w:themeColor="text1"/>
                <w:kern w:val="0"/>
                <w:sz w:val="22"/>
                <w:szCs w:val="22"/>
              </w:rPr>
              <w:t>浩</w:t>
            </w:r>
            <w:proofErr w:type="gramEnd"/>
            <w:r w:rsidRPr="00A620E6">
              <w:rPr>
                <w:color w:val="000000" w:themeColor="text1"/>
                <w:kern w:val="0"/>
                <w:sz w:val="22"/>
                <w:szCs w:val="22"/>
              </w:rPr>
              <w:t>旺机电新材料产业园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成都浩旺成阿工业投资有限公司</w:t>
            </w:r>
          </w:p>
        </w:tc>
      </w:tr>
      <w:tr w:rsidR="00A620E6" w:rsidRPr="006261D9" w:rsidTr="00A620E6">
        <w:trPr>
          <w:trHeight w:val="4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新津县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成都新津海峡科技园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0E6" w:rsidRPr="00A620E6" w:rsidRDefault="00A620E6" w:rsidP="00A620E6">
            <w:pPr>
              <w:widowControl/>
              <w:spacing w:line="300" w:lineRule="exact"/>
              <w:jc w:val="center"/>
              <w:rPr>
                <w:color w:val="000000" w:themeColor="text1"/>
                <w:kern w:val="0"/>
                <w:sz w:val="22"/>
                <w:szCs w:val="22"/>
              </w:rPr>
            </w:pPr>
            <w:r w:rsidRPr="00A620E6">
              <w:rPr>
                <w:color w:val="000000" w:themeColor="text1"/>
                <w:kern w:val="0"/>
                <w:sz w:val="22"/>
                <w:szCs w:val="22"/>
              </w:rPr>
              <w:t>成都新津海峡科技园有限公司</w:t>
            </w:r>
          </w:p>
        </w:tc>
      </w:tr>
    </w:tbl>
    <w:p w:rsidR="00A620E6" w:rsidRPr="00A620E6" w:rsidRDefault="00A620E6" w:rsidP="00A620E6">
      <w:pPr>
        <w:spacing w:line="600" w:lineRule="exact"/>
        <w:rPr>
          <w:rFonts w:eastAsia="方正小标宋简体" w:cs="宋体"/>
          <w:color w:val="000000"/>
          <w:kern w:val="0"/>
          <w:sz w:val="44"/>
          <w:szCs w:val="44"/>
        </w:rPr>
      </w:pPr>
    </w:p>
    <w:sectPr w:rsidR="00A620E6" w:rsidRPr="00A620E6" w:rsidSect="008246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E97" w:rsidRDefault="00AC6E97" w:rsidP="006261D9">
      <w:r>
        <w:separator/>
      </w:r>
    </w:p>
  </w:endnote>
  <w:endnote w:type="continuationSeparator" w:id="0">
    <w:p w:rsidR="00AC6E97" w:rsidRDefault="00AC6E97" w:rsidP="00626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黑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E97" w:rsidRDefault="00AC6E97" w:rsidP="006261D9">
      <w:r>
        <w:separator/>
      </w:r>
    </w:p>
  </w:footnote>
  <w:footnote w:type="continuationSeparator" w:id="0">
    <w:p w:rsidR="00AC6E97" w:rsidRDefault="00AC6E97" w:rsidP="006261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61D9"/>
    <w:rsid w:val="00195F75"/>
    <w:rsid w:val="004F0329"/>
    <w:rsid w:val="006261D9"/>
    <w:rsid w:val="008246AB"/>
    <w:rsid w:val="008F6683"/>
    <w:rsid w:val="00A620E6"/>
    <w:rsid w:val="00A72DBB"/>
    <w:rsid w:val="00AC6E97"/>
    <w:rsid w:val="00C04B18"/>
    <w:rsid w:val="00DE6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D9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61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261D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261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261D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696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</dc:creator>
  <cp:keywords/>
  <dc:description/>
  <cp:lastModifiedBy>陈</cp:lastModifiedBy>
  <cp:revision>5</cp:revision>
  <dcterms:created xsi:type="dcterms:W3CDTF">2020-07-17T08:32:00Z</dcterms:created>
  <dcterms:modified xsi:type="dcterms:W3CDTF">2020-07-20T02:04:00Z</dcterms:modified>
</cp:coreProperties>
</file>