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黑体" w:hAnsi="黑体" w:eastAsia="黑体" w:cs="黑体"/>
          <w:sz w:val="32"/>
          <w:szCs w:val="32"/>
        </w:rPr>
      </w:pPr>
      <w:bookmarkStart w:id="1" w:name="_GoBack"/>
      <w:bookmarkEnd w:id="1"/>
      <w:r>
        <w:rPr>
          <w:rFonts w:hint="eastAsia" w:ascii="黑体" w:hAnsi="黑体" w:eastAsia="黑体" w:cs="黑体"/>
          <w:sz w:val="32"/>
          <w:szCs w:val="32"/>
        </w:rPr>
        <w:t>附件2</w:t>
      </w:r>
    </w:p>
    <w:p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>
      <w:pPr>
        <w:snapToGrid w:val="0"/>
        <w:jc w:val="center"/>
        <w:rPr>
          <w:rFonts w:ascii="方正小标宋简体" w:hAnsi="方正小标宋简体" w:eastAsia="方正小标宋简体" w:cs="方正小标宋简体"/>
          <w:sz w:val="52"/>
          <w:szCs w:val="52"/>
        </w:rPr>
      </w:pPr>
    </w:p>
    <w:p>
      <w:pPr>
        <w:snapToGrid w:val="0"/>
        <w:jc w:val="center"/>
        <w:rPr>
          <w:rFonts w:ascii="方正小标宋简体" w:hAnsi="方正小标宋简体" w:eastAsia="方正小标宋简体" w:cs="方正小标宋简体"/>
          <w:bCs/>
          <w:sz w:val="52"/>
          <w:szCs w:val="52"/>
        </w:rPr>
      </w:pPr>
      <w:bookmarkStart w:id="0" w:name="_Hlk45637351"/>
      <w:r>
        <w:rPr>
          <w:rFonts w:hint="eastAsia" w:ascii="方正小标宋简体" w:hAnsi="方正小标宋简体" w:eastAsia="方正小标宋简体" w:cs="方正小标宋简体"/>
          <w:bCs/>
          <w:sz w:val="52"/>
          <w:szCs w:val="52"/>
        </w:rPr>
        <w:t>2020年专精特新“小巨人”企业</w:t>
      </w:r>
    </w:p>
    <w:p>
      <w:pPr>
        <w:snapToGrid w:val="0"/>
        <w:jc w:val="center"/>
        <w:rPr>
          <w:rFonts w:ascii="方正小标宋简体" w:hAnsi="方正小标宋简体" w:eastAsia="方正小标宋简体" w:cs="方正小标宋简体"/>
          <w:bCs/>
          <w:sz w:val="52"/>
          <w:szCs w:val="52"/>
        </w:rPr>
      </w:pPr>
    </w:p>
    <w:p>
      <w:pPr>
        <w:snapToGrid w:val="0"/>
        <w:jc w:val="center"/>
        <w:rPr>
          <w:rFonts w:ascii="方正小标宋简体" w:hAnsi="方正小标宋简体" w:eastAsia="方正小标宋简体" w:cs="方正小标宋简体"/>
          <w:bCs/>
          <w:sz w:val="72"/>
          <w:szCs w:val="72"/>
        </w:rPr>
      </w:pPr>
      <w:r>
        <w:rPr>
          <w:rFonts w:hint="eastAsia" w:ascii="方正小标宋简体" w:hAnsi="方正小标宋简体" w:eastAsia="方正小标宋简体" w:cs="方正小标宋简体"/>
          <w:bCs/>
          <w:sz w:val="72"/>
          <w:szCs w:val="72"/>
        </w:rPr>
        <w:t>申  请  书</w:t>
      </w:r>
    </w:p>
    <w:bookmarkEnd w:id="0"/>
    <w:p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tabs>
          <w:tab w:val="left" w:pos="8100"/>
        </w:tabs>
        <w:spacing w:line="720" w:lineRule="auto"/>
        <w:rPr>
          <w:rFonts w:ascii="Times New Roman" w:hAnsi="Times New Roman" w:eastAsia="仿宋_GB2312"/>
          <w:sz w:val="30"/>
          <w:szCs w:val="20"/>
          <w:u w:val="single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企业名称（盖章）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 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 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 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 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 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 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   </w:t>
      </w:r>
    </w:p>
    <w:p>
      <w:pPr>
        <w:tabs>
          <w:tab w:val="left" w:pos="8100"/>
        </w:tabs>
        <w:spacing w:line="720" w:lineRule="auto"/>
        <w:rPr>
          <w:rFonts w:ascii="楷体_GB2312" w:hAnsi="Times New Roman" w:eastAsia="楷体_GB2312"/>
          <w:sz w:val="32"/>
          <w:szCs w:val="32"/>
        </w:rPr>
      </w:pPr>
      <w:r>
        <w:rPr>
          <w:rFonts w:hint="eastAsia" w:ascii="楷体_GB2312" w:hAnsi="Times New Roman" w:eastAsia="楷体_GB2312"/>
          <w:sz w:val="32"/>
          <w:szCs w:val="32"/>
        </w:rPr>
        <w:t xml:space="preserve">推荐时间       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 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 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 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       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 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    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 </w:t>
      </w:r>
    </w:p>
    <w:p>
      <w:pPr>
        <w:tabs>
          <w:tab w:val="left" w:pos="8100"/>
        </w:tabs>
        <w:spacing w:line="500" w:lineRule="exact"/>
        <w:rPr>
          <w:rFonts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推荐单位（盖章）</w:t>
      </w:r>
      <w:r>
        <w:rPr>
          <w:rFonts w:hint="eastAsia" w:ascii="楷体_GB2312" w:hAnsi="楷体_GB2312" w:eastAsia="楷体_GB2312" w:cs="楷体_GB2312"/>
          <w:sz w:val="32"/>
          <w:szCs w:val="32"/>
          <w:u w:val="single"/>
        </w:rPr>
        <w:t xml:space="preserve">                                    </w:t>
      </w:r>
      <w:r>
        <w:rPr>
          <w:rFonts w:hint="eastAsia" w:ascii="楷体_GB2312" w:hAnsi="楷体_GB2312" w:eastAsia="楷体_GB2312" w:cs="楷体_GB2312"/>
          <w:sz w:val="32"/>
          <w:szCs w:val="32"/>
        </w:rPr>
        <w:t xml:space="preserve">     </w:t>
      </w:r>
    </w:p>
    <w:p>
      <w:pPr>
        <w:spacing w:line="712" w:lineRule="exact"/>
        <w:rPr>
          <w:rFonts w:ascii="Times New Roman" w:hAnsi="Times New Roman" w:eastAsia="仿宋_GB2312"/>
          <w:sz w:val="30"/>
          <w:szCs w:val="20"/>
          <w:u w:val="single"/>
        </w:rPr>
      </w:pPr>
    </w:p>
    <w:p>
      <w:pPr>
        <w:spacing w:line="712" w:lineRule="exact"/>
        <w:jc w:val="center"/>
        <w:rPr>
          <w:rFonts w:ascii="楷体_GB2312" w:hAnsi="Times New Roman" w:eastAsia="楷体_GB2312"/>
          <w:sz w:val="32"/>
          <w:szCs w:val="32"/>
        </w:rPr>
      </w:pPr>
      <w:r>
        <w:rPr>
          <w:rFonts w:hint="eastAsia" w:ascii="楷体_GB2312" w:hAnsi="Times New Roman" w:eastAsia="楷体_GB2312"/>
          <w:sz w:val="32"/>
          <w:szCs w:val="32"/>
        </w:rPr>
        <w:t>工业和信息化部制</w:t>
      </w:r>
    </w:p>
    <w:p>
      <w:pPr>
        <w:jc w:val="center"/>
        <w:rPr>
          <w:rFonts w:ascii="宋体" w:hAnsi="宋体"/>
          <w:b/>
          <w:sz w:val="44"/>
          <w:szCs w:val="44"/>
        </w:rPr>
      </w:pPr>
      <w:r>
        <w:rPr>
          <w:rFonts w:ascii="仿宋_GB2312" w:hAnsi="仿宋_GB2312" w:eastAsia="仿宋_GB2312" w:cs="仿宋_GB2312"/>
          <w:sz w:val="32"/>
          <w:szCs w:val="32"/>
        </w:rPr>
        <w:br w:type="page"/>
      </w:r>
      <w:r>
        <w:rPr>
          <w:rFonts w:hint="eastAsia" w:ascii="宋体" w:hAnsi="宋体"/>
          <w:b/>
          <w:sz w:val="44"/>
          <w:szCs w:val="44"/>
        </w:rPr>
        <w:t>填报说明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一、本申请书第一至第五部分由申请专精特新“小巨人”的企业（以下简称“申请企业”）填写。第六部分由推荐单位填写。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二、“推荐单位”为申请企业注册所在地的</w:t>
      </w:r>
      <w:r>
        <w:rPr>
          <w:rFonts w:ascii="Times New Roman" w:hAnsi="Times New Roman" w:eastAsia="仿宋_GB2312"/>
          <w:sz w:val="32"/>
          <w:szCs w:val="32"/>
        </w:rPr>
        <w:t>省、自治区、直辖市及计划单列市、新疆生产建设兵团中小企业</w:t>
      </w:r>
      <w:r>
        <w:rPr>
          <w:rFonts w:hint="eastAsia" w:ascii="仿宋_GB2312" w:hAnsi="仿宋_GB2312" w:eastAsia="仿宋_GB2312" w:cs="仿宋_GB2312"/>
          <w:sz w:val="32"/>
          <w:szCs w:val="32"/>
        </w:rPr>
        <w:t>主管部门（简称省级中小企业主管部门）。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三、申请企业填写主导产品时应参照国家统计局《统计用产品分类目录》中的产品分类或行业分类惯例。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</w:rPr>
        <w:t>、申请企业须根据本通知列明的申请条件，上传相关说明或佐证材料,并保证所填内容和提交资料准确、真实、合法、有效、无涉密信息。如弄虚作假，取消本次申请资格，且三年内不得申请。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五、省级中小企业主管部门通过“专精特新”中小企业在线报送系统，打印（A4纸双面印刷）和审核。纸质材料应与在线填报材料一致。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七、省级中小企业主管部门须严格按照第六部分所列初核指标，认真对企业填写内容进行初审核实，提出推荐意见并加盖公章。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  <w:sectPr>
          <w:footerReference r:id="rId4" w:type="default"/>
          <w:pgSz w:w="11906" w:h="16838"/>
          <w:pgMar w:top="2098" w:right="1474" w:bottom="1984" w:left="1587" w:header="851" w:footer="992" w:gutter="0"/>
          <w:cols w:space="0" w:num="1"/>
          <w:rtlGutter w:val="0"/>
          <w:docGrid w:type="lines" w:linePitch="312" w:charSpace="0"/>
        </w:sectPr>
      </w:pPr>
    </w:p>
    <w:tbl>
      <w:tblPr>
        <w:tblStyle w:val="10"/>
        <w:tblW w:w="9126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0"/>
        <w:gridCol w:w="382"/>
        <w:gridCol w:w="100"/>
        <w:gridCol w:w="767"/>
        <w:gridCol w:w="652"/>
        <w:gridCol w:w="111"/>
        <w:gridCol w:w="680"/>
        <w:gridCol w:w="890"/>
        <w:gridCol w:w="158"/>
        <w:gridCol w:w="382"/>
        <w:gridCol w:w="450"/>
        <w:gridCol w:w="569"/>
        <w:gridCol w:w="380"/>
        <w:gridCol w:w="671"/>
        <w:gridCol w:w="60"/>
        <w:gridCol w:w="339"/>
        <w:gridCol w:w="802"/>
        <w:gridCol w:w="1043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7" w:hRule="atLeast"/>
        </w:trPr>
        <w:tc>
          <w:tcPr>
            <w:tcW w:w="9126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400"/>
              <w:jc w:val="center"/>
              <w:rPr>
                <w:rFonts w:ascii="Times New Roman" w:hAnsi="Times New Roman"/>
                <w:b/>
                <w:color w:val="333333"/>
                <w:kern w:val="0"/>
                <w:szCs w:val="21"/>
              </w:rPr>
            </w:pPr>
            <w:r>
              <w:rPr>
                <w:rFonts w:ascii="Times New Roman" w:hAnsi="Times New Roman"/>
                <w:b/>
                <w:color w:val="333333"/>
                <w:kern w:val="0"/>
                <w:sz w:val="24"/>
                <w:szCs w:val="24"/>
              </w:rPr>
              <w:t>一</w:t>
            </w:r>
            <w:r>
              <w:rPr>
                <w:rFonts w:hint="eastAsia" w:ascii="Times New Roman" w:hAnsi="Times New Roman"/>
                <w:b/>
                <w:color w:val="333333"/>
                <w:kern w:val="0"/>
                <w:sz w:val="24"/>
                <w:szCs w:val="24"/>
              </w:rPr>
              <w:t>、</w:t>
            </w:r>
            <w:r>
              <w:rPr>
                <w:rFonts w:ascii="Times New Roman" w:hAnsi="Times New Roman"/>
                <w:b/>
                <w:color w:val="333333"/>
                <w:kern w:val="0"/>
                <w:sz w:val="24"/>
                <w:szCs w:val="24"/>
              </w:rPr>
              <w:t>企业基本情况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1" w:hRule="atLeast"/>
        </w:trPr>
        <w:tc>
          <w:tcPr>
            <w:tcW w:w="193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企业名称</w:t>
            </w:r>
          </w:p>
        </w:tc>
        <w:tc>
          <w:tcPr>
            <w:tcW w:w="4272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imes New Roman" w:hAnsi="Times New Roman"/>
                <w:color w:val="333333"/>
                <w:kern w:val="0"/>
                <w:szCs w:val="21"/>
              </w:rPr>
            </w:pPr>
          </w:p>
        </w:tc>
        <w:tc>
          <w:tcPr>
            <w:tcW w:w="107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333333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所</w:t>
            </w: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在省份</w:t>
            </w:r>
          </w:p>
        </w:tc>
        <w:tc>
          <w:tcPr>
            <w:tcW w:w="184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333333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4" w:hRule="atLeast"/>
        </w:trPr>
        <w:tc>
          <w:tcPr>
            <w:tcW w:w="1939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通讯地址</w:t>
            </w:r>
          </w:p>
        </w:tc>
        <w:tc>
          <w:tcPr>
            <w:tcW w:w="4272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07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333333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邮编</w:t>
            </w:r>
          </w:p>
        </w:tc>
        <w:tc>
          <w:tcPr>
            <w:tcW w:w="184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333333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7" w:hRule="atLeast"/>
        </w:trPr>
        <w:tc>
          <w:tcPr>
            <w:tcW w:w="1939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法定代表人</w:t>
            </w:r>
          </w:p>
        </w:tc>
        <w:tc>
          <w:tcPr>
            <w:tcW w:w="144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电话</w:t>
            </w:r>
          </w:p>
        </w:tc>
        <w:tc>
          <w:tcPr>
            <w:tcW w:w="1939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07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手机</w:t>
            </w:r>
          </w:p>
        </w:tc>
        <w:tc>
          <w:tcPr>
            <w:tcW w:w="184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</w:tblPrEx>
        <w:trPr>
          <w:cantSplit/>
          <w:trHeight w:val="448" w:hRule="atLeast"/>
        </w:trPr>
        <w:tc>
          <w:tcPr>
            <w:tcW w:w="193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联系人</w:t>
            </w:r>
          </w:p>
        </w:tc>
        <w:tc>
          <w:tcPr>
            <w:tcW w:w="144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电话</w:t>
            </w:r>
          </w:p>
        </w:tc>
        <w:tc>
          <w:tcPr>
            <w:tcW w:w="1939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07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手机</w:t>
            </w:r>
          </w:p>
        </w:tc>
        <w:tc>
          <w:tcPr>
            <w:tcW w:w="18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atLeast"/>
        </w:trPr>
        <w:tc>
          <w:tcPr>
            <w:tcW w:w="193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传真</w:t>
            </w:r>
          </w:p>
        </w:tc>
        <w:tc>
          <w:tcPr>
            <w:tcW w:w="144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</w:rPr>
              <w:t>E-mail</w:t>
            </w:r>
          </w:p>
        </w:tc>
        <w:tc>
          <w:tcPr>
            <w:tcW w:w="4854" w:type="dxa"/>
            <w:gridSpan w:val="10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</w:trPr>
        <w:tc>
          <w:tcPr>
            <w:tcW w:w="193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注册时间</w:t>
            </w:r>
          </w:p>
        </w:tc>
        <w:tc>
          <w:tcPr>
            <w:tcW w:w="233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939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注册资本</w:t>
            </w: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（万元）</w:t>
            </w:r>
          </w:p>
        </w:tc>
        <w:tc>
          <w:tcPr>
            <w:tcW w:w="291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</w:trPr>
        <w:tc>
          <w:tcPr>
            <w:tcW w:w="193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统一社会信用代码</w:t>
            </w:r>
          </w:p>
        </w:tc>
        <w:tc>
          <w:tcPr>
            <w:tcW w:w="7187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4" w:hRule="atLeast"/>
        </w:trPr>
        <w:tc>
          <w:tcPr>
            <w:tcW w:w="427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</w:rPr>
              <w:t>根据</w:t>
            </w:r>
            <w:r>
              <w:rPr>
                <w:rFonts w:hint="eastAsia" w:ascii="Times New Roman" w:hAnsi="Times New Roman"/>
              </w:rPr>
              <w:t>《中小企业划型标准》（工信部联企业〔2011〕300号），企业规模属于</w:t>
            </w:r>
          </w:p>
        </w:tc>
        <w:tc>
          <w:tcPr>
            <w:tcW w:w="4854" w:type="dxa"/>
            <w:gridSpan w:val="10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rPr>
                <w:rFonts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□</w:t>
            </w:r>
            <w:r>
              <w:rPr>
                <w:rFonts w:hint="eastAsia" w:ascii="宋体" w:hAnsi="宋体"/>
              </w:rPr>
              <w:t xml:space="preserve">中型      </w:t>
            </w: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□</w:t>
            </w:r>
            <w:r>
              <w:rPr>
                <w:rFonts w:hint="eastAsia" w:ascii="宋体" w:hAnsi="宋体"/>
              </w:rPr>
              <w:t xml:space="preserve">小型     </w:t>
            </w: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□</w:t>
            </w:r>
            <w:r>
              <w:rPr>
                <w:rFonts w:hint="eastAsia" w:ascii="宋体" w:hAnsi="宋体"/>
              </w:rPr>
              <w:t>微型</w:t>
            </w:r>
          </w:p>
        </w:tc>
      </w:tr>
      <w:tr>
        <w:tblPrEx>
          <w:tblLayout w:type="fixed"/>
        </w:tblPrEx>
        <w:trPr>
          <w:cantSplit/>
          <w:trHeight w:val="422" w:hRule="atLeast"/>
        </w:trPr>
        <w:tc>
          <w:tcPr>
            <w:tcW w:w="193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所属行业</w:t>
            </w:r>
            <w:r>
              <w:rPr>
                <w:rStyle w:val="9"/>
                <w:rFonts w:ascii="Times New Roman" w:hAnsi="Times New Roman" w:cs="Times New Roman"/>
                <w:szCs w:val="21"/>
              </w:rPr>
              <w:footnoteReference w:id="0"/>
            </w:r>
          </w:p>
        </w:tc>
        <w:tc>
          <w:tcPr>
            <w:tcW w:w="7187" w:type="dxa"/>
            <w:gridSpan w:val="1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楷体_GB2312" w:hAnsi="楷体_GB2312" w:eastAsia="楷体_GB2312" w:cs="楷体_GB2312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2" w:hRule="atLeast"/>
        </w:trPr>
        <w:tc>
          <w:tcPr>
            <w:tcW w:w="193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具体细分领域名称</w:t>
            </w:r>
          </w:p>
        </w:tc>
        <w:tc>
          <w:tcPr>
            <w:tcW w:w="7187" w:type="dxa"/>
            <w:gridSpan w:val="1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楷体_GB2312" w:hAnsi="楷体_GB2312" w:eastAsia="楷体_GB2312" w:cs="楷体_GB2312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2" w:hRule="atLeast"/>
        </w:trPr>
        <w:tc>
          <w:tcPr>
            <w:tcW w:w="193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从业人数</w:t>
            </w:r>
          </w:p>
        </w:tc>
        <w:tc>
          <w:tcPr>
            <w:tcW w:w="7187" w:type="dxa"/>
            <w:gridSpan w:val="1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楷体_GB2312" w:hAnsi="楷体_GB2312" w:eastAsia="楷体_GB2312" w:cs="楷体_GB2312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4" w:hRule="atLeast"/>
        </w:trPr>
        <w:tc>
          <w:tcPr>
            <w:tcW w:w="193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企业类型</w:t>
            </w:r>
          </w:p>
        </w:tc>
        <w:tc>
          <w:tcPr>
            <w:tcW w:w="7187" w:type="dxa"/>
            <w:gridSpan w:val="1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□</w:t>
            </w:r>
            <w:r>
              <w:rPr>
                <w:rFonts w:hint="eastAsia" w:ascii="宋体" w:hAnsi="宋体"/>
              </w:rPr>
              <w:t xml:space="preserve">国有    </w:t>
            </w:r>
            <w:r>
              <w:rPr>
                <w:rFonts w:ascii="宋体" w:hAnsi="宋体"/>
              </w:rPr>
              <w:t xml:space="preserve"> </w:t>
            </w:r>
            <w:r>
              <w:rPr>
                <w:rFonts w:hint="eastAsia" w:ascii="宋体" w:hAnsi="宋体"/>
              </w:rPr>
              <w:t xml:space="preserve">  </w:t>
            </w: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□</w:t>
            </w:r>
            <w:r>
              <w:rPr>
                <w:rFonts w:hint="eastAsia" w:ascii="宋体" w:hAnsi="宋体"/>
              </w:rPr>
              <w:t xml:space="preserve">合资      </w:t>
            </w: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□</w:t>
            </w:r>
            <w:r>
              <w:rPr>
                <w:rFonts w:hint="eastAsia" w:ascii="宋体" w:hAnsi="宋体"/>
              </w:rPr>
              <w:t xml:space="preserve">民营     </w:t>
            </w: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□</w:t>
            </w:r>
            <w:r>
              <w:rPr>
                <w:rFonts w:hint="eastAsia" w:ascii="宋体" w:hAnsi="宋体"/>
              </w:rPr>
              <w:t>其他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65" w:hRule="atLeast"/>
        </w:trPr>
        <w:tc>
          <w:tcPr>
            <w:tcW w:w="427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210" w:firstLineChars="100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上市情况</w:t>
            </w:r>
          </w:p>
          <w:p>
            <w:pPr>
              <w:widowControl/>
              <w:ind w:firstLine="220" w:firstLineChars="100"/>
              <w:rPr>
                <w:rFonts w:ascii="宋体" w:hAnsi="宋体"/>
                <w:sz w:val="20"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sz w:val="22"/>
              </w:rPr>
              <w:t>□</w:t>
            </w:r>
            <w:r>
              <w:rPr>
                <w:rFonts w:hint="eastAsia" w:ascii="宋体" w:hAnsi="宋体"/>
                <w:sz w:val="20"/>
                <w:szCs w:val="21"/>
              </w:rPr>
              <w:t xml:space="preserve">未上市         </w:t>
            </w:r>
            <w:r>
              <w:rPr>
                <w:rFonts w:hint="eastAsia" w:ascii="楷体_GB2312" w:hAnsi="楷体_GB2312" w:eastAsia="楷体_GB2312" w:cs="楷体_GB2312"/>
                <w:sz w:val="22"/>
              </w:rPr>
              <w:t>□</w:t>
            </w:r>
            <w:r>
              <w:rPr>
                <w:rFonts w:hint="eastAsia" w:ascii="宋体" w:hAnsi="宋体"/>
                <w:sz w:val="20"/>
                <w:szCs w:val="21"/>
              </w:rPr>
              <w:t>已提交上市申请</w:t>
            </w:r>
          </w:p>
          <w:p>
            <w:pPr>
              <w:widowControl/>
              <w:ind w:firstLine="220" w:firstLineChars="100"/>
              <w:rPr>
                <w:rFonts w:ascii="Times New Roman" w:hAnsi="Times New Roman"/>
              </w:rPr>
            </w:pPr>
            <w:r>
              <w:rPr>
                <w:rFonts w:hint="eastAsia" w:ascii="楷体_GB2312" w:hAnsi="楷体_GB2312" w:eastAsia="楷体_GB2312" w:cs="楷体_GB2312"/>
                <w:sz w:val="22"/>
              </w:rPr>
              <w:t>□</w:t>
            </w:r>
            <w:r>
              <w:rPr>
                <w:rFonts w:hint="eastAsia" w:ascii="宋体" w:hAnsi="宋体"/>
                <w:sz w:val="20"/>
                <w:szCs w:val="21"/>
              </w:rPr>
              <w:t>已上市 （</w:t>
            </w:r>
            <w:r>
              <w:rPr>
                <w:rFonts w:hint="eastAsia" w:ascii="宋体" w:hAnsi="宋体"/>
                <w:sz w:val="20"/>
                <w:szCs w:val="21"/>
                <w:u w:val="single"/>
              </w:rPr>
              <w:t xml:space="preserve">股票代码：              </w:t>
            </w:r>
            <w:r>
              <w:rPr>
                <w:rFonts w:hint="eastAsia" w:ascii="宋体" w:hAnsi="宋体"/>
                <w:sz w:val="20"/>
                <w:szCs w:val="21"/>
              </w:rPr>
              <w:t>）</w:t>
            </w:r>
          </w:p>
        </w:tc>
        <w:tc>
          <w:tcPr>
            <w:tcW w:w="4854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至2022年</w:t>
            </w: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上市计划（如有，请填写）</w:t>
            </w:r>
          </w:p>
          <w:p>
            <w:pPr>
              <w:widowControl/>
              <w:ind w:firstLine="220" w:firstLineChars="100"/>
              <w:rPr>
                <w:rFonts w:ascii="宋体" w:hAnsi="宋体"/>
                <w:sz w:val="20"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sz w:val="22"/>
              </w:rPr>
              <w:t xml:space="preserve">□ </w:t>
            </w:r>
            <w:r>
              <w:rPr>
                <w:rFonts w:hint="eastAsia" w:ascii="宋体" w:hAnsi="宋体"/>
                <w:sz w:val="20"/>
                <w:szCs w:val="21"/>
              </w:rPr>
              <w:t>拟筹备上市</w:t>
            </w:r>
          </w:p>
          <w:p>
            <w:pPr>
              <w:widowControl/>
              <w:ind w:firstLine="440" w:firstLineChars="200"/>
              <w:rPr>
                <w:rFonts w:ascii="宋体" w:hAnsi="宋体"/>
                <w:sz w:val="20"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sz w:val="22"/>
              </w:rPr>
              <w:t>（□</w:t>
            </w:r>
            <w:r>
              <w:rPr>
                <w:rFonts w:hint="eastAsia" w:ascii="宋体" w:hAnsi="宋体"/>
                <w:sz w:val="20"/>
                <w:szCs w:val="21"/>
              </w:rPr>
              <w:t xml:space="preserve">上交所 主  板，  </w:t>
            </w:r>
            <w:r>
              <w:rPr>
                <w:rFonts w:hint="eastAsia" w:ascii="楷体_GB2312" w:hAnsi="楷体_GB2312" w:eastAsia="楷体_GB2312" w:cs="楷体_GB2312"/>
                <w:sz w:val="22"/>
              </w:rPr>
              <w:t>□</w:t>
            </w:r>
            <w:r>
              <w:rPr>
                <w:rFonts w:hint="eastAsia" w:ascii="宋体" w:hAnsi="宋体"/>
                <w:sz w:val="20"/>
                <w:szCs w:val="21"/>
              </w:rPr>
              <w:t>上交所 科创板</w:t>
            </w:r>
          </w:p>
          <w:p>
            <w:pPr>
              <w:widowControl/>
              <w:ind w:firstLine="660" w:firstLineChars="300"/>
              <w:rPr>
                <w:rFonts w:ascii="宋体" w:hAnsi="宋体"/>
                <w:sz w:val="20"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sz w:val="22"/>
              </w:rPr>
              <w:t>□</w:t>
            </w:r>
            <w:r>
              <w:rPr>
                <w:rFonts w:hint="eastAsia" w:ascii="宋体" w:hAnsi="宋体"/>
                <w:sz w:val="20"/>
                <w:szCs w:val="21"/>
              </w:rPr>
              <w:t xml:space="preserve">深交所 主  板，  </w:t>
            </w:r>
            <w:r>
              <w:rPr>
                <w:rFonts w:hint="eastAsia" w:ascii="楷体_GB2312" w:hAnsi="楷体_GB2312" w:eastAsia="楷体_GB2312" w:cs="楷体_GB2312"/>
                <w:sz w:val="22"/>
              </w:rPr>
              <w:t>□</w:t>
            </w:r>
            <w:r>
              <w:rPr>
                <w:rFonts w:hint="eastAsia" w:ascii="宋体" w:hAnsi="宋体"/>
                <w:sz w:val="20"/>
                <w:szCs w:val="21"/>
              </w:rPr>
              <w:t>深交所 创业板</w:t>
            </w:r>
          </w:p>
          <w:p>
            <w:pPr>
              <w:widowControl/>
              <w:ind w:firstLine="660" w:firstLineChars="300"/>
              <w:rPr>
                <w:rFonts w:ascii="宋体" w:hAnsi="宋体"/>
                <w:b/>
                <w:bCs/>
                <w:i/>
                <w:iCs/>
                <w:sz w:val="20"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sz w:val="22"/>
              </w:rPr>
              <w:t>□</w:t>
            </w:r>
            <w:r>
              <w:rPr>
                <w:rFonts w:hint="eastAsia" w:ascii="宋体" w:hAnsi="宋体"/>
                <w:sz w:val="20"/>
                <w:szCs w:val="21"/>
              </w:rPr>
              <w:t xml:space="preserve">深交所 中小板，  </w:t>
            </w:r>
            <w:r>
              <w:rPr>
                <w:rFonts w:hint="eastAsia" w:ascii="楷体_GB2312" w:hAnsi="楷体_GB2312" w:eastAsia="楷体_GB2312" w:cs="楷体_GB2312"/>
                <w:sz w:val="22"/>
              </w:rPr>
              <w:t>□</w:t>
            </w:r>
            <w:r>
              <w:rPr>
                <w:rFonts w:hint="eastAsia" w:ascii="宋体" w:hAnsi="宋体"/>
                <w:sz w:val="20"/>
                <w:szCs w:val="21"/>
              </w:rPr>
              <w:t>新三板     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490" w:hRule="atLeast"/>
        </w:trPr>
        <w:tc>
          <w:tcPr>
            <w:tcW w:w="9126" w:type="dxa"/>
            <w:gridSpan w:val="18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Cs w:val="21"/>
              </w:rPr>
            </w:pPr>
            <w:r>
              <w:rPr>
                <w:rFonts w:hint="eastAsia" w:ascii="Times New Roman" w:hAnsi="Times New Roman"/>
                <w:b/>
                <w:sz w:val="24"/>
                <w:szCs w:val="24"/>
              </w:rPr>
              <w:t>二、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经济效益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atLeast"/>
        </w:trPr>
        <w:tc>
          <w:tcPr>
            <w:tcW w:w="2702" w:type="dxa"/>
            <w:gridSpan w:val="6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 xml:space="preserve"> </w:t>
            </w:r>
            <w:r>
              <w:rPr>
                <w:rFonts w:ascii="Times New Roman" w:hAnsi="Times New Roman"/>
                <w:szCs w:val="21"/>
              </w:rPr>
              <w:t>重要指标</w:t>
            </w:r>
          </w:p>
        </w:tc>
        <w:tc>
          <w:tcPr>
            <w:tcW w:w="2110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2</w:t>
            </w:r>
            <w:r>
              <w:rPr>
                <w:rFonts w:ascii="Times New Roman" w:hAnsi="Times New Roman"/>
                <w:szCs w:val="21"/>
              </w:rPr>
              <w:t>0</w:t>
            </w:r>
            <w:r>
              <w:rPr>
                <w:rFonts w:hint="eastAsia" w:ascii="Times New Roman" w:hAnsi="Times New Roman"/>
                <w:szCs w:val="21"/>
              </w:rPr>
              <w:t>18年</w:t>
            </w:r>
          </w:p>
        </w:tc>
        <w:tc>
          <w:tcPr>
            <w:tcW w:w="2070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2</w:t>
            </w:r>
            <w:r>
              <w:rPr>
                <w:rFonts w:ascii="Times New Roman" w:hAnsi="Times New Roman"/>
                <w:szCs w:val="21"/>
              </w:rPr>
              <w:t>0</w:t>
            </w:r>
            <w:r>
              <w:rPr>
                <w:rFonts w:hint="eastAsia" w:ascii="Times New Roman" w:hAnsi="Times New Roman"/>
                <w:szCs w:val="21"/>
              </w:rPr>
              <w:t>19年</w:t>
            </w:r>
          </w:p>
        </w:tc>
        <w:tc>
          <w:tcPr>
            <w:tcW w:w="2244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预计至2022年目标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</w:trPr>
        <w:tc>
          <w:tcPr>
            <w:tcW w:w="2702" w:type="dxa"/>
            <w:gridSpan w:val="6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营业收入</w:t>
            </w:r>
          </w:p>
        </w:tc>
        <w:tc>
          <w:tcPr>
            <w:tcW w:w="2110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</w:t>
            </w:r>
            <w:r>
              <w:rPr>
                <w:rFonts w:hint="eastAsia"/>
              </w:rPr>
              <w:t>万元</w:t>
            </w:r>
          </w:p>
        </w:tc>
        <w:tc>
          <w:tcPr>
            <w:tcW w:w="2070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</w:t>
            </w:r>
            <w:r>
              <w:rPr>
                <w:rFonts w:hint="eastAsia"/>
              </w:rPr>
              <w:t>万元</w:t>
            </w:r>
          </w:p>
        </w:tc>
        <w:tc>
          <w:tcPr>
            <w:tcW w:w="2244" w:type="dxa"/>
            <w:gridSpan w:val="4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3" w:hRule="atLeast"/>
        </w:trPr>
        <w:tc>
          <w:tcPr>
            <w:tcW w:w="2702" w:type="dxa"/>
            <w:gridSpan w:val="6"/>
            <w:vAlign w:val="center"/>
          </w:tcPr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主营业务收入</w:t>
            </w:r>
          </w:p>
        </w:tc>
        <w:tc>
          <w:tcPr>
            <w:tcW w:w="2110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</w:t>
            </w:r>
            <w:r>
              <w:rPr>
                <w:rFonts w:hint="eastAsia"/>
              </w:rPr>
              <w:t>万元</w:t>
            </w:r>
          </w:p>
        </w:tc>
        <w:tc>
          <w:tcPr>
            <w:tcW w:w="2070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</w:t>
            </w:r>
            <w:r>
              <w:rPr>
                <w:rFonts w:hint="eastAsia"/>
              </w:rPr>
              <w:t>万元</w:t>
            </w:r>
          </w:p>
        </w:tc>
        <w:tc>
          <w:tcPr>
            <w:tcW w:w="2244" w:type="dxa"/>
            <w:gridSpan w:val="4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4" w:hRule="atLeast"/>
        </w:trPr>
        <w:tc>
          <w:tcPr>
            <w:tcW w:w="2702" w:type="dxa"/>
            <w:gridSpan w:val="6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主营业务收入增长率</w:t>
            </w:r>
          </w:p>
        </w:tc>
        <w:tc>
          <w:tcPr>
            <w:tcW w:w="2110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</w:rPr>
              <w:t xml:space="preserve">            %</w:t>
            </w:r>
          </w:p>
        </w:tc>
        <w:tc>
          <w:tcPr>
            <w:tcW w:w="2070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</w:rPr>
              <w:t xml:space="preserve">            %</w:t>
            </w:r>
          </w:p>
        </w:tc>
        <w:tc>
          <w:tcPr>
            <w:tcW w:w="2244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417" w:hRule="atLeast"/>
        </w:trPr>
        <w:tc>
          <w:tcPr>
            <w:tcW w:w="2702" w:type="dxa"/>
            <w:gridSpan w:val="6"/>
            <w:vAlign w:val="center"/>
          </w:tcPr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利润总额</w:t>
            </w:r>
          </w:p>
        </w:tc>
        <w:tc>
          <w:tcPr>
            <w:tcW w:w="2110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</w:t>
            </w:r>
            <w:r>
              <w:rPr>
                <w:rFonts w:hint="eastAsia"/>
              </w:rPr>
              <w:t>万元</w:t>
            </w:r>
          </w:p>
        </w:tc>
        <w:tc>
          <w:tcPr>
            <w:tcW w:w="2070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</w:t>
            </w:r>
            <w:r>
              <w:rPr>
                <w:rFonts w:hint="eastAsia"/>
              </w:rPr>
              <w:t xml:space="preserve"> 万元</w:t>
            </w:r>
          </w:p>
        </w:tc>
        <w:tc>
          <w:tcPr>
            <w:tcW w:w="2244" w:type="dxa"/>
            <w:gridSpan w:val="4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7" w:hRule="atLeast"/>
        </w:trPr>
        <w:tc>
          <w:tcPr>
            <w:tcW w:w="2702" w:type="dxa"/>
            <w:gridSpan w:val="6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净利润总额</w:t>
            </w:r>
          </w:p>
        </w:tc>
        <w:tc>
          <w:tcPr>
            <w:tcW w:w="2110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</w:t>
            </w:r>
            <w:r>
              <w:rPr>
                <w:rFonts w:hint="eastAsia"/>
              </w:rPr>
              <w:t>万元</w:t>
            </w:r>
          </w:p>
        </w:tc>
        <w:tc>
          <w:tcPr>
            <w:tcW w:w="2070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</w:t>
            </w:r>
            <w:r>
              <w:rPr>
                <w:rFonts w:hint="eastAsia"/>
              </w:rPr>
              <w:t xml:space="preserve"> 万元</w:t>
            </w:r>
          </w:p>
        </w:tc>
        <w:tc>
          <w:tcPr>
            <w:tcW w:w="2244" w:type="dxa"/>
            <w:gridSpan w:val="4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3" w:hRule="atLeast"/>
        </w:trPr>
        <w:tc>
          <w:tcPr>
            <w:tcW w:w="2702" w:type="dxa"/>
            <w:gridSpan w:val="6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净利润增长率</w:t>
            </w:r>
          </w:p>
        </w:tc>
        <w:tc>
          <w:tcPr>
            <w:tcW w:w="2110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%</w:t>
            </w:r>
          </w:p>
        </w:tc>
        <w:tc>
          <w:tcPr>
            <w:tcW w:w="2070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%</w:t>
            </w:r>
          </w:p>
        </w:tc>
        <w:tc>
          <w:tcPr>
            <w:tcW w:w="2244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8" w:hRule="atLeast"/>
        </w:trPr>
        <w:tc>
          <w:tcPr>
            <w:tcW w:w="2702" w:type="dxa"/>
            <w:gridSpan w:val="6"/>
            <w:vAlign w:val="center"/>
          </w:tcPr>
          <w:p>
            <w:pPr>
              <w:rPr>
                <w:rFonts w:ascii="宋体" w:hAnsi="宋体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资产总额</w:t>
            </w:r>
          </w:p>
        </w:tc>
        <w:tc>
          <w:tcPr>
            <w:tcW w:w="2110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</w:t>
            </w:r>
            <w:r>
              <w:rPr>
                <w:rFonts w:hint="eastAsia"/>
              </w:rPr>
              <w:t>万元</w:t>
            </w:r>
          </w:p>
        </w:tc>
        <w:tc>
          <w:tcPr>
            <w:tcW w:w="2070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 </w:t>
            </w:r>
            <w:r>
              <w:rPr>
                <w:rFonts w:hint="eastAsia"/>
              </w:rPr>
              <w:t>万元</w:t>
            </w:r>
          </w:p>
        </w:tc>
        <w:tc>
          <w:tcPr>
            <w:tcW w:w="2244" w:type="dxa"/>
            <w:gridSpan w:val="4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4" w:hRule="atLeast"/>
        </w:trPr>
        <w:tc>
          <w:tcPr>
            <w:tcW w:w="2702" w:type="dxa"/>
            <w:gridSpan w:val="6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负债总额</w:t>
            </w:r>
          </w:p>
        </w:tc>
        <w:tc>
          <w:tcPr>
            <w:tcW w:w="2110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</w:t>
            </w:r>
            <w:r>
              <w:rPr>
                <w:rFonts w:hint="eastAsia"/>
              </w:rPr>
              <w:t>万元</w:t>
            </w:r>
          </w:p>
        </w:tc>
        <w:tc>
          <w:tcPr>
            <w:tcW w:w="2070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 </w:t>
            </w:r>
            <w:r>
              <w:rPr>
                <w:rFonts w:hint="eastAsia"/>
              </w:rPr>
              <w:t>万元</w:t>
            </w:r>
          </w:p>
        </w:tc>
        <w:tc>
          <w:tcPr>
            <w:tcW w:w="2244" w:type="dxa"/>
            <w:gridSpan w:val="4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474" w:hRule="atLeast"/>
        </w:trPr>
        <w:tc>
          <w:tcPr>
            <w:tcW w:w="2702" w:type="dxa"/>
            <w:gridSpan w:val="6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资产负债率</w:t>
            </w:r>
          </w:p>
        </w:tc>
        <w:tc>
          <w:tcPr>
            <w:tcW w:w="2110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</w:rPr>
              <w:t xml:space="preserve">        </w:t>
            </w:r>
            <w:r>
              <w:rPr>
                <w:rFonts w:ascii="Times New Roman" w:hAnsi="Times New Roman"/>
              </w:rPr>
              <w:t xml:space="preserve">   %</w:t>
            </w:r>
          </w:p>
        </w:tc>
        <w:tc>
          <w:tcPr>
            <w:tcW w:w="2070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</w:rPr>
              <w:t xml:space="preserve">           %</w:t>
            </w:r>
          </w:p>
        </w:tc>
        <w:tc>
          <w:tcPr>
            <w:tcW w:w="2244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4" w:hRule="atLeast"/>
        </w:trPr>
        <w:tc>
          <w:tcPr>
            <w:tcW w:w="2702" w:type="dxa"/>
            <w:gridSpan w:val="6"/>
            <w:vAlign w:val="center"/>
          </w:tcPr>
          <w:p>
            <w:pPr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上缴税金</w:t>
            </w:r>
          </w:p>
        </w:tc>
        <w:tc>
          <w:tcPr>
            <w:tcW w:w="2110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t xml:space="preserve">    </w:t>
            </w:r>
            <w:r>
              <w:rPr>
                <w:rFonts w:hint="eastAsia"/>
              </w:rPr>
              <w:t xml:space="preserve">      万元</w:t>
            </w:r>
          </w:p>
        </w:tc>
        <w:tc>
          <w:tcPr>
            <w:tcW w:w="2070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</w:t>
            </w:r>
            <w:r>
              <w:rPr>
                <w:rFonts w:hint="eastAsia"/>
              </w:rPr>
              <w:t xml:space="preserve">      万元</w:t>
            </w:r>
          </w:p>
        </w:tc>
        <w:tc>
          <w:tcPr>
            <w:tcW w:w="2244" w:type="dxa"/>
            <w:gridSpan w:val="4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2702" w:type="dxa"/>
            <w:gridSpan w:val="6"/>
            <w:vAlign w:val="center"/>
          </w:tcPr>
          <w:p>
            <w:pPr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近三年是否获得股权投资</w:t>
            </w:r>
          </w:p>
        </w:tc>
        <w:tc>
          <w:tcPr>
            <w:tcW w:w="6424" w:type="dxa"/>
            <w:gridSpan w:val="12"/>
            <w:vAlign w:val="center"/>
          </w:tcPr>
          <w:p>
            <w:pPr>
              <w:jc w:val="left"/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□</w:t>
            </w:r>
            <w:r>
              <w:rPr>
                <w:rFonts w:hint="eastAsia" w:ascii="宋体" w:hAnsi="宋体"/>
              </w:rPr>
              <w:t xml:space="preserve">否          </w:t>
            </w: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□</w:t>
            </w:r>
            <w:r>
              <w:rPr>
                <w:rFonts w:hint="eastAsia" w:ascii="宋体" w:hAnsi="宋体"/>
              </w:rPr>
              <w:t>是 如是，请填写金额：</w:t>
            </w:r>
            <w:r>
              <w:rPr>
                <w:rFonts w:hint="eastAsia" w:ascii="宋体" w:hAnsi="宋体"/>
                <w:u w:val="single"/>
              </w:rPr>
              <w:t xml:space="preserve">            </w:t>
            </w:r>
            <w:r>
              <w:rPr>
                <w:rFonts w:hint="eastAsia" w:ascii="宋体" w:hAnsi="宋体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9126" w:type="dxa"/>
            <w:gridSpan w:val="18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Cs w:val="21"/>
              </w:rPr>
            </w:pPr>
            <w:r>
              <w:rPr>
                <w:rFonts w:hint="eastAsia" w:ascii="Times New Roman" w:hAnsi="Times New Roman"/>
                <w:b/>
                <w:sz w:val="24"/>
                <w:szCs w:val="24"/>
              </w:rPr>
              <w:t>三、专业化程度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5" w:hRule="atLeast"/>
        </w:trPr>
        <w:tc>
          <w:tcPr>
            <w:tcW w:w="2591" w:type="dxa"/>
            <w:gridSpan w:val="5"/>
            <w:vAlign w:val="center"/>
          </w:tcPr>
          <w:p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主导产品名称</w:t>
            </w:r>
          </w:p>
        </w:tc>
        <w:tc>
          <w:tcPr>
            <w:tcW w:w="1839" w:type="dxa"/>
            <w:gridSpan w:val="4"/>
            <w:vAlign w:val="center"/>
          </w:tcPr>
          <w:p>
            <w:pPr>
              <w:jc w:val="left"/>
              <w:rPr>
                <w:rFonts w:ascii="Times New Roman" w:hAnsi="Times New Roman"/>
                <w:szCs w:val="21"/>
              </w:rPr>
            </w:pPr>
          </w:p>
        </w:tc>
        <w:tc>
          <w:tcPr>
            <w:tcW w:w="3653" w:type="dxa"/>
            <w:gridSpan w:val="8"/>
            <w:vAlign w:val="center"/>
          </w:tcPr>
          <w:p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从事该产品领域的时间</w:t>
            </w:r>
            <w:r>
              <w:rPr>
                <w:rFonts w:hint="eastAsia" w:ascii="宋体" w:hAnsi="宋体"/>
                <w:szCs w:val="21"/>
              </w:rPr>
              <w:t>（单位：年）</w:t>
            </w:r>
          </w:p>
        </w:tc>
        <w:tc>
          <w:tcPr>
            <w:tcW w:w="1043" w:type="dxa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422" w:hRule="atLeast"/>
        </w:trPr>
        <w:tc>
          <w:tcPr>
            <w:tcW w:w="2591" w:type="dxa"/>
            <w:gridSpan w:val="5"/>
            <w:vAlign w:val="center"/>
          </w:tcPr>
          <w:p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主导产品类别</w:t>
            </w:r>
            <w:r>
              <w:rPr>
                <w:rStyle w:val="9"/>
                <w:rFonts w:hint="eastAsia" w:ascii="Times New Roman" w:hAnsi="Times New Roman"/>
                <w:szCs w:val="21"/>
              </w:rPr>
              <w:footnoteReference w:id="1"/>
            </w:r>
          </w:p>
        </w:tc>
        <w:tc>
          <w:tcPr>
            <w:tcW w:w="6535" w:type="dxa"/>
            <w:gridSpan w:val="13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1" w:hRule="atLeast"/>
        </w:trPr>
        <w:tc>
          <w:tcPr>
            <w:tcW w:w="2591" w:type="dxa"/>
            <w:gridSpan w:val="5"/>
            <w:vAlign w:val="center"/>
          </w:tcPr>
          <w:p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行业领军企业（3个以内）</w:t>
            </w:r>
          </w:p>
        </w:tc>
        <w:tc>
          <w:tcPr>
            <w:tcW w:w="6535" w:type="dxa"/>
            <w:gridSpan w:val="13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 xml:space="preserve">1. </w:t>
            </w:r>
            <w:r>
              <w:rPr>
                <w:rFonts w:hint="eastAsia" w:ascii="Times New Roman" w:hAnsi="Times New Roman"/>
                <w:szCs w:val="21"/>
                <w:u w:val="single"/>
              </w:rPr>
              <w:t xml:space="preserve">                     </w:t>
            </w:r>
            <w:r>
              <w:rPr>
                <w:rFonts w:hint="eastAsia" w:ascii="Times New Roman" w:hAnsi="Times New Roman"/>
                <w:szCs w:val="21"/>
              </w:rPr>
              <w:t xml:space="preserve">    2. </w:t>
            </w:r>
            <w:r>
              <w:rPr>
                <w:rFonts w:hint="eastAsia" w:ascii="Times New Roman" w:hAnsi="Times New Roman"/>
                <w:szCs w:val="21"/>
                <w:u w:val="single"/>
              </w:rPr>
              <w:t xml:space="preserve">                         </w:t>
            </w:r>
            <w:r>
              <w:rPr>
                <w:rFonts w:hint="eastAsia" w:ascii="Times New Roman" w:hAnsi="Times New Roman"/>
                <w:szCs w:val="21"/>
              </w:rPr>
              <w:t xml:space="preserve">          </w:t>
            </w:r>
          </w:p>
          <w:p>
            <w:pPr>
              <w:rPr>
                <w:rFonts w:ascii="Times New Roman" w:hAnsi="Times New Roman"/>
                <w:szCs w:val="21"/>
                <w:u w:val="single"/>
              </w:rPr>
            </w:pPr>
            <w:r>
              <w:rPr>
                <w:rFonts w:hint="eastAsia" w:ascii="Times New Roman" w:hAnsi="Times New Roman"/>
                <w:szCs w:val="21"/>
              </w:rPr>
              <w:t xml:space="preserve">3. </w:t>
            </w:r>
            <w:r>
              <w:rPr>
                <w:rFonts w:hint="eastAsia" w:ascii="Times New Roman" w:hAnsi="Times New Roman"/>
                <w:szCs w:val="21"/>
                <w:u w:val="single"/>
              </w:rPr>
              <w:t xml:space="preserve">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3" w:hRule="atLeast"/>
        </w:trPr>
        <w:tc>
          <w:tcPr>
            <w:tcW w:w="2591" w:type="dxa"/>
            <w:gridSpan w:val="5"/>
            <w:vAlign w:val="center"/>
          </w:tcPr>
          <w:p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属于</w:t>
            </w: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《工业强基工程实施指南（2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016</w:t>
            </w: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2020年</w:t>
            </w: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）》</w:t>
            </w:r>
          </w:p>
          <w:p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“四基”领域中</w:t>
            </w:r>
          </w:p>
        </w:tc>
        <w:tc>
          <w:tcPr>
            <w:tcW w:w="6535" w:type="dxa"/>
            <w:gridSpan w:val="13"/>
            <w:vAlign w:val="center"/>
          </w:tcPr>
          <w:p>
            <w:pPr>
              <w:widowControl/>
              <w:rPr>
                <w:rFonts w:ascii="宋体" w:hAnsi="宋体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□</w:t>
            </w:r>
            <w:r>
              <w:rPr>
                <w:rFonts w:hint="eastAsia" w:ascii="宋体" w:hAnsi="宋体"/>
              </w:rPr>
              <w:t>核心基础零部件（元器件）</w:t>
            </w: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□</w:t>
            </w:r>
            <w:r>
              <w:rPr>
                <w:rFonts w:hint="eastAsia" w:ascii="宋体" w:hAnsi="宋体"/>
              </w:rPr>
              <w:t xml:space="preserve">关键基础材料 </w:t>
            </w:r>
          </w:p>
          <w:p>
            <w:pPr>
              <w:widowControl/>
              <w:rPr>
                <w:rFonts w:ascii="Times New Roman" w:hAnsi="Times New Roman"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□</w:t>
            </w:r>
            <w:r>
              <w:rPr>
                <w:rFonts w:hint="eastAsia" w:ascii="宋体" w:hAnsi="宋体"/>
              </w:rPr>
              <w:t xml:space="preserve">先进基础工艺 </w:t>
            </w:r>
            <w:r>
              <w:rPr>
                <w:rFonts w:ascii="宋体" w:hAnsi="宋体"/>
              </w:rPr>
              <w:t xml:space="preserve">           </w:t>
            </w: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□</w:t>
            </w:r>
            <w:r>
              <w:rPr>
                <w:rFonts w:hint="eastAsia" w:ascii="宋体" w:hAnsi="宋体"/>
              </w:rPr>
              <w:t>产业技术基础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70" w:hRule="atLeast"/>
        </w:trPr>
        <w:tc>
          <w:tcPr>
            <w:tcW w:w="259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是否属于关键领域补短板</w:t>
            </w:r>
          </w:p>
        </w:tc>
        <w:tc>
          <w:tcPr>
            <w:tcW w:w="6535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</w:tcPr>
          <w:p>
            <w:pPr>
              <w:widowControl/>
              <w:rPr>
                <w:rFonts w:ascii="宋体" w:hAnsi="宋体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□</w:t>
            </w:r>
            <w:r>
              <w:rPr>
                <w:rFonts w:hint="eastAsia" w:ascii="宋体" w:hAnsi="宋体"/>
              </w:rPr>
              <w:t xml:space="preserve">否     </w:t>
            </w: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□</w:t>
            </w:r>
            <w:r>
              <w:rPr>
                <w:rFonts w:hint="eastAsia" w:ascii="宋体" w:hAnsi="宋体"/>
              </w:rPr>
              <w:t>是，如是，请说明（含产业链补链强链情况，产品性</w:t>
            </w:r>
          </w:p>
          <w:p>
            <w:pPr>
              <w:widowControl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能与国际一流产品水平对比 、国际竞争对手情况，80字以内）：</w:t>
            </w:r>
          </w:p>
          <w:p>
            <w:pPr>
              <w:widowControl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u w:val="single"/>
              </w:rPr>
              <w:t xml:space="preserve">                                                     </w:t>
            </w:r>
          </w:p>
          <w:p>
            <w:pPr>
              <w:widowControl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u w:val="single"/>
              </w:rPr>
              <w:t xml:space="preserve">                                                     </w:t>
            </w:r>
          </w:p>
          <w:p>
            <w:pPr>
              <w:widowControl/>
              <w:rPr>
                <w:rFonts w:ascii="宋体" w:hAnsi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6" w:hRule="atLeast"/>
        </w:trPr>
        <w:tc>
          <w:tcPr>
            <w:tcW w:w="2591" w:type="dxa"/>
            <w:gridSpan w:val="5"/>
            <w:vAlign w:val="center"/>
          </w:tcPr>
          <w:p>
            <w:pPr>
              <w:rPr>
                <w:rFonts w:ascii="Times New Roman" w:hAnsi="Times New Roman" w:eastAsia="仿宋_GB2312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主导产品为知名大企业直接配套（3个以内）</w:t>
            </w:r>
          </w:p>
        </w:tc>
        <w:tc>
          <w:tcPr>
            <w:tcW w:w="6535" w:type="dxa"/>
            <w:gridSpan w:val="13"/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Times New Roman" w:hAnsi="Times New Roman"/>
                <w:szCs w:val="21"/>
              </w:rPr>
              <w:t xml:space="preserve">1. </w:t>
            </w:r>
            <w:r>
              <w:rPr>
                <w:rFonts w:hint="eastAsia" w:ascii="Times New Roman" w:hAnsi="Times New Roman"/>
                <w:szCs w:val="21"/>
                <w:u w:val="single"/>
              </w:rPr>
              <w:t xml:space="preserve">             </w:t>
            </w:r>
            <w:r>
              <w:rPr>
                <w:rFonts w:hint="eastAsia" w:ascii="Times New Roman" w:hAnsi="Times New Roman"/>
                <w:szCs w:val="21"/>
              </w:rPr>
              <w:t xml:space="preserve">   2. </w:t>
            </w:r>
            <w:r>
              <w:rPr>
                <w:rFonts w:hint="eastAsia" w:ascii="Times New Roman" w:hAnsi="Times New Roman"/>
                <w:szCs w:val="21"/>
                <w:u w:val="single"/>
              </w:rPr>
              <w:t xml:space="preserve">              </w:t>
            </w:r>
            <w:r>
              <w:rPr>
                <w:rFonts w:hint="eastAsia" w:ascii="Times New Roman" w:hAnsi="Times New Roman"/>
                <w:szCs w:val="21"/>
              </w:rPr>
              <w:t xml:space="preserve">   3. </w:t>
            </w:r>
            <w:r>
              <w:rPr>
                <w:rFonts w:hint="eastAsia" w:ascii="Times New Roman" w:hAnsi="Times New Roman"/>
                <w:szCs w:val="21"/>
                <w:u w:val="single"/>
              </w:rPr>
              <w:t xml:space="preserve">              </w:t>
            </w:r>
            <w:r>
              <w:rPr>
                <w:rFonts w:hint="eastAsia" w:ascii="Times New Roman" w:hAnsi="Times New Roman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465" w:hRule="atLeast"/>
        </w:trPr>
        <w:tc>
          <w:tcPr>
            <w:tcW w:w="2591" w:type="dxa"/>
            <w:gridSpan w:val="5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重要指标</w:t>
            </w:r>
          </w:p>
        </w:tc>
        <w:tc>
          <w:tcPr>
            <w:tcW w:w="2221" w:type="dxa"/>
            <w:gridSpan w:val="5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2</w:t>
            </w:r>
            <w:r>
              <w:rPr>
                <w:rFonts w:ascii="Times New Roman" w:hAnsi="Times New Roman"/>
                <w:szCs w:val="21"/>
              </w:rPr>
              <w:t>01</w:t>
            </w:r>
            <w:r>
              <w:rPr>
                <w:rFonts w:hint="eastAsia" w:ascii="Times New Roman" w:hAnsi="Times New Roman"/>
                <w:szCs w:val="21"/>
              </w:rPr>
              <w:t>8年</w:t>
            </w:r>
          </w:p>
        </w:tc>
        <w:tc>
          <w:tcPr>
            <w:tcW w:w="2130" w:type="dxa"/>
            <w:gridSpan w:val="5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2</w:t>
            </w:r>
            <w:r>
              <w:rPr>
                <w:rFonts w:ascii="Times New Roman" w:hAnsi="Times New Roman"/>
                <w:szCs w:val="21"/>
              </w:rPr>
              <w:t>01</w:t>
            </w:r>
            <w:r>
              <w:rPr>
                <w:rFonts w:hint="eastAsia" w:ascii="Times New Roman" w:hAnsi="Times New Roman"/>
                <w:szCs w:val="21"/>
              </w:rPr>
              <w:t>9年</w:t>
            </w:r>
          </w:p>
        </w:tc>
        <w:tc>
          <w:tcPr>
            <w:tcW w:w="2184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预计至2022年目标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8" w:hRule="atLeast"/>
        </w:trPr>
        <w:tc>
          <w:tcPr>
            <w:tcW w:w="2591" w:type="dxa"/>
            <w:gridSpan w:val="5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主导产品国内市场占有率</w:t>
            </w:r>
          </w:p>
          <w:p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宋体" w:hAnsi="宋体"/>
              </w:rPr>
              <w:t>及本省排名</w:t>
            </w:r>
          </w:p>
        </w:tc>
        <w:tc>
          <w:tcPr>
            <w:tcW w:w="2221" w:type="dxa"/>
            <w:gridSpan w:val="5"/>
            <w:vAlign w:val="center"/>
          </w:tcPr>
          <w:p>
            <w:pPr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市场占有率:</w:t>
            </w:r>
            <w:r>
              <w:rPr>
                <w:rFonts w:ascii="Times New Roman" w:hAnsi="Times New Roman"/>
                <w:u w:val="single"/>
              </w:rPr>
              <w:t xml:space="preserve">   </w:t>
            </w:r>
            <w:r>
              <w:rPr>
                <w:rFonts w:hint="eastAsia" w:ascii="Times New Roman" w:hAnsi="Times New Roman"/>
                <w:u w:val="single"/>
              </w:rPr>
              <w:t xml:space="preserve"> </w:t>
            </w:r>
            <w:r>
              <w:rPr>
                <w:rFonts w:ascii="Times New Roman" w:hAnsi="Times New Roman"/>
                <w:u w:val="single"/>
              </w:rPr>
              <w:t xml:space="preserve"> </w:t>
            </w:r>
            <w:r>
              <w:rPr>
                <w:rFonts w:ascii="Times New Roman" w:hAnsi="Times New Roman"/>
              </w:rPr>
              <w:t>%</w:t>
            </w:r>
          </w:p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</w:rPr>
              <w:t xml:space="preserve">本省排名:  </w:t>
            </w:r>
            <w:r>
              <w:rPr>
                <w:rFonts w:ascii="Times New Roman" w:hAnsi="Times New Roman"/>
                <w:u w:val="single"/>
              </w:rPr>
              <w:t xml:space="preserve">   </w:t>
            </w:r>
            <w:r>
              <w:rPr>
                <w:rFonts w:hint="eastAsia" w:ascii="Times New Roman" w:hAnsi="Times New Roman"/>
                <w:u w:val="single"/>
              </w:rPr>
              <w:t xml:space="preserve">   </w:t>
            </w:r>
          </w:p>
        </w:tc>
        <w:tc>
          <w:tcPr>
            <w:tcW w:w="2130" w:type="dxa"/>
            <w:gridSpan w:val="5"/>
            <w:vAlign w:val="center"/>
          </w:tcPr>
          <w:p>
            <w:pPr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市场占有率:</w:t>
            </w:r>
            <w:r>
              <w:rPr>
                <w:rFonts w:ascii="Times New Roman" w:hAnsi="Times New Roman"/>
                <w:u w:val="single"/>
              </w:rPr>
              <w:t xml:space="preserve">  </w:t>
            </w:r>
            <w:r>
              <w:rPr>
                <w:rFonts w:hint="eastAsia" w:ascii="Times New Roman" w:hAnsi="Times New Roman"/>
                <w:u w:val="single"/>
              </w:rPr>
              <w:t xml:space="preserve"> </w:t>
            </w:r>
            <w:r>
              <w:rPr>
                <w:rFonts w:ascii="Times New Roman" w:hAnsi="Times New Roman"/>
                <w:u w:val="single"/>
              </w:rPr>
              <w:t xml:space="preserve"> </w:t>
            </w:r>
            <w:r>
              <w:rPr>
                <w:rFonts w:hint="eastAsia" w:ascii="Times New Roman" w:hAnsi="Times New Roman"/>
                <w:u w:val="single"/>
              </w:rPr>
              <w:t xml:space="preserve"> </w:t>
            </w:r>
            <w:r>
              <w:rPr>
                <w:rFonts w:ascii="Times New Roman" w:hAnsi="Times New Roman"/>
                <w:u w:val="single"/>
              </w:rPr>
              <w:t xml:space="preserve"> </w:t>
            </w:r>
            <w:r>
              <w:rPr>
                <w:rFonts w:ascii="Times New Roman" w:hAnsi="Times New Roman"/>
              </w:rPr>
              <w:t>%</w:t>
            </w:r>
          </w:p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</w:rPr>
              <w:t xml:space="preserve">本省排名:  </w:t>
            </w:r>
            <w:r>
              <w:rPr>
                <w:rFonts w:ascii="Times New Roman" w:hAnsi="Times New Roman"/>
                <w:u w:val="single"/>
              </w:rPr>
              <w:t xml:space="preserve">   </w:t>
            </w:r>
            <w:r>
              <w:rPr>
                <w:rFonts w:hint="eastAsia" w:ascii="Times New Roman" w:hAnsi="Times New Roman"/>
                <w:u w:val="single"/>
              </w:rPr>
              <w:t xml:space="preserve">   </w:t>
            </w:r>
          </w:p>
        </w:tc>
        <w:tc>
          <w:tcPr>
            <w:tcW w:w="2184" w:type="dxa"/>
            <w:gridSpan w:val="3"/>
            <w:vAlign w:val="center"/>
          </w:tcPr>
          <w:p>
            <w:pPr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市场占有率:</w:t>
            </w:r>
            <w:r>
              <w:rPr>
                <w:rFonts w:ascii="Times New Roman" w:hAnsi="Times New Roman"/>
                <w:u w:val="single"/>
              </w:rPr>
              <w:t xml:space="preserve">  </w:t>
            </w:r>
            <w:r>
              <w:rPr>
                <w:rFonts w:hint="eastAsia" w:ascii="Times New Roman" w:hAnsi="Times New Roman"/>
                <w:u w:val="single"/>
              </w:rPr>
              <w:t xml:space="preserve"> </w:t>
            </w:r>
            <w:r>
              <w:rPr>
                <w:rFonts w:ascii="Times New Roman" w:hAnsi="Times New Roman"/>
                <w:u w:val="single"/>
              </w:rPr>
              <w:t xml:space="preserve"> </w:t>
            </w:r>
            <w:r>
              <w:rPr>
                <w:rFonts w:hint="eastAsia" w:ascii="Times New Roman" w:hAnsi="Times New Roman"/>
                <w:u w:val="single"/>
              </w:rPr>
              <w:t xml:space="preserve"> </w:t>
            </w:r>
            <w:r>
              <w:rPr>
                <w:rFonts w:ascii="Times New Roman" w:hAnsi="Times New Roman"/>
                <w:u w:val="single"/>
              </w:rPr>
              <w:t xml:space="preserve"> </w:t>
            </w:r>
            <w:r>
              <w:rPr>
                <w:rFonts w:ascii="Times New Roman" w:hAnsi="Times New Roman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</w:trPr>
        <w:tc>
          <w:tcPr>
            <w:tcW w:w="2591" w:type="dxa"/>
            <w:gridSpan w:val="5"/>
            <w:vAlign w:val="center"/>
          </w:tcPr>
          <w:p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主导产品销售收入占</w:t>
            </w:r>
          </w:p>
          <w:p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本企业营业收入比重</w:t>
            </w:r>
          </w:p>
        </w:tc>
        <w:tc>
          <w:tcPr>
            <w:tcW w:w="2221" w:type="dxa"/>
            <w:gridSpan w:val="5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</w:rPr>
              <w:t xml:space="preserve">         </w:t>
            </w:r>
            <w:r>
              <w:rPr>
                <w:rFonts w:hint="eastAsia" w:ascii="Times New Roman" w:hAnsi="Times New Roman"/>
              </w:rPr>
              <w:t xml:space="preserve">   </w:t>
            </w:r>
            <w:r>
              <w:rPr>
                <w:rFonts w:ascii="Times New Roman" w:hAnsi="Times New Roman"/>
              </w:rPr>
              <w:t xml:space="preserve">  %</w:t>
            </w:r>
          </w:p>
        </w:tc>
        <w:tc>
          <w:tcPr>
            <w:tcW w:w="2130" w:type="dxa"/>
            <w:gridSpan w:val="5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</w:rPr>
              <w:t xml:space="preserve">          </w:t>
            </w:r>
            <w:r>
              <w:rPr>
                <w:rFonts w:hint="eastAsia" w:ascii="Times New Roman" w:hAnsi="Times New Roman"/>
              </w:rPr>
              <w:t xml:space="preserve">   </w:t>
            </w:r>
            <w:r>
              <w:rPr>
                <w:rFonts w:ascii="Times New Roman" w:hAnsi="Times New Roman"/>
              </w:rPr>
              <w:t xml:space="preserve"> %</w:t>
            </w:r>
          </w:p>
        </w:tc>
        <w:tc>
          <w:tcPr>
            <w:tcW w:w="2184" w:type="dxa"/>
            <w:gridSpan w:val="3"/>
            <w:vAlign w:val="center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</w:t>
            </w:r>
            <w:r>
              <w:rPr>
                <w:rFonts w:hint="eastAsia" w:ascii="Times New Roman" w:hAnsi="Times New Roman"/>
              </w:rPr>
              <w:t xml:space="preserve">   </w:t>
            </w:r>
            <w:r>
              <w:rPr>
                <w:rFonts w:ascii="Times New Roman" w:hAnsi="Times New Roman"/>
              </w:rPr>
              <w:t xml:space="preserve"> 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2591" w:type="dxa"/>
            <w:gridSpan w:val="5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主导产品出口额</w:t>
            </w:r>
          </w:p>
        </w:tc>
        <w:tc>
          <w:tcPr>
            <w:tcW w:w="2221" w:type="dxa"/>
            <w:gridSpan w:val="5"/>
            <w:vAlign w:val="center"/>
          </w:tcPr>
          <w:p>
            <w:pPr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         万美元</w:t>
            </w:r>
          </w:p>
        </w:tc>
        <w:tc>
          <w:tcPr>
            <w:tcW w:w="2130" w:type="dxa"/>
            <w:gridSpan w:val="5"/>
            <w:vAlign w:val="center"/>
          </w:tcPr>
          <w:p>
            <w:pPr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         万美元</w:t>
            </w:r>
          </w:p>
        </w:tc>
        <w:tc>
          <w:tcPr>
            <w:tcW w:w="2184" w:type="dxa"/>
            <w:gridSpan w:val="3"/>
            <w:vAlign w:val="center"/>
          </w:tcPr>
          <w:p>
            <w:pPr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         万美元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</w:trPr>
        <w:tc>
          <w:tcPr>
            <w:tcW w:w="9126" w:type="dxa"/>
            <w:gridSpan w:val="18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Cs w:val="21"/>
              </w:rPr>
            </w:pPr>
            <w:r>
              <w:rPr>
                <w:rFonts w:hint="eastAsia" w:ascii="Times New Roman" w:hAnsi="Times New Roman"/>
                <w:b/>
                <w:sz w:val="24"/>
                <w:szCs w:val="24"/>
              </w:rPr>
              <w:t>四、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创新能力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446" w:hRule="atLeast"/>
        </w:trPr>
        <w:tc>
          <w:tcPr>
            <w:tcW w:w="2591" w:type="dxa"/>
            <w:gridSpan w:val="5"/>
            <w:vMerge w:val="restart"/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研发</w:t>
            </w:r>
            <w:r>
              <w:rPr>
                <w:rFonts w:ascii="宋体" w:hAnsi="宋体"/>
              </w:rPr>
              <w:t>机构建设情况</w:t>
            </w:r>
          </w:p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(企业自建或与高等院校、科研机构联合建立)</w:t>
            </w:r>
          </w:p>
        </w:tc>
        <w:tc>
          <w:tcPr>
            <w:tcW w:w="2671" w:type="dxa"/>
            <w:gridSpan w:val="6"/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技术研究院</w:t>
            </w:r>
          </w:p>
        </w:tc>
        <w:tc>
          <w:tcPr>
            <w:tcW w:w="3864" w:type="dxa"/>
            <w:gridSpan w:val="7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黑体" w:hAnsi="黑体" w:eastAsia="黑体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国家级</w:t>
            </w:r>
            <w:r>
              <w:rPr>
                <w:rFonts w:hint="eastAsia" w:ascii="Times New Roman" w:hAnsi="Times New Roman"/>
                <w:szCs w:val="21"/>
              </w:rPr>
              <w:t xml:space="preserve"> 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   </w:t>
            </w:r>
            <w:r>
              <w:rPr>
                <w:rFonts w:hint="eastAsia" w:ascii="仿宋_GB2312" w:hAnsi="仿宋_GB2312" w:eastAsia="仿宋_GB2312"/>
                <w:kern w:val="0"/>
                <w:szCs w:val="21"/>
              </w:rPr>
              <w:t>个</w:t>
            </w:r>
            <w:r>
              <w:rPr>
                <w:rFonts w:hint="eastAsia" w:ascii="Times New Roman" w:hAnsi="Times New Roman"/>
                <w:szCs w:val="21"/>
              </w:rPr>
              <w:t xml:space="preserve">  </w:t>
            </w:r>
            <w:r>
              <w:rPr>
                <w:rFonts w:ascii="宋体" w:hAnsi="宋体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 xml:space="preserve">省级 </w:t>
            </w:r>
            <w:r>
              <w:rPr>
                <w:rFonts w:hint="eastAsia" w:ascii="Times New Roman" w:hAnsi="Times New Roman"/>
                <w:szCs w:val="21"/>
              </w:rPr>
              <w:t xml:space="preserve"> 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   </w:t>
            </w:r>
            <w:r>
              <w:rPr>
                <w:rFonts w:hint="eastAsia" w:ascii="仿宋_GB2312" w:hAnsi="仿宋_GB2312" w:eastAsia="仿宋_GB2312"/>
                <w:kern w:val="0"/>
                <w:szCs w:val="21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0" w:hRule="atLeast"/>
        </w:trPr>
        <w:tc>
          <w:tcPr>
            <w:tcW w:w="2591" w:type="dxa"/>
            <w:gridSpan w:val="5"/>
            <w:vMerge w:val="continue"/>
            <w:vAlign w:val="center"/>
          </w:tcPr>
          <w:p>
            <w:pPr>
              <w:ind w:firstLine="1680" w:firstLineChars="800"/>
              <w:rPr>
                <w:rFonts w:ascii="宋体" w:hAnsi="宋体"/>
              </w:rPr>
            </w:pPr>
          </w:p>
        </w:tc>
        <w:tc>
          <w:tcPr>
            <w:tcW w:w="2671" w:type="dxa"/>
            <w:gridSpan w:val="6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企业技术中心</w:t>
            </w:r>
          </w:p>
        </w:tc>
        <w:tc>
          <w:tcPr>
            <w:tcW w:w="3864" w:type="dxa"/>
            <w:gridSpan w:val="7"/>
            <w:vAlign w:val="center"/>
          </w:tcPr>
          <w:p>
            <w:pPr>
              <w:rPr>
                <w:rFonts w:ascii="黑体" w:hAnsi="黑体" w:eastAsia="黑体"/>
                <w:szCs w:val="21"/>
              </w:rPr>
            </w:pPr>
            <w:r>
              <w:rPr>
                <w:rFonts w:ascii="黑体" w:hAnsi="黑体" w:eastAsia="黑体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国家级</w:t>
            </w:r>
            <w:r>
              <w:rPr>
                <w:rFonts w:hint="eastAsia" w:ascii="Times New Roman" w:hAnsi="Times New Roman"/>
                <w:szCs w:val="21"/>
              </w:rPr>
              <w:t xml:space="preserve"> 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   </w:t>
            </w:r>
            <w:r>
              <w:rPr>
                <w:rFonts w:hint="eastAsia" w:ascii="仿宋_GB2312" w:hAnsi="仿宋_GB2312" w:eastAsia="仿宋_GB2312"/>
                <w:kern w:val="0"/>
                <w:szCs w:val="21"/>
              </w:rPr>
              <w:t>个</w:t>
            </w:r>
            <w:r>
              <w:rPr>
                <w:rFonts w:hint="eastAsia" w:ascii="Times New Roman" w:hAnsi="Times New Roman"/>
                <w:szCs w:val="21"/>
              </w:rPr>
              <w:t xml:space="preserve">  </w:t>
            </w:r>
            <w:r>
              <w:rPr>
                <w:rFonts w:ascii="宋体" w:hAnsi="宋体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省级</w:t>
            </w:r>
            <w:r>
              <w:rPr>
                <w:rFonts w:hint="eastAsia" w:ascii="Times New Roman" w:hAnsi="Times New Roman"/>
                <w:szCs w:val="21"/>
              </w:rPr>
              <w:t xml:space="preserve"> </w:t>
            </w:r>
            <w:r>
              <w:rPr>
                <w:rFonts w:ascii="Times New Roman" w:hAnsi="Times New Roman"/>
                <w:szCs w:val="21"/>
              </w:rPr>
              <w:t xml:space="preserve"> 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   </w:t>
            </w:r>
            <w:r>
              <w:rPr>
                <w:rFonts w:hint="eastAsia" w:ascii="仿宋_GB2312" w:hAnsi="仿宋_GB2312" w:eastAsia="仿宋_GB2312"/>
                <w:kern w:val="0"/>
                <w:szCs w:val="21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</w:trPr>
        <w:tc>
          <w:tcPr>
            <w:tcW w:w="2591" w:type="dxa"/>
            <w:gridSpan w:val="5"/>
            <w:vMerge w:val="continue"/>
            <w:vAlign w:val="center"/>
          </w:tcPr>
          <w:p>
            <w:pPr>
              <w:ind w:firstLine="1680" w:firstLineChars="800"/>
              <w:rPr>
                <w:rFonts w:ascii="宋体" w:hAnsi="宋体"/>
              </w:rPr>
            </w:pPr>
          </w:p>
        </w:tc>
        <w:tc>
          <w:tcPr>
            <w:tcW w:w="2671" w:type="dxa"/>
            <w:gridSpan w:val="6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企业工程中心</w:t>
            </w:r>
          </w:p>
        </w:tc>
        <w:tc>
          <w:tcPr>
            <w:tcW w:w="3864" w:type="dxa"/>
            <w:gridSpan w:val="7"/>
            <w:vAlign w:val="center"/>
          </w:tcPr>
          <w:p>
            <w:pPr>
              <w:rPr>
                <w:rFonts w:ascii="黑体" w:hAnsi="黑体" w:eastAsia="黑体"/>
                <w:szCs w:val="21"/>
              </w:rPr>
            </w:pPr>
            <w:r>
              <w:rPr>
                <w:rFonts w:ascii="黑体" w:hAnsi="黑体" w:eastAsia="黑体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国家级</w:t>
            </w:r>
            <w:r>
              <w:rPr>
                <w:rFonts w:hint="eastAsia" w:ascii="Times New Roman" w:hAnsi="Times New Roman"/>
                <w:szCs w:val="21"/>
              </w:rPr>
              <w:t xml:space="preserve"> 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   </w:t>
            </w:r>
            <w:r>
              <w:rPr>
                <w:rFonts w:hint="eastAsia" w:ascii="仿宋_GB2312" w:hAnsi="仿宋_GB2312" w:eastAsia="仿宋_GB2312"/>
                <w:kern w:val="0"/>
                <w:szCs w:val="21"/>
              </w:rPr>
              <w:t>个</w:t>
            </w:r>
            <w:r>
              <w:rPr>
                <w:rFonts w:ascii="Times New Roman" w:hAnsi="Times New Roman"/>
                <w:szCs w:val="21"/>
              </w:rPr>
              <w:t xml:space="preserve">  </w:t>
            </w:r>
            <w:r>
              <w:rPr>
                <w:rFonts w:ascii="宋体" w:hAnsi="宋体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省级</w:t>
            </w:r>
            <w:r>
              <w:rPr>
                <w:rFonts w:hint="eastAsia" w:ascii="Times New Roman" w:hAnsi="Times New Roman"/>
                <w:szCs w:val="21"/>
              </w:rPr>
              <w:t xml:space="preserve"> </w:t>
            </w:r>
            <w:r>
              <w:rPr>
                <w:rFonts w:ascii="Times New Roman" w:hAnsi="Times New Roman"/>
                <w:szCs w:val="21"/>
              </w:rPr>
              <w:t xml:space="preserve"> 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   </w:t>
            </w:r>
            <w:r>
              <w:rPr>
                <w:rFonts w:hint="eastAsia" w:ascii="仿宋_GB2312" w:hAnsi="仿宋_GB2312" w:eastAsia="仿宋_GB2312"/>
                <w:kern w:val="0"/>
                <w:szCs w:val="21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1" w:hRule="atLeast"/>
        </w:trPr>
        <w:tc>
          <w:tcPr>
            <w:tcW w:w="2591" w:type="dxa"/>
            <w:gridSpan w:val="5"/>
            <w:vMerge w:val="continue"/>
            <w:vAlign w:val="center"/>
          </w:tcPr>
          <w:p>
            <w:pPr>
              <w:ind w:firstLine="1680" w:firstLineChars="800"/>
              <w:rPr>
                <w:rFonts w:ascii="宋体" w:hAnsi="宋体"/>
              </w:rPr>
            </w:pPr>
          </w:p>
        </w:tc>
        <w:tc>
          <w:tcPr>
            <w:tcW w:w="2671" w:type="dxa"/>
            <w:gridSpan w:val="6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院士专家工作站</w:t>
            </w:r>
          </w:p>
        </w:tc>
        <w:tc>
          <w:tcPr>
            <w:tcW w:w="3864" w:type="dxa"/>
            <w:gridSpan w:val="7"/>
            <w:vAlign w:val="center"/>
          </w:tcPr>
          <w:p>
            <w:pPr>
              <w:rPr>
                <w:rFonts w:ascii="黑体" w:hAnsi="黑体" w:eastAsia="黑体"/>
                <w:szCs w:val="21"/>
              </w:rPr>
            </w:pPr>
            <w:r>
              <w:rPr>
                <w:rFonts w:ascii="黑体" w:hAnsi="黑体" w:eastAsia="黑体"/>
                <w:szCs w:val="21"/>
              </w:rPr>
              <w:t>□</w:t>
            </w:r>
            <w:r>
              <w:rPr>
                <w:rFonts w:hint="eastAsia" w:ascii="Times New Roman" w:hAnsi="Times New Roman"/>
                <w:szCs w:val="21"/>
              </w:rPr>
              <w:t xml:space="preserve">有 </w:t>
            </w:r>
            <w:r>
              <w:rPr>
                <w:rFonts w:ascii="Times New Roman" w:hAnsi="Times New Roman"/>
                <w:szCs w:val="21"/>
              </w:rPr>
              <w:t xml:space="preserve">      </w:t>
            </w:r>
            <w:r>
              <w:rPr>
                <w:rFonts w:ascii="宋体" w:hAnsi="宋体"/>
                <w:szCs w:val="21"/>
              </w:rPr>
              <w:t>□</w:t>
            </w:r>
            <w:r>
              <w:rPr>
                <w:rFonts w:hint="eastAsia" w:ascii="Times New Roman" w:hAnsi="Times New Roman"/>
                <w:szCs w:val="21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2591" w:type="dxa"/>
            <w:gridSpan w:val="5"/>
            <w:vMerge w:val="continue"/>
            <w:vAlign w:val="center"/>
          </w:tcPr>
          <w:p>
            <w:pPr>
              <w:ind w:firstLine="1680" w:firstLineChars="800"/>
              <w:rPr>
                <w:rFonts w:ascii="宋体" w:hAnsi="宋体"/>
              </w:rPr>
            </w:pPr>
          </w:p>
        </w:tc>
        <w:tc>
          <w:tcPr>
            <w:tcW w:w="2671" w:type="dxa"/>
            <w:gridSpan w:val="6"/>
            <w:vAlign w:val="center"/>
          </w:tcPr>
          <w:p>
            <w:pPr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博士后工作站</w:t>
            </w:r>
          </w:p>
        </w:tc>
        <w:tc>
          <w:tcPr>
            <w:tcW w:w="3864" w:type="dxa"/>
            <w:gridSpan w:val="7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黑体" w:hAnsi="黑体" w:eastAsia="黑体"/>
                <w:szCs w:val="21"/>
              </w:rPr>
              <w:t>□</w:t>
            </w:r>
            <w:r>
              <w:rPr>
                <w:rFonts w:hint="eastAsia" w:ascii="Times New Roman" w:hAnsi="Times New Roman"/>
                <w:szCs w:val="21"/>
              </w:rPr>
              <w:t xml:space="preserve">有 </w:t>
            </w:r>
            <w:r>
              <w:rPr>
                <w:rFonts w:ascii="Times New Roman" w:hAnsi="Times New Roman"/>
                <w:szCs w:val="21"/>
              </w:rPr>
              <w:t xml:space="preserve">  </w:t>
            </w:r>
            <w:r>
              <w:rPr>
                <w:rFonts w:hint="eastAsia" w:ascii="Times New Roman" w:hAnsi="Times New Roman"/>
                <w:szCs w:val="21"/>
              </w:rPr>
              <w:t xml:space="preserve"> </w:t>
            </w:r>
            <w:r>
              <w:rPr>
                <w:rFonts w:ascii="Times New Roman" w:hAnsi="Times New Roman"/>
                <w:szCs w:val="21"/>
              </w:rPr>
              <w:t xml:space="preserve">   </w:t>
            </w:r>
            <w:r>
              <w:rPr>
                <w:rFonts w:ascii="宋体" w:hAnsi="宋体"/>
                <w:szCs w:val="21"/>
              </w:rPr>
              <w:t>□</w:t>
            </w:r>
            <w:r>
              <w:rPr>
                <w:rFonts w:hint="eastAsia" w:ascii="Times New Roman" w:hAnsi="Times New Roman"/>
                <w:szCs w:val="21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1736" w:hRule="atLeast"/>
        </w:trPr>
        <w:tc>
          <w:tcPr>
            <w:tcW w:w="2591" w:type="dxa"/>
            <w:gridSpan w:val="5"/>
            <w:vMerge w:val="continue"/>
            <w:vAlign w:val="center"/>
          </w:tcPr>
          <w:p>
            <w:pPr>
              <w:ind w:firstLine="1680" w:firstLineChars="800"/>
              <w:rPr>
                <w:rFonts w:ascii="宋体" w:hAnsi="宋体"/>
              </w:rPr>
            </w:pPr>
          </w:p>
        </w:tc>
        <w:tc>
          <w:tcPr>
            <w:tcW w:w="6535" w:type="dxa"/>
            <w:gridSpan w:val="13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 xml:space="preserve">合作院校机构名称（3个以内）    </w:t>
            </w:r>
            <w:r>
              <w:rPr>
                <w:rFonts w:hint="eastAsia" w:ascii="Times New Roman" w:hAnsi="Times New Roman"/>
                <w:szCs w:val="21"/>
              </w:rPr>
              <w:t xml:space="preserve">1. </w:t>
            </w:r>
            <w:r>
              <w:rPr>
                <w:rFonts w:hint="eastAsia" w:ascii="Times New Roman" w:hAnsi="Times New Roman"/>
                <w:szCs w:val="21"/>
                <w:u w:val="single"/>
              </w:rPr>
              <w:t xml:space="preserve">                     </w:t>
            </w:r>
            <w:r>
              <w:rPr>
                <w:rFonts w:hint="eastAsia" w:ascii="Times New Roman" w:hAnsi="Times New Roman"/>
                <w:szCs w:val="21"/>
              </w:rPr>
              <w:t xml:space="preserve"> </w:t>
            </w:r>
          </w:p>
          <w:p>
            <w:pPr>
              <w:ind w:firstLine="420" w:firstLineChars="200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 xml:space="preserve">2. </w:t>
            </w:r>
            <w:r>
              <w:rPr>
                <w:rFonts w:hint="eastAsia" w:ascii="Times New Roman" w:hAnsi="Times New Roman"/>
                <w:szCs w:val="21"/>
                <w:u w:val="single"/>
              </w:rPr>
              <w:t xml:space="preserve">                       </w:t>
            </w:r>
            <w:r>
              <w:rPr>
                <w:rFonts w:hint="eastAsia" w:ascii="Times New Roman" w:hAnsi="Times New Roman"/>
                <w:szCs w:val="21"/>
              </w:rPr>
              <w:t xml:space="preserve">  3. </w:t>
            </w:r>
            <w:r>
              <w:rPr>
                <w:rFonts w:hint="eastAsia" w:ascii="Times New Roman" w:hAnsi="Times New Roman"/>
                <w:szCs w:val="21"/>
                <w:u w:val="single"/>
              </w:rPr>
              <w:t xml:space="preserve">                     </w:t>
            </w:r>
            <w:r>
              <w:rPr>
                <w:rFonts w:hint="eastAsia" w:ascii="Times New Roman" w:hAnsi="Times New Roman"/>
                <w:szCs w:val="21"/>
              </w:rPr>
              <w:t xml:space="preserve"> </w:t>
            </w:r>
          </w:p>
          <w:p>
            <w:pPr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研究领域已获得成果及应用情况（30字）：</w:t>
            </w:r>
          </w:p>
          <w:p>
            <w:pPr>
              <w:rPr>
                <w:rFonts w:ascii="Times New Roman" w:hAnsi="Times New Roman"/>
                <w:szCs w:val="21"/>
                <w:u w:val="single"/>
              </w:rPr>
            </w:pPr>
            <w:r>
              <w:rPr>
                <w:rFonts w:hint="eastAsia" w:ascii="Times New Roman" w:hAnsi="Times New Roman"/>
                <w:szCs w:val="21"/>
                <w:u w:val="single"/>
              </w:rPr>
              <w:t xml:space="preserve">                                                       </w:t>
            </w:r>
          </w:p>
          <w:p>
            <w:pPr>
              <w:rPr>
                <w:rFonts w:ascii="Times New Roman" w:hAnsi="Times New Roman"/>
                <w:szCs w:val="21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</w:trPr>
        <w:tc>
          <w:tcPr>
            <w:tcW w:w="2591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ascii="Times New Roman" w:hAnsi="Times New Roman"/>
                <w:szCs w:val="21"/>
              </w:rPr>
              <w:t>重要指标</w:t>
            </w:r>
          </w:p>
        </w:tc>
        <w:tc>
          <w:tcPr>
            <w:tcW w:w="2221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Times New Roman" w:hAnsi="Times New Roman"/>
                <w:szCs w:val="21"/>
              </w:rPr>
              <w:t>2</w:t>
            </w:r>
            <w:r>
              <w:rPr>
                <w:rFonts w:ascii="Times New Roman" w:hAnsi="Times New Roman"/>
                <w:szCs w:val="21"/>
              </w:rPr>
              <w:t>01</w:t>
            </w:r>
            <w:r>
              <w:rPr>
                <w:rFonts w:hint="eastAsia" w:ascii="Times New Roman" w:hAnsi="Times New Roman"/>
                <w:szCs w:val="21"/>
              </w:rPr>
              <w:t>8年</w:t>
            </w:r>
          </w:p>
        </w:tc>
        <w:tc>
          <w:tcPr>
            <w:tcW w:w="2130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Times New Roman" w:hAnsi="Times New Roman"/>
                <w:szCs w:val="21"/>
              </w:rPr>
              <w:t>2</w:t>
            </w:r>
            <w:r>
              <w:rPr>
                <w:rFonts w:ascii="Times New Roman" w:hAnsi="Times New Roman"/>
                <w:szCs w:val="21"/>
              </w:rPr>
              <w:t>01</w:t>
            </w:r>
            <w:r>
              <w:rPr>
                <w:rFonts w:hint="eastAsia" w:ascii="Times New Roman" w:hAnsi="Times New Roman"/>
                <w:szCs w:val="21"/>
              </w:rPr>
              <w:t>9年</w:t>
            </w:r>
          </w:p>
        </w:tc>
        <w:tc>
          <w:tcPr>
            <w:tcW w:w="2184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预计至2022年目标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2591" w:type="dxa"/>
            <w:gridSpan w:val="5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研发经费总额</w:t>
            </w:r>
          </w:p>
        </w:tc>
        <w:tc>
          <w:tcPr>
            <w:tcW w:w="2221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 </w:t>
            </w:r>
            <w:r>
              <w:rPr>
                <w:rFonts w:hint="eastAsia"/>
              </w:rPr>
              <w:t>万元</w:t>
            </w:r>
          </w:p>
        </w:tc>
        <w:tc>
          <w:tcPr>
            <w:tcW w:w="2130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 </w:t>
            </w:r>
            <w:r>
              <w:rPr>
                <w:rFonts w:hint="eastAsia"/>
              </w:rPr>
              <w:t>万元</w:t>
            </w:r>
          </w:p>
        </w:tc>
        <w:tc>
          <w:tcPr>
            <w:tcW w:w="2184" w:type="dxa"/>
            <w:gridSpan w:val="3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4" w:hRule="atLeast"/>
        </w:trPr>
        <w:tc>
          <w:tcPr>
            <w:tcW w:w="2591" w:type="dxa"/>
            <w:gridSpan w:val="5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研发经费占营业收入比重</w:t>
            </w:r>
          </w:p>
        </w:tc>
        <w:tc>
          <w:tcPr>
            <w:tcW w:w="2221" w:type="dxa"/>
            <w:gridSpan w:val="5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%</w:t>
            </w:r>
          </w:p>
        </w:tc>
        <w:tc>
          <w:tcPr>
            <w:tcW w:w="2130" w:type="dxa"/>
            <w:gridSpan w:val="5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%</w:t>
            </w:r>
          </w:p>
        </w:tc>
        <w:tc>
          <w:tcPr>
            <w:tcW w:w="2184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6" w:hRule="atLeast"/>
        </w:trPr>
        <w:tc>
          <w:tcPr>
            <w:tcW w:w="2591" w:type="dxa"/>
            <w:gridSpan w:val="5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研发人员占企业全部职工的比重</w:t>
            </w:r>
          </w:p>
        </w:tc>
        <w:tc>
          <w:tcPr>
            <w:tcW w:w="2221" w:type="dxa"/>
            <w:gridSpan w:val="5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%</w:t>
            </w:r>
          </w:p>
        </w:tc>
        <w:tc>
          <w:tcPr>
            <w:tcW w:w="2130" w:type="dxa"/>
            <w:gridSpan w:val="5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%</w:t>
            </w:r>
          </w:p>
        </w:tc>
        <w:tc>
          <w:tcPr>
            <w:tcW w:w="2184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414" w:hRule="atLeast"/>
        </w:trPr>
        <w:tc>
          <w:tcPr>
            <w:tcW w:w="690" w:type="dxa"/>
            <w:vMerge w:val="restart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拥有专利情况</w:t>
            </w:r>
          </w:p>
        </w:tc>
        <w:tc>
          <w:tcPr>
            <w:tcW w:w="1901" w:type="dxa"/>
            <w:gridSpan w:val="4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有效专利总数</w:t>
            </w:r>
          </w:p>
        </w:tc>
        <w:tc>
          <w:tcPr>
            <w:tcW w:w="2221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  项</w:t>
            </w:r>
          </w:p>
        </w:tc>
        <w:tc>
          <w:tcPr>
            <w:tcW w:w="2130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  项</w:t>
            </w:r>
          </w:p>
        </w:tc>
        <w:tc>
          <w:tcPr>
            <w:tcW w:w="2184" w:type="dxa"/>
            <w:gridSpan w:val="3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8" w:hRule="atLeast"/>
        </w:trPr>
        <w:tc>
          <w:tcPr>
            <w:tcW w:w="690" w:type="dxa"/>
            <w:vMerge w:val="continue"/>
            <w:vAlign w:val="center"/>
          </w:tcPr>
          <w:p>
            <w:pPr>
              <w:jc w:val="left"/>
              <w:rPr>
                <w:rFonts w:ascii="宋体" w:hAnsi="宋体"/>
              </w:rPr>
            </w:pPr>
          </w:p>
        </w:tc>
        <w:tc>
          <w:tcPr>
            <w:tcW w:w="382" w:type="dxa"/>
            <w:vMerge w:val="restart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其中</w:t>
            </w:r>
          </w:p>
        </w:tc>
        <w:tc>
          <w:tcPr>
            <w:tcW w:w="1519" w:type="dxa"/>
            <w:gridSpan w:val="3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发明专利</w:t>
            </w:r>
          </w:p>
        </w:tc>
        <w:tc>
          <w:tcPr>
            <w:tcW w:w="2221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t xml:space="preserve">      </w:t>
            </w:r>
            <w:r>
              <w:rPr>
                <w:rFonts w:hint="eastAsia"/>
              </w:rPr>
              <w:t xml:space="preserve">       项</w:t>
            </w:r>
          </w:p>
        </w:tc>
        <w:tc>
          <w:tcPr>
            <w:tcW w:w="2130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  </w:t>
            </w:r>
            <w:r>
              <w:rPr>
                <w:rFonts w:hint="eastAsia"/>
              </w:rPr>
              <w:t>项</w:t>
            </w:r>
          </w:p>
        </w:tc>
        <w:tc>
          <w:tcPr>
            <w:tcW w:w="2184" w:type="dxa"/>
            <w:gridSpan w:val="3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atLeast"/>
        </w:trPr>
        <w:tc>
          <w:tcPr>
            <w:tcW w:w="690" w:type="dxa"/>
            <w:vMerge w:val="continue"/>
            <w:vAlign w:val="center"/>
          </w:tcPr>
          <w:p>
            <w:pPr>
              <w:jc w:val="left"/>
              <w:rPr>
                <w:rFonts w:ascii="宋体" w:hAnsi="宋体"/>
              </w:rPr>
            </w:pPr>
          </w:p>
        </w:tc>
        <w:tc>
          <w:tcPr>
            <w:tcW w:w="382" w:type="dxa"/>
            <w:vMerge w:val="continue"/>
            <w:vAlign w:val="center"/>
          </w:tcPr>
          <w:p>
            <w:pPr>
              <w:jc w:val="left"/>
              <w:rPr>
                <w:rFonts w:ascii="宋体" w:hAnsi="宋体"/>
              </w:rPr>
            </w:pPr>
          </w:p>
        </w:tc>
        <w:tc>
          <w:tcPr>
            <w:tcW w:w="1519" w:type="dxa"/>
            <w:gridSpan w:val="3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实用新型专利</w:t>
            </w:r>
          </w:p>
        </w:tc>
        <w:tc>
          <w:tcPr>
            <w:tcW w:w="2221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</w:t>
            </w:r>
            <w:r>
              <w:rPr>
                <w:rFonts w:hint="eastAsia"/>
              </w:rPr>
              <w:t xml:space="preserve">      项</w:t>
            </w:r>
          </w:p>
        </w:tc>
        <w:tc>
          <w:tcPr>
            <w:tcW w:w="2130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t xml:space="preserve">       </w:t>
            </w:r>
            <w:r>
              <w:rPr>
                <w:rFonts w:hint="eastAsia"/>
              </w:rPr>
              <w:t xml:space="preserve"> </w:t>
            </w:r>
            <w:r>
              <w:t xml:space="preserve">     </w:t>
            </w:r>
            <w:r>
              <w:rPr>
                <w:rFonts w:hint="eastAsia"/>
              </w:rPr>
              <w:t>项</w:t>
            </w:r>
          </w:p>
        </w:tc>
        <w:tc>
          <w:tcPr>
            <w:tcW w:w="2184" w:type="dxa"/>
            <w:gridSpan w:val="3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3" w:hRule="atLeast"/>
        </w:trPr>
        <w:tc>
          <w:tcPr>
            <w:tcW w:w="690" w:type="dxa"/>
            <w:vMerge w:val="continue"/>
            <w:vAlign w:val="center"/>
          </w:tcPr>
          <w:p>
            <w:pPr>
              <w:jc w:val="left"/>
              <w:rPr>
                <w:rFonts w:ascii="宋体" w:hAnsi="宋体"/>
              </w:rPr>
            </w:pPr>
          </w:p>
        </w:tc>
        <w:tc>
          <w:tcPr>
            <w:tcW w:w="382" w:type="dxa"/>
            <w:vMerge w:val="continue"/>
            <w:vAlign w:val="center"/>
          </w:tcPr>
          <w:p>
            <w:pPr>
              <w:jc w:val="left"/>
              <w:rPr>
                <w:rFonts w:ascii="宋体" w:hAnsi="宋体"/>
              </w:rPr>
            </w:pPr>
          </w:p>
        </w:tc>
        <w:tc>
          <w:tcPr>
            <w:tcW w:w="1519" w:type="dxa"/>
            <w:gridSpan w:val="3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外观设计专利</w:t>
            </w:r>
          </w:p>
        </w:tc>
        <w:tc>
          <w:tcPr>
            <w:tcW w:w="2221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t xml:space="preserve"> </w:t>
            </w:r>
            <w:r>
              <w:rPr>
                <w:rFonts w:hint="eastAsia"/>
              </w:rPr>
              <w:t xml:space="preserve"> </w:t>
            </w:r>
            <w:r>
              <w:t xml:space="preserve">    </w:t>
            </w:r>
            <w:r>
              <w:rPr>
                <w:rFonts w:hint="eastAsia"/>
              </w:rPr>
              <w:t xml:space="preserve">      项</w:t>
            </w:r>
          </w:p>
        </w:tc>
        <w:tc>
          <w:tcPr>
            <w:tcW w:w="2130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t xml:space="preserve">        </w:t>
            </w:r>
            <w:r>
              <w:rPr>
                <w:rFonts w:hint="eastAsia"/>
              </w:rPr>
              <w:t xml:space="preserve"> </w:t>
            </w:r>
            <w:r>
              <w:t xml:space="preserve">    </w:t>
            </w:r>
            <w:r>
              <w:rPr>
                <w:rFonts w:hint="eastAsia"/>
              </w:rPr>
              <w:t>项</w:t>
            </w:r>
          </w:p>
        </w:tc>
        <w:tc>
          <w:tcPr>
            <w:tcW w:w="2184" w:type="dxa"/>
            <w:gridSpan w:val="3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1" w:hRule="atLeast"/>
        </w:trPr>
        <w:tc>
          <w:tcPr>
            <w:tcW w:w="2591" w:type="dxa"/>
            <w:gridSpan w:val="5"/>
            <w:vMerge w:val="restart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主持或参与制（修）的标准数量和名称</w:t>
            </w:r>
          </w:p>
        </w:tc>
        <w:tc>
          <w:tcPr>
            <w:tcW w:w="2221" w:type="dxa"/>
            <w:gridSpan w:val="5"/>
            <w:vAlign w:val="center"/>
          </w:tcPr>
          <w:p>
            <w:pPr>
              <w:jc w:val="left"/>
              <w:rPr>
                <w:rFonts w:eastAsia="仿宋_GB2312"/>
              </w:rPr>
            </w:pPr>
            <w:r>
              <w:rPr>
                <w:rFonts w:hint="eastAsia"/>
              </w:rPr>
              <w:t>主持制(修)</w:t>
            </w:r>
            <w:r>
              <w:rPr>
                <w:rFonts w:ascii="仿宋_GB2312" w:hAnsi="仿宋_GB2312" w:eastAsia="仿宋_GB2312"/>
                <w:kern w:val="0"/>
                <w:szCs w:val="21"/>
                <w:u w:val="single"/>
              </w:rPr>
              <w:t xml:space="preserve">  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</w:t>
            </w:r>
            <w:r>
              <w:rPr>
                <w:rFonts w:ascii="仿宋_GB2312" w:hAnsi="仿宋_GB2312" w:eastAsia="仿宋_GB2312"/>
                <w:kern w:val="0"/>
                <w:szCs w:val="21"/>
                <w:u w:val="single"/>
              </w:rPr>
              <w:t xml:space="preserve">  </w:t>
            </w:r>
            <w:r>
              <w:rPr>
                <w:rFonts w:hint="eastAsia"/>
              </w:rPr>
              <w:t>项</w:t>
            </w:r>
          </w:p>
          <w:p>
            <w:pPr>
              <w:jc w:val="left"/>
              <w:rPr>
                <w:rFonts w:eastAsia="仿宋_GB2312" w:cs="宋体"/>
                <w:kern w:val="0"/>
                <w:szCs w:val="21"/>
              </w:rPr>
            </w:pPr>
            <w:r>
              <w:rPr>
                <w:rFonts w:hint="eastAsia"/>
              </w:rPr>
              <w:t>参与制(修)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</w:t>
            </w:r>
            <w:r>
              <w:rPr>
                <w:rFonts w:ascii="仿宋_GB2312" w:hAnsi="仿宋_GB2312" w:eastAsia="仿宋_GB2312"/>
                <w:kern w:val="0"/>
                <w:szCs w:val="21"/>
                <w:u w:val="single"/>
              </w:rPr>
              <w:t xml:space="preserve"> 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  </w:t>
            </w:r>
            <w:r>
              <w:rPr>
                <w:rFonts w:hint="eastAsia"/>
              </w:rPr>
              <w:t>项</w:t>
            </w:r>
          </w:p>
        </w:tc>
        <w:tc>
          <w:tcPr>
            <w:tcW w:w="2130" w:type="dxa"/>
            <w:gridSpan w:val="5"/>
            <w:vAlign w:val="center"/>
          </w:tcPr>
          <w:p>
            <w:pPr>
              <w:jc w:val="left"/>
              <w:rPr>
                <w:rFonts w:eastAsia="仿宋_GB2312"/>
              </w:rPr>
            </w:pPr>
            <w:r>
              <w:rPr>
                <w:rFonts w:hint="eastAsia"/>
              </w:rPr>
              <w:t>主持制(修)</w:t>
            </w:r>
            <w:r>
              <w:rPr>
                <w:rFonts w:ascii="仿宋_GB2312" w:hAnsi="仿宋_GB2312" w:eastAsia="仿宋_GB2312"/>
                <w:kern w:val="0"/>
                <w:szCs w:val="21"/>
                <w:u w:val="single"/>
              </w:rPr>
              <w:t xml:space="preserve">  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</w:t>
            </w:r>
            <w:r>
              <w:rPr>
                <w:rFonts w:ascii="仿宋_GB2312" w:hAnsi="仿宋_GB2312" w:eastAsia="仿宋_GB2312"/>
                <w:kern w:val="0"/>
                <w:szCs w:val="21"/>
                <w:u w:val="single"/>
              </w:rPr>
              <w:t xml:space="preserve">  </w:t>
            </w:r>
            <w:r>
              <w:rPr>
                <w:rFonts w:hint="eastAsia"/>
              </w:rPr>
              <w:t>项</w:t>
            </w:r>
          </w:p>
          <w:p>
            <w:pPr>
              <w:jc w:val="left"/>
              <w:rPr>
                <w:rFonts w:cs="宋体"/>
                <w:kern w:val="0"/>
                <w:szCs w:val="21"/>
              </w:rPr>
            </w:pPr>
            <w:r>
              <w:rPr>
                <w:rFonts w:hint="eastAsia"/>
              </w:rPr>
              <w:t>参与制(修)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</w:t>
            </w:r>
            <w:r>
              <w:rPr>
                <w:rFonts w:ascii="仿宋_GB2312" w:hAnsi="仿宋_GB2312" w:eastAsia="仿宋_GB2312"/>
                <w:kern w:val="0"/>
                <w:szCs w:val="21"/>
                <w:u w:val="single"/>
              </w:rPr>
              <w:t xml:space="preserve"> 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  </w:t>
            </w:r>
            <w:r>
              <w:rPr>
                <w:rFonts w:hint="eastAsia"/>
              </w:rPr>
              <w:t>项</w:t>
            </w:r>
          </w:p>
        </w:tc>
        <w:tc>
          <w:tcPr>
            <w:tcW w:w="2184" w:type="dxa"/>
            <w:gridSpan w:val="3"/>
            <w:vAlign w:val="center"/>
          </w:tcPr>
          <w:p>
            <w:pPr>
              <w:jc w:val="left"/>
              <w:rPr>
                <w:rFonts w:eastAsia="仿宋_GB2312"/>
              </w:rPr>
            </w:pPr>
            <w:r>
              <w:rPr>
                <w:rFonts w:hint="eastAsia"/>
              </w:rPr>
              <w:t>主持制(修)</w:t>
            </w:r>
            <w:r>
              <w:rPr>
                <w:rFonts w:ascii="仿宋_GB2312" w:hAnsi="仿宋_GB2312" w:eastAsia="仿宋_GB2312"/>
                <w:kern w:val="0"/>
                <w:szCs w:val="21"/>
                <w:u w:val="single"/>
              </w:rPr>
              <w:t xml:space="preserve">  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</w:t>
            </w:r>
            <w:r>
              <w:rPr>
                <w:rFonts w:ascii="仿宋_GB2312" w:hAnsi="仿宋_GB2312" w:eastAsia="仿宋_GB2312"/>
                <w:kern w:val="0"/>
                <w:szCs w:val="21"/>
                <w:u w:val="single"/>
              </w:rPr>
              <w:t xml:space="preserve">  </w:t>
            </w:r>
            <w:r>
              <w:rPr>
                <w:rFonts w:hint="eastAsia"/>
              </w:rPr>
              <w:t>项</w:t>
            </w:r>
          </w:p>
          <w:p>
            <w:pPr>
              <w:jc w:val="left"/>
              <w:rPr>
                <w:rFonts w:cs="宋体"/>
                <w:kern w:val="0"/>
                <w:szCs w:val="21"/>
              </w:rPr>
            </w:pPr>
            <w:r>
              <w:rPr>
                <w:rFonts w:hint="eastAsia"/>
              </w:rPr>
              <w:t>参与制(修)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</w:t>
            </w:r>
            <w:r>
              <w:rPr>
                <w:rFonts w:ascii="仿宋_GB2312" w:hAnsi="仿宋_GB2312" w:eastAsia="仿宋_GB2312"/>
                <w:kern w:val="0"/>
                <w:szCs w:val="21"/>
                <w:u w:val="single"/>
              </w:rPr>
              <w:t xml:space="preserve"> 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  </w:t>
            </w:r>
            <w:r>
              <w:rPr>
                <w:rFonts w:hint="eastAsia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598" w:hRule="atLeast"/>
        </w:trPr>
        <w:tc>
          <w:tcPr>
            <w:tcW w:w="2591" w:type="dxa"/>
            <w:gridSpan w:val="5"/>
            <w:vMerge w:val="continue"/>
            <w:vAlign w:val="center"/>
          </w:tcPr>
          <w:p>
            <w:pPr>
              <w:jc w:val="left"/>
              <w:rPr>
                <w:rFonts w:ascii="宋体" w:hAnsi="宋体"/>
              </w:rPr>
            </w:pPr>
          </w:p>
        </w:tc>
        <w:tc>
          <w:tcPr>
            <w:tcW w:w="2221" w:type="dxa"/>
            <w:gridSpan w:val="5"/>
          </w:tcPr>
          <w:p>
            <w:pPr>
              <w:ind w:right="210"/>
            </w:pPr>
            <w:r>
              <w:t>名称</w:t>
            </w:r>
            <w:r>
              <w:rPr>
                <w:rFonts w:hint="eastAsia"/>
              </w:rPr>
              <w:t>：</w:t>
            </w:r>
          </w:p>
        </w:tc>
        <w:tc>
          <w:tcPr>
            <w:tcW w:w="2130" w:type="dxa"/>
            <w:gridSpan w:val="5"/>
          </w:tcPr>
          <w:p>
            <w:pPr>
              <w:ind w:right="210"/>
              <w:rPr>
                <w:rFonts w:cs="宋体"/>
                <w:kern w:val="0"/>
                <w:szCs w:val="21"/>
              </w:rPr>
            </w:pPr>
            <w:r>
              <w:t>名称</w:t>
            </w:r>
            <w:r>
              <w:rPr>
                <w:rFonts w:hint="eastAsia"/>
              </w:rPr>
              <w:t>：</w:t>
            </w:r>
          </w:p>
        </w:tc>
        <w:tc>
          <w:tcPr>
            <w:tcW w:w="2184" w:type="dxa"/>
            <w:gridSpan w:val="3"/>
          </w:tcPr>
          <w:p>
            <w:pPr>
              <w:ind w:right="210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34" w:hRule="atLeast"/>
        </w:trPr>
        <w:tc>
          <w:tcPr>
            <w:tcW w:w="2591" w:type="dxa"/>
            <w:gridSpan w:val="5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 w:cs="宋体"/>
                <w:szCs w:val="21"/>
              </w:rPr>
              <w:t xml:space="preserve"> </w:t>
            </w:r>
            <w:r>
              <w:rPr>
                <w:rFonts w:hint="eastAsia" w:ascii="宋体" w:hAnsi="宋体"/>
              </w:rPr>
              <w:t>数字化赋能</w:t>
            </w:r>
          </w:p>
          <w:p>
            <w:pPr>
              <w:jc w:val="left"/>
              <w:rPr>
                <w:rFonts w:ascii="宋体" w:hAnsi="宋体"/>
              </w:rPr>
            </w:pPr>
          </w:p>
        </w:tc>
        <w:tc>
          <w:tcPr>
            <w:tcW w:w="2221" w:type="dxa"/>
            <w:gridSpan w:val="5"/>
            <w:vAlign w:val="center"/>
          </w:tcPr>
          <w:p>
            <w:pPr>
              <w:jc w:val="left"/>
              <w:rPr>
                <w:rFonts w:eastAsia="仿宋_GB2312"/>
              </w:rPr>
            </w:pPr>
            <w:r>
              <w:rPr>
                <w:rFonts w:hint="eastAsia"/>
              </w:rPr>
              <w:t>□业务系统云端迁移</w:t>
            </w:r>
          </w:p>
          <w:p>
            <w:pPr>
              <w:jc w:val="left"/>
            </w:pPr>
            <w:r>
              <w:rPr>
                <w:rFonts w:hint="eastAsia"/>
              </w:rPr>
              <w:t>□已签订工业互联网平台等服务协议</w:t>
            </w:r>
          </w:p>
          <w:p>
            <w:pPr>
              <w:jc w:val="left"/>
            </w:pPr>
            <w:r>
              <w:rPr>
                <w:rFonts w:hint="eastAsia"/>
              </w:rPr>
              <w:t>(金额)</w:t>
            </w:r>
            <w:r>
              <w:rPr>
                <w:rFonts w:hint="eastAsia" w:ascii="仿宋_GB2312" w:hAnsi="仿宋_GB2312" w:eastAsia="仿宋_GB2312"/>
                <w:bCs/>
                <w:kern w:val="0"/>
                <w:szCs w:val="21"/>
                <w:u w:val="single"/>
              </w:rPr>
              <w:t xml:space="preserve"> </w:t>
            </w:r>
            <w:r>
              <w:rPr>
                <w:rFonts w:ascii="仿宋_GB2312" w:hAnsi="仿宋_GB2312" w:eastAsia="仿宋_GB2312"/>
                <w:bCs/>
                <w:kern w:val="0"/>
                <w:szCs w:val="21"/>
                <w:u w:val="single"/>
              </w:rPr>
              <w:t xml:space="preserve">   </w:t>
            </w:r>
            <w:r>
              <w:rPr>
                <w:rFonts w:hint="eastAsia" w:ascii="仿宋_GB2312" w:hAnsi="仿宋_GB2312" w:eastAsia="仿宋_GB2312"/>
                <w:bCs/>
                <w:kern w:val="0"/>
                <w:szCs w:val="21"/>
                <w:u w:val="single"/>
              </w:rPr>
              <w:t xml:space="preserve"> </w:t>
            </w:r>
            <w:r>
              <w:rPr>
                <w:rFonts w:ascii="仿宋_GB2312" w:hAnsi="仿宋_GB2312" w:eastAsia="仿宋_GB2312"/>
                <w:bCs/>
                <w:kern w:val="0"/>
                <w:szCs w:val="21"/>
                <w:u w:val="single"/>
              </w:rPr>
              <w:t xml:space="preserve">  </w:t>
            </w:r>
            <w:r>
              <w:rPr>
                <w:rFonts w:hint="eastAsia"/>
              </w:rPr>
              <w:t>万元</w:t>
            </w:r>
          </w:p>
        </w:tc>
        <w:tc>
          <w:tcPr>
            <w:tcW w:w="2130" w:type="dxa"/>
            <w:gridSpan w:val="5"/>
            <w:vAlign w:val="center"/>
          </w:tcPr>
          <w:p>
            <w:pPr>
              <w:jc w:val="left"/>
              <w:rPr>
                <w:rFonts w:eastAsia="仿宋_GB2312"/>
              </w:rPr>
            </w:pPr>
            <w:r>
              <w:rPr>
                <w:rFonts w:hint="eastAsia"/>
              </w:rPr>
              <w:t>□业务系统云端迁移</w:t>
            </w:r>
          </w:p>
          <w:p>
            <w:pPr>
              <w:jc w:val="left"/>
            </w:pPr>
            <w:r>
              <w:rPr>
                <w:rFonts w:hint="eastAsia"/>
              </w:rPr>
              <w:t>□已签订工业互联网平台等服务协议</w:t>
            </w:r>
          </w:p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/>
              </w:rPr>
              <w:t>(金额)</w:t>
            </w:r>
            <w:r>
              <w:rPr>
                <w:rFonts w:hint="eastAsia" w:ascii="仿宋_GB2312" w:hAnsi="仿宋_GB2312" w:eastAsia="仿宋_GB2312"/>
                <w:bCs/>
                <w:kern w:val="0"/>
                <w:szCs w:val="21"/>
                <w:u w:val="single"/>
              </w:rPr>
              <w:t xml:space="preserve"> </w:t>
            </w:r>
            <w:r>
              <w:rPr>
                <w:rFonts w:ascii="仿宋_GB2312" w:hAnsi="仿宋_GB2312" w:eastAsia="仿宋_GB2312"/>
                <w:bCs/>
                <w:kern w:val="0"/>
                <w:szCs w:val="21"/>
                <w:u w:val="single"/>
              </w:rPr>
              <w:t xml:space="preserve">  </w:t>
            </w:r>
            <w:r>
              <w:rPr>
                <w:rFonts w:hint="eastAsia" w:ascii="仿宋_GB2312" w:hAnsi="仿宋_GB2312" w:eastAsia="仿宋_GB2312"/>
                <w:bCs/>
                <w:kern w:val="0"/>
                <w:szCs w:val="21"/>
                <w:u w:val="single"/>
              </w:rPr>
              <w:t xml:space="preserve"> </w:t>
            </w:r>
            <w:r>
              <w:rPr>
                <w:rFonts w:ascii="仿宋_GB2312" w:hAnsi="仿宋_GB2312" w:eastAsia="仿宋_GB2312"/>
                <w:bCs/>
                <w:kern w:val="0"/>
                <w:szCs w:val="21"/>
                <w:u w:val="single"/>
              </w:rPr>
              <w:t xml:space="preserve">   </w:t>
            </w:r>
            <w:r>
              <w:rPr>
                <w:rFonts w:hint="eastAsia"/>
              </w:rPr>
              <w:t>万元</w:t>
            </w:r>
          </w:p>
        </w:tc>
        <w:tc>
          <w:tcPr>
            <w:tcW w:w="2184" w:type="dxa"/>
            <w:gridSpan w:val="3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数字化赋能计划、目标(50字以内)</w:t>
            </w:r>
          </w:p>
          <w:p>
            <w:pPr>
              <w:jc w:val="left"/>
              <w:rPr>
                <w:rFonts w:ascii="宋体" w:hAnsi="宋体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7" w:hRule="exact"/>
        </w:trPr>
        <w:tc>
          <w:tcPr>
            <w:tcW w:w="259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核心业务采用信息系统支撑情况</w:t>
            </w:r>
            <w:r>
              <w:rPr>
                <w:rFonts w:hint="eastAsia" w:ascii="宋体" w:hAnsi="宋体"/>
              </w:rPr>
              <w:t>（可</w:t>
            </w:r>
            <w:r>
              <w:rPr>
                <w:rFonts w:hint="eastAsia" w:ascii="宋体" w:hAnsi="宋体"/>
                <w:kern w:val="0"/>
                <w:szCs w:val="21"/>
              </w:rPr>
              <w:t>多选）</w:t>
            </w:r>
          </w:p>
        </w:tc>
        <w:tc>
          <w:tcPr>
            <w:tcW w:w="6535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_GB2312" w:eastAsia="仿宋_GB2312"/>
                <w:kern w:val="0"/>
                <w:szCs w:val="21"/>
                <w:u w:val="single"/>
              </w:rPr>
            </w:pPr>
            <w:r>
              <w:rPr>
                <w:rFonts w:hint="eastAsia"/>
              </w:rPr>
              <w:t>数字化水平应用率</w:t>
            </w:r>
            <w:r>
              <w:rPr>
                <w:rFonts w:ascii="仿宋_GB2312" w:hAnsi="仿宋_GB2312" w:eastAsia="仿宋_GB2312"/>
                <w:kern w:val="0"/>
                <w:szCs w:val="21"/>
                <w:u w:val="single"/>
              </w:rPr>
              <w:t xml:space="preserve"> 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     </w:t>
            </w:r>
            <w:r>
              <w:rPr>
                <w:rFonts w:ascii="仿宋_GB2312" w:hAnsi="仿宋_GB2312" w:eastAsia="仿宋_GB2312"/>
                <w:kern w:val="0"/>
                <w:szCs w:val="21"/>
                <w:u w:val="single"/>
              </w:rPr>
              <w:t xml:space="preserve">  </w:t>
            </w:r>
            <w:r>
              <w:rPr>
                <w:rFonts w:ascii="Times New Roman" w:hAnsi="Times New Roman"/>
              </w:rPr>
              <w:t>%</w:t>
            </w:r>
          </w:p>
          <w:p>
            <w:pPr>
              <w:widowControl/>
              <w:spacing w:line="300" w:lineRule="exact"/>
              <w:jc w:val="left"/>
              <w:rPr>
                <w:rFonts w:ascii="Times New Roman" w:hAnsi="Times New Roman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/>
                <w:bCs/>
                <w:color w:val="000000"/>
                <w:kern w:val="0"/>
                <w:szCs w:val="21"/>
              </w:rPr>
              <w:t xml:space="preserve">研发设计CAX  </w:t>
            </w:r>
            <w:r>
              <w:rPr>
                <w:rFonts w:hint="eastAsia" w:ascii="宋体" w:hAnsi="宋体"/>
                <w:bCs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/>
                <w:bCs/>
                <w:color w:val="000000"/>
                <w:kern w:val="0"/>
                <w:szCs w:val="21"/>
              </w:rPr>
              <w:t xml:space="preserve">生产制造CAM    </w:t>
            </w:r>
            <w:r>
              <w:rPr>
                <w:rFonts w:hint="eastAsia" w:ascii="宋体" w:hAnsi="宋体"/>
                <w:bCs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/>
                <w:bCs/>
                <w:color w:val="000000"/>
                <w:kern w:val="0"/>
                <w:szCs w:val="21"/>
              </w:rPr>
              <w:t>经营管理ERP/OA</w:t>
            </w:r>
          </w:p>
          <w:p>
            <w:pPr>
              <w:widowControl/>
              <w:spacing w:line="300" w:lineRule="exact"/>
              <w:jc w:val="left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/>
                <w:bCs/>
                <w:color w:val="000000"/>
                <w:kern w:val="0"/>
                <w:szCs w:val="21"/>
              </w:rPr>
              <w:t xml:space="preserve">运维服务CRM  </w:t>
            </w:r>
            <w:r>
              <w:rPr>
                <w:rFonts w:hint="eastAsia" w:ascii="宋体" w:hAnsi="宋体"/>
                <w:bCs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/>
                <w:bCs/>
                <w:color w:val="000000"/>
                <w:kern w:val="0"/>
                <w:szCs w:val="21"/>
              </w:rPr>
              <w:t xml:space="preserve">供应链管理SRM  </w:t>
            </w:r>
            <w:r>
              <w:rPr>
                <w:rFonts w:hint="eastAsia" w:ascii="宋体" w:hAnsi="宋体"/>
                <w:bCs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/>
                <w:bCs/>
                <w:color w:val="000000"/>
                <w:kern w:val="0"/>
                <w:szCs w:val="21"/>
              </w:rPr>
              <w:t>其他</w:t>
            </w:r>
            <w:r>
              <w:rPr>
                <w:rFonts w:hint="eastAsia" w:ascii="仿宋_GB2312" w:hAnsi="仿宋_GB2312" w:eastAsia="仿宋_GB2312"/>
                <w:bCs/>
                <w:kern w:val="0"/>
                <w:szCs w:val="21"/>
                <w:u w:val="single"/>
              </w:rPr>
              <w:t xml:space="preserve">  </w:t>
            </w:r>
            <w:r>
              <w:rPr>
                <w:rFonts w:ascii="仿宋_GB2312" w:hAnsi="仿宋_GB2312" w:eastAsia="仿宋_GB2312"/>
                <w:bCs/>
                <w:kern w:val="0"/>
                <w:szCs w:val="21"/>
                <w:u w:val="single"/>
              </w:rPr>
              <w:t xml:space="preserve">     </w:t>
            </w:r>
            <w:r>
              <w:rPr>
                <w:rFonts w:hint="eastAsia" w:ascii="宋体" w:hAnsi="宋体"/>
                <w:bCs/>
                <w:kern w:val="0"/>
                <w:szCs w:val="21"/>
              </w:rPr>
              <w:t>（</w:t>
            </w:r>
            <w:r>
              <w:rPr>
                <w:rFonts w:hint="eastAsia" w:ascii="宋体" w:hAnsi="宋体"/>
                <w:kern w:val="0"/>
                <w:szCs w:val="21"/>
              </w:rPr>
              <w:t>请说明）</w:t>
            </w:r>
          </w:p>
          <w:p>
            <w:pPr>
              <w:widowControl/>
              <w:spacing w:line="300" w:lineRule="exact"/>
              <w:jc w:val="left"/>
              <w:rPr>
                <w:rFonts w:ascii="Times New Roman" w:hAnsi="Times New Roman"/>
                <w:b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4" w:hRule="atLeast"/>
        </w:trPr>
        <w:tc>
          <w:tcPr>
            <w:tcW w:w="2591" w:type="dxa"/>
            <w:gridSpan w:val="5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ascii="宋体" w:hAnsi="宋体"/>
              </w:rPr>
              <w:t>高新技术企业</w:t>
            </w:r>
            <w:r>
              <w:rPr>
                <w:rFonts w:hint="eastAsia" w:ascii="宋体" w:hAnsi="宋体"/>
              </w:rPr>
              <w:t>（有效期内）</w:t>
            </w:r>
          </w:p>
        </w:tc>
        <w:tc>
          <w:tcPr>
            <w:tcW w:w="6535" w:type="dxa"/>
            <w:gridSpan w:val="13"/>
            <w:vAlign w:val="center"/>
          </w:tcPr>
          <w:p>
            <w:pPr>
              <w:ind w:right="210"/>
              <w:jc w:val="left"/>
              <w:rPr>
                <w:rFonts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□</w:t>
            </w:r>
            <w:r>
              <w:rPr>
                <w:rFonts w:hint="eastAsia" w:ascii="宋体" w:hAnsi="宋体" w:cs="宋体"/>
                <w:bCs/>
                <w:kern w:val="0"/>
                <w:szCs w:val="21"/>
              </w:rPr>
              <w:t xml:space="preserve">是 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 xml:space="preserve">    </w:t>
            </w:r>
            <w:r>
              <w:rPr>
                <w:rFonts w:hint="eastAsia" w:cs="宋体"/>
                <w:kern w:val="0"/>
                <w:szCs w:val="21"/>
              </w:rPr>
              <w:t>□</w:t>
            </w:r>
            <w:r>
              <w:rPr>
                <w:rFonts w:hint="eastAsia" w:ascii="宋体" w:hAnsi="宋体" w:cs="宋体"/>
                <w:bCs/>
                <w:kern w:val="0"/>
                <w:szCs w:val="21"/>
              </w:rPr>
              <w:t xml:space="preserve">否， 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 xml:space="preserve"> 认定时间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</w:t>
            </w:r>
            <w:r>
              <w:rPr>
                <w:rFonts w:ascii="仿宋_GB2312" w:hAnsi="仿宋_GB2312" w:eastAsia="仿宋_GB2312"/>
                <w:kern w:val="0"/>
                <w:szCs w:val="21"/>
                <w:u w:val="single"/>
              </w:rPr>
              <w:t xml:space="preserve">   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 </w:t>
            </w:r>
            <w:r>
              <w:rPr>
                <w:rFonts w:ascii="仿宋_GB2312" w:hAnsi="仿宋_GB2312" w:eastAsia="仿宋_GB2312"/>
                <w:kern w:val="0"/>
                <w:szCs w:val="21"/>
                <w:u w:val="single"/>
              </w:rPr>
              <w:t xml:space="preserve">     </w:t>
            </w:r>
            <w:r>
              <w:rPr>
                <w:rFonts w:ascii="宋体" w:hAnsi="宋体"/>
                <w:kern w:val="0"/>
                <w:szCs w:val="21"/>
                <w:u w:val="single"/>
              </w:rPr>
              <w:t>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7" w:hRule="atLeast"/>
        </w:trPr>
        <w:tc>
          <w:tcPr>
            <w:tcW w:w="9126" w:type="dxa"/>
            <w:gridSpan w:val="18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 w:ascii="Times New Roman" w:hAnsi="Times New Roman"/>
                <w:b/>
                <w:sz w:val="24"/>
                <w:szCs w:val="24"/>
              </w:rPr>
              <w:t>五、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经营管理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660" w:hRule="atLeast"/>
        </w:trPr>
        <w:tc>
          <w:tcPr>
            <w:tcW w:w="2591" w:type="dxa"/>
            <w:gridSpan w:val="5"/>
            <w:tcBorders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Times New Roman" w:hAnsi="Times New Roman"/>
                <w:bCs/>
                <w:color w:val="000000"/>
                <w:kern w:val="0"/>
                <w:szCs w:val="21"/>
              </w:rPr>
              <w:t>产品生产执行标准</w:t>
            </w:r>
          </w:p>
        </w:tc>
        <w:tc>
          <w:tcPr>
            <w:tcW w:w="3240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left"/>
            </w:pPr>
            <w:r>
              <w:rPr>
                <w:rFonts w:hint="eastAsia"/>
              </w:rPr>
              <w:t xml:space="preserve">□国际标准  □国家标准 </w:t>
            </w:r>
          </w:p>
          <w:p>
            <w:pPr>
              <w:jc w:val="left"/>
            </w:pPr>
            <w:r>
              <w:rPr>
                <w:rFonts w:hint="eastAsia"/>
              </w:rPr>
              <w:t>□行业标准  □地方标准</w:t>
            </w:r>
          </w:p>
        </w:tc>
        <w:tc>
          <w:tcPr>
            <w:tcW w:w="111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left"/>
            </w:pPr>
            <w:r>
              <w:rPr>
                <w:rFonts w:hint="eastAsia" w:ascii="Times New Roman" w:hAnsi="Times New Roman"/>
                <w:bCs/>
                <w:color w:val="333333"/>
                <w:kern w:val="0"/>
                <w:szCs w:val="21"/>
              </w:rPr>
              <w:t>标准全称</w:t>
            </w:r>
          </w:p>
        </w:tc>
        <w:tc>
          <w:tcPr>
            <w:tcW w:w="2184" w:type="dxa"/>
            <w:gridSpan w:val="3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</w:trPr>
        <w:tc>
          <w:tcPr>
            <w:tcW w:w="2591" w:type="dxa"/>
            <w:gridSpan w:val="5"/>
            <w:tcBorders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Times New Roman" w:hAnsi="Times New Roman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</w:rPr>
              <w:t>自主品牌数量及名称</w:t>
            </w:r>
          </w:p>
        </w:tc>
        <w:tc>
          <w:tcPr>
            <w:tcW w:w="6535" w:type="dxa"/>
            <w:gridSpan w:val="13"/>
            <w:tcBorders>
              <w:top w:val="single" w:color="auto" w:sz="4" w:space="0"/>
              <w:left w:val="nil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 xml:space="preserve"> </w:t>
            </w:r>
            <w:r>
              <w:rPr>
                <w:rFonts w:ascii="宋体" w:hAnsi="宋体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kern w:val="0"/>
                <w:szCs w:val="21"/>
                <w:u w:val="single"/>
              </w:rPr>
              <w:t xml:space="preserve">      </w:t>
            </w:r>
            <w:r>
              <w:rPr>
                <w:rFonts w:ascii="宋体" w:hAnsi="宋体"/>
                <w:kern w:val="0"/>
                <w:szCs w:val="21"/>
              </w:rPr>
              <w:t>个</w:t>
            </w:r>
            <w:r>
              <w:rPr>
                <w:rFonts w:hint="eastAsia" w:ascii="宋体" w:hAnsi="宋体"/>
                <w:kern w:val="0"/>
                <w:szCs w:val="21"/>
              </w:rPr>
              <w:t>。</w:t>
            </w:r>
            <w:r>
              <w:rPr>
                <w:rFonts w:hint="eastAsia" w:ascii="宋体" w:hAnsi="宋体"/>
                <w:kern w:val="0"/>
                <w:szCs w:val="21"/>
                <w:u w:val="single"/>
              </w:rPr>
              <w:t xml:space="preserve">                                    </w:t>
            </w:r>
            <w:r>
              <w:rPr>
                <w:rFonts w:hint="eastAsia" w:ascii="宋体" w:hAnsi="宋体"/>
                <w:kern w:val="0"/>
                <w:szCs w:val="21"/>
              </w:rPr>
              <w:t>（名称）。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8" w:hRule="atLeast"/>
        </w:trPr>
        <w:tc>
          <w:tcPr>
            <w:tcW w:w="2591" w:type="dxa"/>
            <w:gridSpan w:val="5"/>
            <w:tcBorders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获得相关部门认定的特色称号情况（</w:t>
            </w:r>
            <w:r>
              <w:rPr>
                <w:rFonts w:hint="eastAsia" w:ascii="宋体" w:hAnsi="宋体"/>
                <w:kern w:val="0"/>
                <w:szCs w:val="21"/>
              </w:rPr>
              <w:t>可多选）</w:t>
            </w:r>
          </w:p>
        </w:tc>
        <w:tc>
          <w:tcPr>
            <w:tcW w:w="6535" w:type="dxa"/>
            <w:gridSpan w:val="13"/>
            <w:tcBorders>
              <w:top w:val="single" w:color="auto" w:sz="4" w:space="0"/>
              <w:left w:val="nil"/>
            </w:tcBorders>
            <w:vAlign w:val="center"/>
          </w:tcPr>
          <w:p>
            <w:pPr>
              <w:widowControl/>
              <w:numPr>
                <w:ilvl w:val="0"/>
                <w:numId w:val="1"/>
              </w:numPr>
              <w:spacing w:line="260" w:lineRule="exact"/>
              <w:jc w:val="left"/>
            </w:pPr>
            <w:r>
              <w:rPr>
                <w:rFonts w:hint="eastAsia"/>
              </w:rPr>
              <w:t xml:space="preserve">工业文化遗产□   2. 地理标志产品□    3. 中华老字号□ </w:t>
            </w:r>
          </w:p>
          <w:p>
            <w:pPr>
              <w:widowControl/>
              <w:numPr>
                <w:ilvl w:val="0"/>
                <w:numId w:val="2"/>
              </w:numPr>
              <w:spacing w:line="260" w:lineRule="exact"/>
              <w:jc w:val="left"/>
            </w:pPr>
            <w:r>
              <w:rPr>
                <w:rFonts w:hint="eastAsia"/>
              </w:rPr>
              <w:t xml:space="preserve">非物质文化遗产    （国家级□， 省级□） </w:t>
            </w:r>
          </w:p>
          <w:p>
            <w:pPr>
              <w:widowControl/>
              <w:numPr>
                <w:ilvl w:val="0"/>
                <w:numId w:val="2"/>
              </w:numPr>
              <w:spacing w:line="260" w:lineRule="exact"/>
              <w:jc w:val="left"/>
            </w:pPr>
            <w:r>
              <w:rPr>
                <w:rFonts w:hint="eastAsia"/>
              </w:rPr>
              <w:t>农业产业化龙头企业（国家级□， 省级□）</w:t>
            </w:r>
          </w:p>
          <w:p>
            <w:pPr>
              <w:widowControl/>
              <w:numPr>
                <w:ilvl w:val="0"/>
                <w:numId w:val="2"/>
              </w:numPr>
              <w:spacing w:line="260" w:lineRule="exact"/>
              <w:jc w:val="left"/>
              <w:rPr>
                <w:rFonts w:ascii="宋体" w:hAnsi="宋体"/>
                <w:kern w:val="0"/>
                <w:szCs w:val="21"/>
                <w:u w:val="single"/>
              </w:rPr>
            </w:pPr>
            <w:r>
              <w:rPr>
                <w:rFonts w:hint="eastAsia"/>
              </w:rPr>
              <w:t>其他</w:t>
            </w:r>
            <w:r>
              <w:rPr>
                <w:rFonts w:hint="eastAsia"/>
                <w:u w:val="single"/>
              </w:rPr>
              <w:t xml:space="preserve">              </w:t>
            </w:r>
            <w:r>
              <w:rPr>
                <w:rFonts w:hint="eastAsia"/>
              </w:rPr>
              <w:t>（请说明）。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1" w:hRule="atLeast"/>
        </w:trPr>
        <w:tc>
          <w:tcPr>
            <w:tcW w:w="2591" w:type="dxa"/>
            <w:gridSpan w:val="5"/>
            <w:vAlign w:val="center"/>
          </w:tcPr>
          <w:p>
            <w:pPr>
              <w:spacing w:line="280" w:lineRule="exact"/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产品获得发达国家或地区权威机构认证情况(</w:t>
            </w:r>
            <w:r>
              <w:rPr>
                <w:rFonts w:hint="eastAsia" w:ascii="宋体" w:hAnsi="宋体"/>
                <w:kern w:val="0"/>
                <w:szCs w:val="21"/>
              </w:rPr>
              <w:t>多选)</w:t>
            </w:r>
          </w:p>
        </w:tc>
        <w:tc>
          <w:tcPr>
            <w:tcW w:w="6535" w:type="dxa"/>
            <w:gridSpan w:val="13"/>
            <w:vAlign w:val="center"/>
          </w:tcPr>
          <w:p>
            <w:pPr>
              <w:spacing w:line="280" w:lineRule="exact"/>
              <w:ind w:firstLine="210" w:firstLineChars="100"/>
              <w:jc w:val="left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Times New Roman" w:hAnsi="Times New Roman"/>
                <w:kern w:val="0"/>
                <w:szCs w:val="21"/>
              </w:rPr>
              <w:t>UL</w:t>
            </w:r>
            <w:r>
              <w:rPr>
                <w:rFonts w:hint="eastAsia" w:ascii="宋体" w:hAnsi="宋体"/>
                <w:kern w:val="0"/>
                <w:szCs w:val="21"/>
              </w:rPr>
              <w:t xml:space="preserve">□ </w:t>
            </w:r>
            <w:r>
              <w:rPr>
                <w:rFonts w:ascii="宋体" w:hAnsi="宋体"/>
                <w:kern w:val="0"/>
                <w:szCs w:val="21"/>
              </w:rPr>
              <w:t xml:space="preserve">   </w:t>
            </w:r>
            <w:r>
              <w:rPr>
                <w:rFonts w:hint="eastAsia" w:ascii="宋体" w:hAnsi="宋体"/>
                <w:kern w:val="0"/>
                <w:szCs w:val="21"/>
              </w:rPr>
              <w:t xml:space="preserve"> </w:t>
            </w:r>
            <w:r>
              <w:rPr>
                <w:rFonts w:ascii="Times New Roman" w:hAnsi="Times New Roman"/>
                <w:kern w:val="0"/>
                <w:szCs w:val="21"/>
              </w:rPr>
              <w:t>CSA</w:t>
            </w:r>
            <w:r>
              <w:rPr>
                <w:rFonts w:hint="eastAsia" w:ascii="宋体" w:hAnsi="宋体"/>
                <w:kern w:val="0"/>
                <w:szCs w:val="21"/>
              </w:rPr>
              <w:t xml:space="preserve">□ </w:t>
            </w:r>
            <w:r>
              <w:rPr>
                <w:rFonts w:ascii="宋体" w:hAnsi="宋体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/>
                <w:kern w:val="0"/>
                <w:szCs w:val="21"/>
              </w:rPr>
              <w:t xml:space="preserve"> </w:t>
            </w:r>
            <w:r>
              <w:rPr>
                <w:rFonts w:ascii="宋体" w:hAnsi="宋体"/>
                <w:kern w:val="0"/>
                <w:szCs w:val="21"/>
              </w:rPr>
              <w:t xml:space="preserve"> </w:t>
            </w:r>
            <w:r>
              <w:rPr>
                <w:rFonts w:ascii="Times New Roman" w:hAnsi="Times New Roman"/>
                <w:kern w:val="0"/>
                <w:szCs w:val="21"/>
              </w:rPr>
              <w:t>ETL</w:t>
            </w:r>
            <w:r>
              <w:rPr>
                <w:rFonts w:hint="eastAsia" w:ascii="宋体" w:hAnsi="宋体"/>
                <w:kern w:val="0"/>
                <w:szCs w:val="21"/>
              </w:rPr>
              <w:t xml:space="preserve">□ </w:t>
            </w:r>
            <w:r>
              <w:rPr>
                <w:rFonts w:ascii="宋体" w:hAnsi="宋体"/>
                <w:kern w:val="0"/>
                <w:szCs w:val="21"/>
              </w:rPr>
              <w:t xml:space="preserve">   </w:t>
            </w:r>
            <w:r>
              <w:rPr>
                <w:rFonts w:hint="eastAsia" w:ascii="宋体" w:hAnsi="宋体"/>
                <w:kern w:val="0"/>
                <w:szCs w:val="21"/>
              </w:rPr>
              <w:t xml:space="preserve"> </w:t>
            </w:r>
            <w:r>
              <w:rPr>
                <w:rFonts w:ascii="Times New Roman" w:hAnsi="Times New Roman"/>
                <w:kern w:val="0"/>
                <w:szCs w:val="21"/>
              </w:rPr>
              <w:t>GS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</w:p>
          <w:p>
            <w:pPr>
              <w:spacing w:line="280" w:lineRule="exact"/>
              <w:jc w:val="left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其他</w:t>
            </w:r>
            <w:r>
              <w:rPr>
                <w:rFonts w:ascii="宋体" w:hAnsi="宋体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</w:t>
            </w:r>
            <w:r>
              <w:rPr>
                <w:rFonts w:ascii="仿宋_GB2312" w:hAnsi="仿宋_GB2312" w:eastAsia="仿宋_GB2312"/>
                <w:kern w:val="0"/>
                <w:szCs w:val="21"/>
                <w:u w:val="single"/>
              </w:rPr>
              <w:t xml:space="preserve">             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  </w:t>
            </w:r>
            <w:r>
              <w:rPr>
                <w:rFonts w:ascii="仿宋_GB2312" w:hAnsi="仿宋_GB2312" w:eastAsia="仿宋_GB2312"/>
                <w:kern w:val="0"/>
                <w:szCs w:val="21"/>
                <w:u w:val="single"/>
              </w:rPr>
              <w:t xml:space="preserve">            </w:t>
            </w:r>
            <w:r>
              <w:rPr>
                <w:rFonts w:hint="eastAsia" w:ascii="宋体" w:hAnsi="宋体"/>
                <w:kern w:val="0"/>
                <w:szCs w:val="21"/>
              </w:rPr>
              <w:t>（请说明）</w:t>
            </w:r>
            <w:r>
              <w:rPr>
                <w:rFonts w:hint="eastAsia" w:ascii="宋体" w:hAnsi="宋体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9" w:hRule="atLeast"/>
        </w:trPr>
        <w:tc>
          <w:tcPr>
            <w:tcW w:w="2591" w:type="dxa"/>
            <w:gridSpan w:val="5"/>
            <w:vAlign w:val="center"/>
          </w:tcPr>
          <w:p>
            <w:pPr>
              <w:spacing w:line="280" w:lineRule="exact"/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企业获得的管理体系认证情况（可</w:t>
            </w:r>
            <w:r>
              <w:rPr>
                <w:rFonts w:hint="eastAsia" w:ascii="宋体" w:hAnsi="宋体"/>
                <w:kern w:val="0"/>
                <w:szCs w:val="21"/>
              </w:rPr>
              <w:t>多选）</w:t>
            </w:r>
          </w:p>
        </w:tc>
        <w:tc>
          <w:tcPr>
            <w:tcW w:w="6535" w:type="dxa"/>
            <w:gridSpan w:val="13"/>
            <w:vAlign w:val="center"/>
          </w:tcPr>
          <w:p>
            <w:pPr>
              <w:spacing w:line="280" w:lineRule="exact"/>
              <w:jc w:val="left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Times New Roman" w:hAnsi="Times New Roman"/>
              </w:rPr>
              <w:t>ISO9000</w:t>
            </w:r>
            <w:r>
              <w:rPr>
                <w:rFonts w:hint="eastAsia"/>
              </w:rPr>
              <w:t>质量管理体系或同级认证</w:t>
            </w:r>
            <w:r>
              <w:rPr>
                <w:rFonts w:hint="eastAsia" w:ascii="宋体" w:hAnsi="宋体"/>
                <w:kern w:val="0"/>
                <w:szCs w:val="21"/>
              </w:rPr>
              <w:t xml:space="preserve">□ </w:t>
            </w:r>
            <w:r>
              <w:rPr>
                <w:rFonts w:ascii="Times New Roman" w:hAnsi="Times New Roman"/>
                <w:kern w:val="0"/>
                <w:szCs w:val="21"/>
              </w:rPr>
              <w:t>ISO14000</w:t>
            </w:r>
            <w:r>
              <w:rPr>
                <w:rFonts w:hint="eastAsia" w:ascii="宋体" w:hAnsi="宋体"/>
                <w:kern w:val="0"/>
                <w:szCs w:val="21"/>
              </w:rPr>
              <w:t>环境管理体系认证□</w:t>
            </w:r>
          </w:p>
          <w:p>
            <w:pPr>
              <w:spacing w:line="280" w:lineRule="exact"/>
              <w:jc w:val="left"/>
            </w:pPr>
            <w:r>
              <w:rPr>
                <w:rFonts w:ascii="Times New Roman" w:hAnsi="Times New Roman"/>
              </w:rPr>
              <w:t>OHSAS18000</w:t>
            </w:r>
            <w:r>
              <w:rPr>
                <w:rFonts w:hint="eastAsia"/>
              </w:rPr>
              <w:t>职业安全健康管理体系认证</w:t>
            </w:r>
            <w:r>
              <w:rPr>
                <w:rFonts w:hint="eastAsia" w:ascii="宋体" w:hAnsi="宋体"/>
                <w:kern w:val="0"/>
                <w:szCs w:val="21"/>
              </w:rPr>
              <w:t>□  其他□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</w:t>
            </w:r>
            <w:r>
              <w:rPr>
                <w:rFonts w:ascii="仿宋_GB2312" w:hAnsi="仿宋_GB2312" w:eastAsia="仿宋_GB2312"/>
                <w:kern w:val="0"/>
                <w:szCs w:val="21"/>
                <w:u w:val="single"/>
              </w:rPr>
              <w:t xml:space="preserve">  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>(</w:t>
            </w:r>
            <w:r>
              <w:rPr>
                <w:rFonts w:hint="eastAsia" w:ascii="宋体" w:hAnsi="宋体"/>
                <w:kern w:val="0"/>
                <w:szCs w:val="21"/>
              </w:rPr>
              <w:t>请说明)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" w:hRule="atLeast"/>
        </w:trPr>
        <w:tc>
          <w:tcPr>
            <w:tcW w:w="2591" w:type="dxa"/>
            <w:gridSpan w:val="5"/>
            <w:vAlign w:val="center"/>
          </w:tcPr>
          <w:p>
            <w:pPr>
              <w:spacing w:line="280" w:lineRule="exact"/>
              <w:jc w:val="left"/>
              <w:rPr>
                <w:rFonts w:ascii="宋体" w:hAnsi="宋体"/>
                <w:b/>
                <w:bCs/>
                <w:i/>
                <w:iCs/>
              </w:rPr>
            </w:pPr>
            <w:r>
              <w:rPr>
                <w:rFonts w:hint="eastAsia" w:ascii="宋体" w:hAnsi="宋体" w:cs="宋体"/>
                <w:b/>
                <w:bCs/>
              </w:rPr>
              <w:t xml:space="preserve"> </w:t>
            </w:r>
            <w:r>
              <w:rPr>
                <w:rFonts w:hint="eastAsia" w:ascii="宋体" w:hAnsi="宋体"/>
              </w:rPr>
              <w:t>新产业、新业态和新商业模式</w:t>
            </w:r>
            <w:r>
              <w:rPr>
                <w:rStyle w:val="9"/>
                <w:rFonts w:hint="eastAsia" w:ascii="宋体" w:hAnsi="宋体"/>
                <w:lang w:eastAsia="zh-CN"/>
              </w:rPr>
              <w:footnoteReference w:id="2" w:customMarkFollows="1"/>
              <w:t>3</w:t>
            </w:r>
            <w:r>
              <w:rPr>
                <w:rFonts w:hint="eastAsia" w:ascii="宋体" w:hAnsi="宋体"/>
              </w:rPr>
              <w:t>（至2022年计划）</w:t>
            </w:r>
          </w:p>
        </w:tc>
        <w:tc>
          <w:tcPr>
            <w:tcW w:w="6535" w:type="dxa"/>
            <w:gridSpan w:val="13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Cs w:val="21"/>
              </w:rPr>
              <w:t xml:space="preserve">（不超过3个）    </w:t>
            </w:r>
            <w:r>
              <w:rPr>
                <w:rFonts w:hint="eastAsia" w:ascii="宋体" w:hAnsi="宋体" w:cs="宋体"/>
                <w:bCs/>
                <w:kern w:val="0"/>
                <w:szCs w:val="21"/>
              </w:rPr>
              <w:t>①</w:t>
            </w:r>
            <w:r>
              <w:rPr>
                <w:rFonts w:hint="eastAsia" w:ascii="Times New Roman" w:hAnsi="Times New Roman"/>
                <w:szCs w:val="21"/>
              </w:rPr>
              <w:t xml:space="preserve"> </w:t>
            </w:r>
            <w:r>
              <w:rPr>
                <w:rFonts w:hint="eastAsia" w:ascii="Times New Roman" w:hAnsi="Times New Roman"/>
                <w:szCs w:val="21"/>
                <w:u w:val="single"/>
              </w:rPr>
              <w:t xml:space="preserve">                     </w:t>
            </w:r>
            <w:r>
              <w:rPr>
                <w:rFonts w:hint="eastAsia" w:ascii="Times New Roman" w:hAnsi="Times New Roman"/>
                <w:szCs w:val="21"/>
              </w:rPr>
              <w:t xml:space="preserve"> </w:t>
            </w:r>
          </w:p>
          <w:p>
            <w:pPr>
              <w:ind w:firstLine="1890" w:firstLineChars="900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②</w:t>
            </w:r>
            <w:r>
              <w:rPr>
                <w:rFonts w:hint="eastAsia" w:ascii="Times New Roman" w:hAnsi="Times New Roman"/>
                <w:szCs w:val="21"/>
                <w:u w:val="single"/>
              </w:rPr>
              <w:t xml:space="preserve">                      </w:t>
            </w:r>
            <w:r>
              <w:rPr>
                <w:rFonts w:hint="eastAsia" w:ascii="Times New Roman" w:hAnsi="Times New Roman"/>
                <w:szCs w:val="21"/>
              </w:rPr>
              <w:t xml:space="preserve"> </w:t>
            </w:r>
          </w:p>
          <w:p>
            <w:pPr>
              <w:ind w:firstLine="1890" w:firstLineChars="900"/>
              <w:rPr>
                <w:b/>
                <w:bCs/>
                <w:i/>
                <w:iCs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③</w:t>
            </w:r>
            <w:r>
              <w:rPr>
                <w:rFonts w:hint="eastAsia" w:ascii="Times New Roman" w:hAnsi="Times New Roman"/>
                <w:szCs w:val="21"/>
              </w:rPr>
              <w:t xml:space="preserve"> </w:t>
            </w:r>
            <w:r>
              <w:rPr>
                <w:rFonts w:hint="eastAsia" w:ascii="Times New Roman" w:hAnsi="Times New Roman"/>
                <w:szCs w:val="21"/>
                <w:u w:val="single"/>
              </w:rPr>
              <w:t xml:space="preserve">                     </w:t>
            </w:r>
            <w:r>
              <w:rPr>
                <w:rFonts w:hint="eastAsia" w:ascii="Times New Roman" w:hAnsi="Times New Roman"/>
                <w:szCs w:val="21"/>
              </w:rPr>
              <w:t xml:space="preserve"> 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4" w:hRule="exact"/>
        </w:trPr>
        <w:tc>
          <w:tcPr>
            <w:tcW w:w="270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企业详细情况介绍</w:t>
            </w:r>
          </w:p>
        </w:tc>
        <w:tc>
          <w:tcPr>
            <w:tcW w:w="6424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Times New Roman" w:hAnsi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0"/>
                <w:szCs w:val="21"/>
              </w:rPr>
              <w:t>包括但不限于以下内容</w:t>
            </w:r>
            <w:r>
              <w:rPr>
                <w:rFonts w:hint="eastAsia" w:ascii="Times New Roman" w:hAnsi="Times New Roman"/>
                <w:b/>
                <w:bCs/>
                <w:color w:val="000000"/>
                <w:kern w:val="0"/>
                <w:szCs w:val="21"/>
              </w:rPr>
              <w:t>：</w:t>
            </w:r>
          </w:p>
          <w:p>
            <w:pPr>
              <w:widowControl/>
              <w:spacing w:line="300" w:lineRule="exact"/>
              <w:ind w:firstLine="420" w:firstLineChars="200"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一、企业经营管理概况</w:t>
            </w: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。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涵盖企业所从事细分领域</w:t>
            </w: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及从业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时间，企业在细分领域的地位，企业经营战略</w:t>
            </w: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、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管理团队</w:t>
            </w: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、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法人治理结构等。</w:t>
            </w:r>
          </w:p>
          <w:p>
            <w:pPr>
              <w:widowControl/>
              <w:spacing w:line="300" w:lineRule="exact"/>
              <w:ind w:firstLine="420" w:firstLineChars="200"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二、企业主</w:t>
            </w: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导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产品情况</w:t>
            </w: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。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包括：</w:t>
            </w: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主导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产品</w:t>
            </w: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是否属于关键领域补短板，产业链补链强链情况，为行业龙头或大企业配套情况，参与制定产品国际、国内及行业标准情况；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近3年</w:t>
            </w: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主导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产品销售</w:t>
            </w: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及市场占有率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，主要客户群及销售地</w:t>
            </w: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；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企业主要竞争对手对比情况，产品关键性能指标、能耗指标及与国际国内领先水平对比情况，产品主要加工工艺、技术及与国际国内领先水平对比情况</w:t>
            </w: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；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知识产权积累和运用情况，参与或主导相关产品领域国际国内相关技术、工艺等标准制定情况。</w:t>
            </w:r>
          </w:p>
          <w:p>
            <w:pPr>
              <w:widowControl/>
              <w:spacing w:line="300" w:lineRule="exact"/>
              <w:ind w:firstLine="420" w:firstLineChars="200"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三、企业</w:t>
            </w: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创新基本情况。包括：企业拥有核心自主知识产权情况，研发机构建设情况，研发经费的保障情况及激励机制，研发创新带头人及创新团队情况，创新人才培养情况等。</w:t>
            </w:r>
          </w:p>
          <w:p>
            <w:pPr>
              <w:widowControl/>
              <w:spacing w:line="300" w:lineRule="exact"/>
              <w:ind w:firstLine="420" w:firstLineChars="200"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四、企业制度建设基本情况</w:t>
            </w: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。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包括：企业品牌培育相关制度、产品质量保障相关制度，知识产权保障制度，企业生产安全保障相关制度，应对各类风险机制</w:t>
            </w: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，是否建立突发事件应急响应预案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等。</w:t>
            </w:r>
          </w:p>
          <w:p>
            <w:pPr>
              <w:widowControl/>
              <w:spacing w:line="300" w:lineRule="exact"/>
              <w:ind w:firstLine="420" w:firstLineChars="200"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五、企业获得的主要荣誉情况。</w:t>
            </w:r>
          </w:p>
          <w:p>
            <w:pPr>
              <w:widowControl/>
              <w:spacing w:line="300" w:lineRule="exact"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   </w:t>
            </w: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六、企业未来两年发展目标。包括：经济效益、创新研发投入、主导产品市场占有率、数字化赋能、与大企业合作模式等。</w:t>
            </w:r>
          </w:p>
          <w:p>
            <w:pPr>
              <w:widowControl/>
              <w:spacing w:line="300" w:lineRule="exact"/>
              <w:ind w:firstLine="210" w:firstLineChars="100"/>
              <w:jc w:val="left"/>
              <w:rPr>
                <w:rFonts w:ascii="Times New Roman" w:hAnsi="Times New Roman" w:eastAsia="方正黑体_GBK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b/>
                <w:color w:val="000000"/>
                <w:kern w:val="0"/>
                <w:szCs w:val="21"/>
              </w:rPr>
              <w:t>（此项可另附</w:t>
            </w:r>
            <w:r>
              <w:rPr>
                <w:rFonts w:hint="eastAsia" w:ascii="Times New Roman" w:hAnsi="Times New Roman"/>
                <w:b/>
                <w:color w:val="000000"/>
                <w:kern w:val="0"/>
                <w:szCs w:val="21"/>
              </w:rPr>
              <w:t>页</w:t>
            </w:r>
            <w:r>
              <w:rPr>
                <w:rFonts w:ascii="Times New Roman" w:hAnsi="Times New Roman"/>
                <w:b/>
                <w:color w:val="000000"/>
                <w:kern w:val="0"/>
                <w:szCs w:val="21"/>
              </w:rPr>
              <w:t>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53" w:hRule="exact"/>
        </w:trPr>
        <w:tc>
          <w:tcPr>
            <w:tcW w:w="270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真实性声明</w:t>
            </w:r>
          </w:p>
        </w:tc>
        <w:tc>
          <w:tcPr>
            <w:tcW w:w="6424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ind w:firstLine="420" w:firstLineChars="200"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以上所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填内容和提交资料均准确、真实、合法、有效、无涉密信息，本企业愿为此承担有关法律责任。</w:t>
            </w:r>
          </w:p>
          <w:p>
            <w:pPr>
              <w:widowControl/>
              <w:spacing w:line="240" w:lineRule="exact"/>
              <w:ind w:firstLine="630" w:firstLineChars="300"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Cs w:val="21"/>
              </w:rPr>
              <w:t>法定代表人（签名）</w:t>
            </w: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：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黑体" w:hAnsi="黑体" w:eastAsia="黑体" w:cs="黑体"/>
                <w:color w:val="000000"/>
                <w:kern w:val="0"/>
                <w:szCs w:val="21"/>
              </w:rPr>
              <w:t>（企业公章）</w:t>
            </w: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：</w:t>
            </w:r>
          </w:p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8" w:hRule="exact"/>
        </w:trPr>
        <w:tc>
          <w:tcPr>
            <w:tcW w:w="9126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/>
                <w:b/>
                <w:sz w:val="24"/>
                <w:szCs w:val="24"/>
              </w:rPr>
              <w:t>六、初核推荐</w:t>
            </w:r>
          </w:p>
          <w:p>
            <w:pPr>
              <w:widowControl/>
              <w:jc w:val="center"/>
              <w:rPr>
                <w:rFonts w:ascii="Times New Roman" w:hAnsi="Times New Roman"/>
                <w:b/>
                <w:szCs w:val="21"/>
              </w:rPr>
            </w:pPr>
            <w:r>
              <w:rPr>
                <w:rFonts w:hint="eastAsia" w:ascii="Times New Roman" w:hAnsi="Times New Roman"/>
                <w:bCs/>
                <w:szCs w:val="21"/>
              </w:rPr>
              <w:t>（省级中小企业主管部门填写）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95" w:hRule="atLeast"/>
        </w:trPr>
        <w:tc>
          <w:tcPr>
            <w:tcW w:w="1172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初核指标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(请在符合的指标项</w:t>
            </w:r>
            <w:r>
              <w:rPr>
                <w:rFonts w:hint="eastAsia" w:ascii="宋体" w:hAnsi="宋体"/>
                <w:kern w:val="0"/>
                <w:szCs w:val="21"/>
              </w:rPr>
              <w:t>□ 后面</w:t>
            </w:r>
          </w:p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打“</w:t>
            </w:r>
            <w:r>
              <w:rPr>
                <w:rFonts w:ascii="Arial" w:hAnsi="Arial" w:cs="Arial"/>
                <w:kern w:val="0"/>
                <w:szCs w:val="21"/>
              </w:rPr>
              <w:t>√</w:t>
            </w:r>
            <w:r>
              <w:rPr>
                <w:rFonts w:hint="eastAsia" w:ascii="宋体" w:hAnsi="宋体"/>
                <w:kern w:val="0"/>
                <w:szCs w:val="21"/>
              </w:rPr>
              <w:t>”)</w:t>
            </w:r>
          </w:p>
        </w:tc>
        <w:tc>
          <w:tcPr>
            <w:tcW w:w="15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4项必备指标</w:t>
            </w:r>
          </w:p>
        </w:tc>
        <w:tc>
          <w:tcPr>
            <w:tcW w:w="6424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 xml:space="preserve">1.符合《中小企业划型标准》且上年度营业收入1亿元以上  </w:t>
            </w:r>
            <w:r>
              <w:rPr>
                <w:rFonts w:hint="eastAsia" w:ascii="宋体" w:hAnsi="宋体"/>
                <w:kern w:val="0"/>
                <w:szCs w:val="21"/>
              </w:rPr>
              <w:t xml:space="preserve">□ </w:t>
            </w:r>
            <w:r>
              <w:rPr>
                <w:rFonts w:hint="eastAsia" w:ascii="Times New Roman" w:hAnsi="Times New Roman"/>
              </w:rPr>
              <w:t>；</w:t>
            </w:r>
          </w:p>
          <w:p>
            <w:pPr>
              <w:widowControl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 xml:space="preserve">2.企业主营业务收入占营业收入70%以上    </w:t>
            </w:r>
            <w:r>
              <w:rPr>
                <w:rFonts w:hint="eastAsia" w:ascii="宋体" w:hAnsi="宋体"/>
                <w:kern w:val="0"/>
                <w:szCs w:val="21"/>
              </w:rPr>
              <w:t xml:space="preserve">□ </w:t>
            </w:r>
            <w:r>
              <w:rPr>
                <w:rFonts w:hint="eastAsia" w:ascii="Times New Roman" w:hAnsi="Times New Roman"/>
              </w:rPr>
              <w:t>；</w:t>
            </w:r>
          </w:p>
          <w:p>
            <w:pPr>
              <w:widowControl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 xml:space="preserve">3.企业主导产品市场占有率位于全省前3位  </w:t>
            </w:r>
            <w:r>
              <w:rPr>
                <w:rFonts w:hint="eastAsia" w:ascii="宋体" w:hAnsi="宋体"/>
                <w:kern w:val="0"/>
                <w:szCs w:val="21"/>
              </w:rPr>
              <w:t xml:space="preserve">□ </w:t>
            </w:r>
            <w:r>
              <w:rPr>
                <w:rFonts w:hint="eastAsia" w:ascii="Times New Roman" w:hAnsi="Times New Roman"/>
              </w:rPr>
              <w:t>；</w:t>
            </w:r>
          </w:p>
          <w:p>
            <w:pPr>
              <w:widowControl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 xml:space="preserve">4.企业三年内未发生过安全、质量、环境污染事故等违法记录 </w:t>
            </w:r>
            <w:r>
              <w:rPr>
                <w:rFonts w:hint="eastAsia" w:ascii="宋体" w:hAnsi="宋体"/>
                <w:kern w:val="0"/>
                <w:szCs w:val="21"/>
              </w:rPr>
              <w:t xml:space="preserve">□ </w:t>
            </w:r>
            <w:r>
              <w:rPr>
                <w:rFonts w:hint="eastAsia" w:ascii="Times New Roman" w:hAnsi="Times New Roman"/>
              </w:rPr>
              <w:t>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0" w:hRule="atLeast"/>
        </w:trPr>
        <w:tc>
          <w:tcPr>
            <w:tcW w:w="1172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</w:pPr>
          </w:p>
        </w:tc>
        <w:tc>
          <w:tcPr>
            <w:tcW w:w="15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10项可选指标</w:t>
            </w:r>
          </w:p>
          <w:p>
            <w:pPr>
              <w:widowControl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  <w:sz w:val="18"/>
                <w:szCs w:val="20"/>
              </w:rPr>
              <w:t>（至少6项符合）</w:t>
            </w:r>
          </w:p>
        </w:tc>
        <w:tc>
          <w:tcPr>
            <w:tcW w:w="6424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 xml:space="preserve">1.近2年主营业务收入或净利润平均增长率10%以上 </w:t>
            </w:r>
            <w:r>
              <w:rPr>
                <w:rFonts w:hint="eastAsia" w:ascii="宋体" w:hAnsi="宋体"/>
                <w:kern w:val="0"/>
                <w:szCs w:val="21"/>
              </w:rPr>
              <w:t xml:space="preserve">□ </w:t>
            </w:r>
            <w:r>
              <w:rPr>
                <w:rFonts w:hint="eastAsia" w:ascii="Times New Roman" w:hAnsi="Times New Roman"/>
              </w:rPr>
              <w:t>；</w:t>
            </w:r>
          </w:p>
          <w:p>
            <w:pPr>
              <w:widowControl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 xml:space="preserve">2.资产负债率不高于70%  </w:t>
            </w:r>
            <w:r>
              <w:rPr>
                <w:rFonts w:hint="eastAsia" w:ascii="宋体" w:hAnsi="宋体"/>
                <w:kern w:val="0"/>
                <w:szCs w:val="21"/>
              </w:rPr>
              <w:t xml:space="preserve">□ </w:t>
            </w:r>
            <w:r>
              <w:rPr>
                <w:rFonts w:hint="eastAsia" w:ascii="Times New Roman" w:hAnsi="Times New Roman"/>
              </w:rPr>
              <w:t>；</w:t>
            </w:r>
          </w:p>
          <w:p>
            <w:pPr>
              <w:widowControl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3.拥有有效发明专利2项或实用新型、外观设计专利5项及以上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/>
              </w:rPr>
              <w:t>；</w:t>
            </w:r>
          </w:p>
          <w:p>
            <w:pPr>
              <w:widowControl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 xml:space="preserve">4.近2年企业研发经费支出占营业收入比重不低于3%         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/>
              </w:rPr>
              <w:t>；</w:t>
            </w:r>
          </w:p>
          <w:p>
            <w:pPr>
              <w:widowControl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 xml:space="preserve">5.研发人员占企业职工总数的比例不低于15%  </w:t>
            </w:r>
            <w:r>
              <w:rPr>
                <w:rFonts w:hint="eastAsia" w:ascii="宋体" w:hAnsi="宋体"/>
                <w:kern w:val="0"/>
                <w:szCs w:val="21"/>
              </w:rPr>
              <w:t xml:space="preserve">□ </w:t>
            </w:r>
            <w:r>
              <w:rPr>
                <w:rFonts w:hint="eastAsia" w:ascii="Times New Roman" w:hAnsi="Times New Roman"/>
              </w:rPr>
              <w:t>；</w:t>
            </w:r>
          </w:p>
          <w:p>
            <w:pPr>
              <w:widowControl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6.企业获得国家有关部门认定的特色称号（称号名称参照本申报书</w:t>
            </w:r>
          </w:p>
          <w:p>
            <w:pPr>
              <w:widowControl/>
              <w:ind w:firstLine="210" w:firstLineChars="100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 xml:space="preserve">第五部分第三条内容)       </w:t>
            </w:r>
            <w:r>
              <w:rPr>
                <w:rFonts w:hint="eastAsia" w:ascii="宋体" w:hAnsi="宋体"/>
                <w:kern w:val="0"/>
                <w:szCs w:val="21"/>
              </w:rPr>
              <w:t xml:space="preserve">□ </w:t>
            </w:r>
            <w:r>
              <w:rPr>
                <w:rFonts w:hint="eastAsia" w:ascii="Times New Roman" w:hAnsi="Times New Roman"/>
              </w:rPr>
              <w:t>；</w:t>
            </w:r>
          </w:p>
          <w:p>
            <w:pPr>
              <w:widowControl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 xml:space="preserve">7.取得相关质量管理体系认证  </w:t>
            </w:r>
            <w:r>
              <w:rPr>
                <w:rFonts w:hint="eastAsia" w:ascii="宋体" w:hAnsi="宋体"/>
                <w:kern w:val="0"/>
                <w:szCs w:val="21"/>
              </w:rPr>
              <w:t xml:space="preserve">□ </w:t>
            </w:r>
            <w:r>
              <w:rPr>
                <w:rFonts w:hint="eastAsia" w:ascii="Times New Roman" w:hAnsi="Times New Roman"/>
              </w:rPr>
              <w:t>；</w:t>
            </w:r>
          </w:p>
          <w:p>
            <w:pPr>
              <w:widowControl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8.产品生产执行国际、国内、行业标准等，或产品通过发达国家</w:t>
            </w:r>
          </w:p>
          <w:p>
            <w:pPr>
              <w:widowControl/>
              <w:ind w:firstLine="210" w:firstLineChars="100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 xml:space="preserve">和地区认证    </w:t>
            </w:r>
            <w:r>
              <w:rPr>
                <w:rFonts w:hint="eastAsia" w:ascii="宋体" w:hAnsi="宋体"/>
                <w:kern w:val="0"/>
                <w:szCs w:val="21"/>
              </w:rPr>
              <w:t xml:space="preserve">□ </w:t>
            </w:r>
            <w:r>
              <w:rPr>
                <w:rFonts w:hint="eastAsia" w:ascii="Times New Roman" w:hAnsi="Times New Roman"/>
              </w:rPr>
              <w:t>；</w:t>
            </w:r>
          </w:p>
          <w:p>
            <w:pPr>
              <w:widowControl/>
              <w:numPr>
                <w:ilvl w:val="0"/>
                <w:numId w:val="3"/>
              </w:numPr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 xml:space="preserve">拥有自主品牌  </w:t>
            </w:r>
            <w:r>
              <w:rPr>
                <w:rFonts w:hint="eastAsia" w:ascii="宋体" w:hAnsi="宋体"/>
                <w:kern w:val="0"/>
                <w:szCs w:val="21"/>
              </w:rPr>
              <w:t xml:space="preserve">□ </w:t>
            </w:r>
            <w:r>
              <w:rPr>
                <w:rFonts w:hint="eastAsia" w:ascii="Times New Roman" w:hAnsi="Times New Roman"/>
              </w:rPr>
              <w:t>；</w:t>
            </w:r>
          </w:p>
          <w:p>
            <w:pPr>
              <w:widowControl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 xml:space="preserve">10.至少1项核心业务采用信息系统支撑  </w:t>
            </w:r>
            <w:r>
              <w:rPr>
                <w:rFonts w:hint="eastAsia" w:ascii="宋体" w:hAnsi="宋体"/>
                <w:kern w:val="0"/>
                <w:szCs w:val="21"/>
              </w:rPr>
              <w:t xml:space="preserve">□ </w:t>
            </w:r>
            <w:r>
              <w:rPr>
                <w:rFonts w:hint="eastAsia" w:ascii="Times New Roman" w:hAnsi="Times New Roman"/>
              </w:rPr>
              <w:t>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62" w:hRule="exact"/>
        </w:trPr>
        <w:tc>
          <w:tcPr>
            <w:tcW w:w="270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省级中小企业主管部门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br w:type="textWrapping"/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推 荐 意 见</w:t>
            </w:r>
          </w:p>
        </w:tc>
        <w:tc>
          <w:tcPr>
            <w:tcW w:w="6424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 xml:space="preserve">    </w:t>
            </w:r>
          </w:p>
          <w:p>
            <w:pPr>
              <w:widowControl/>
              <w:ind w:firstLine="560" w:firstLineChars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hint="eastAsia" w:ascii="Times New Roman" w:hAnsi="Times New Roman"/>
                <w:sz w:val="28"/>
                <w:szCs w:val="28"/>
              </w:rPr>
              <w:t>经初审核实，该企业同时符合4项必备指标和</w:t>
            </w:r>
          </w:p>
          <w:p>
            <w:pPr>
              <w:widowControl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hint="eastAsia" w:ascii="Times New Roman" w:hAnsi="Times New Roman"/>
                <w:sz w:val="28"/>
                <w:szCs w:val="28"/>
                <w:u w:val="single"/>
              </w:rPr>
              <w:t xml:space="preserve">         </w:t>
            </w:r>
            <w:r>
              <w:rPr>
                <w:rFonts w:hint="eastAsia" w:ascii="Times New Roman" w:hAnsi="Times New Roman"/>
                <w:sz w:val="28"/>
                <w:szCs w:val="28"/>
              </w:rPr>
              <w:t>项可选指标（至少6项符合），同意推荐。</w:t>
            </w:r>
          </w:p>
          <w:p>
            <w:pPr>
              <w:widowControl/>
              <w:rPr>
                <w:rFonts w:ascii="Times New Roman" w:hAnsi="Times New Roman"/>
              </w:rPr>
            </w:pPr>
          </w:p>
          <w:p>
            <w:pPr>
              <w:widowControl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 xml:space="preserve"> 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推荐单位（公章）：</w:t>
            </w:r>
          </w:p>
          <w:p>
            <w:pPr>
              <w:widowControl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 xml:space="preserve">                   </w:t>
            </w:r>
          </w:p>
          <w:p>
            <w:pPr>
              <w:widowControl/>
              <w:ind w:firstLine="630" w:firstLineChars="300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 xml:space="preserve">    </w:t>
            </w:r>
            <w:r>
              <w:rPr>
                <w:rFonts w:hint="eastAsia" w:ascii="Times New Roman" w:hAnsi="Times New Roman"/>
                <w:sz w:val="28"/>
                <w:szCs w:val="28"/>
              </w:rPr>
              <w:t xml:space="preserve">  日 期：</w:t>
            </w:r>
            <w:r>
              <w:rPr>
                <w:rFonts w:hint="eastAsia" w:ascii="Times New Roman" w:hAnsi="Times New Roman"/>
                <w:sz w:val="28"/>
                <w:szCs w:val="28"/>
                <w:u w:val="single"/>
              </w:rPr>
              <w:t xml:space="preserve">       </w:t>
            </w:r>
            <w:r>
              <w:rPr>
                <w:rFonts w:hint="eastAsia" w:ascii="Times New Roman" w:hAnsi="Times New Roman"/>
                <w:sz w:val="28"/>
                <w:szCs w:val="28"/>
              </w:rPr>
              <w:t xml:space="preserve"> 年 </w:t>
            </w:r>
            <w:r>
              <w:rPr>
                <w:rFonts w:hint="eastAsia" w:ascii="Times New Roman" w:hAnsi="Times New Roman"/>
                <w:sz w:val="28"/>
                <w:szCs w:val="28"/>
                <w:u w:val="single"/>
              </w:rPr>
              <w:t xml:space="preserve">     </w:t>
            </w:r>
            <w:r>
              <w:rPr>
                <w:rFonts w:hint="eastAsia" w:ascii="Times New Roman" w:hAnsi="Times New Roman"/>
                <w:sz w:val="28"/>
                <w:szCs w:val="28"/>
              </w:rPr>
              <w:t>月</w:t>
            </w:r>
            <w:r>
              <w:rPr>
                <w:rFonts w:hint="eastAsia" w:ascii="Times New Roman" w:hAnsi="Times New Roman"/>
                <w:sz w:val="28"/>
                <w:szCs w:val="28"/>
                <w:u w:val="single"/>
              </w:rPr>
              <w:t xml:space="preserve">     </w:t>
            </w:r>
            <w:r>
              <w:rPr>
                <w:rFonts w:hint="eastAsia" w:ascii="Times New Roman" w:hAnsi="Times New Roman"/>
                <w:sz w:val="28"/>
                <w:szCs w:val="28"/>
              </w:rPr>
              <w:t>日</w:t>
            </w:r>
          </w:p>
          <w:p>
            <w:pPr>
              <w:widowControl/>
              <w:ind w:firstLine="630" w:firstLineChars="300"/>
              <w:rPr>
                <w:rFonts w:ascii="Times New Roman" w:hAnsi="Times New Roman"/>
              </w:rPr>
            </w:pPr>
          </w:p>
        </w:tc>
      </w:tr>
    </w:tbl>
    <w:p>
      <w:pPr>
        <w:spacing w:line="120" w:lineRule="exact"/>
        <w:rPr>
          <w:rFonts w:ascii="仿宋_GB2312" w:hAnsi="宋体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</w:p>
    <w:p>
      <w:pPr>
        <w:spacing w:line="560" w:lineRule="exact"/>
        <w:jc w:val="right"/>
        <w:rPr>
          <w:rFonts w:ascii="仿宋_GB2312" w:eastAsia="仿宋_GB2312"/>
          <w:sz w:val="32"/>
          <w:szCs w:val="32"/>
        </w:rPr>
      </w:pPr>
    </w:p>
    <w:sectPr>
      <w:footerReference r:id="rId5" w:type="default"/>
      <w:pgSz w:w="11906" w:h="16838"/>
      <w:pgMar w:top="2098" w:right="1474" w:bottom="1984" w:left="158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DejaVu Sans">
    <w:panose1 w:val="020B0603030804020204"/>
    <w:charset w:val="00"/>
    <w:family w:val="roman"/>
    <w:pitch w:val="default"/>
    <w:sig w:usb0="E7006EFF" w:usb1="D200FDFF" w:usb2="0A246029" w:usb3="0400200C" w:csb0="600001FF" w:csb1="DFFF0000"/>
  </w:font>
  <w:font w:name="方正书宋_GBK">
    <w:altName w:val="方正宋体S-超大字符集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altName w:val="思源黑体 CN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Verdana">
    <w:altName w:val="DejaVu Sans"/>
    <w:panose1 w:val="020B0604030504040204"/>
    <w:charset w:val="00"/>
    <w:family w:val="swiss"/>
    <w:pitch w:val="default"/>
    <w:sig w:usb0="00000000" w:usb1="00000000" w:usb2="00000010" w:usb3="00000000" w:csb0="0000019F" w:csb1="00000000"/>
  </w:font>
  <w:font w:name="方正小标宋_GBK">
    <w:panose1 w:val="03000502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altName w:val="宋体"/>
    <w:panose1 w:val="00000000000000000000"/>
    <w:charset w:val="00"/>
    <w:family w:val="script"/>
    <w:pitch w:val="default"/>
    <w:sig w:usb0="00000000" w:usb1="0000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altName w:val="DejaVu Sans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等线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思源黑体 CN">
    <w:panose1 w:val="020B0600000000000000"/>
    <w:charset w:val="86"/>
    <w:family w:val="auto"/>
    <w:pitch w:val="default"/>
    <w:sig w:usb0="20000003" w:usb1="2ADF3C10" w:usb2="00000016" w:usb3="00000000" w:csb0="60060107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89535" cy="23050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>5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8.15pt;width:7.05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FgAA&#10;AGRycy9QSwECFAAUAAAACACHTuJAduqXsNEAAAADAQAADwAAAAAAAAABACAAAAA4AAAAZHJzL2Rv&#10;d25yZXYueG1sUEsBAhQAFAAAAAgAh07iQOhBVHXyAQAAwQMAAA4AAAAAAAAAAQAgAAAANgEAAGRy&#10;cy9lMm9Eb2MueG1sUEsFBgAAAAAGAAYAWQEAAJo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ascii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>5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139833066"/>
    </w:sdtPr>
    <w:sdtContent>
      <w:p>
        <w:pPr>
          <w:pStyle w:val="4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6</w:t>
        </w:r>
        <w:r>
          <w:fldChar w:fldCharType="end"/>
        </w:r>
      </w:p>
    </w:sdtContent>
  </w:sdt>
  <w:p>
    <w:pPr>
      <w:pStyle w:val="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id="0">
    <w:p>
      <w:pPr>
        <w:pStyle w:val="6"/>
      </w:pPr>
      <w:r>
        <w:rPr>
          <w:rStyle w:val="9"/>
        </w:rPr>
        <w:footnoteRef/>
      </w:r>
      <w:r>
        <w:rPr>
          <w:rFonts w:hint="eastAsia"/>
        </w:rPr>
        <w:t>按照《国民经济行业分类(GB/T 4754-2017)》的大类行业填写所属行业。</w:t>
      </w:r>
    </w:p>
  </w:footnote>
  <w:footnote w:id="1">
    <w:p>
      <w:pPr>
        <w:pStyle w:val="6"/>
      </w:pPr>
      <w:r>
        <w:rPr>
          <w:rStyle w:val="9"/>
        </w:rPr>
        <w:footnoteRef/>
      </w:r>
      <w:r>
        <w:t xml:space="preserve"> </w:t>
      </w:r>
      <w:r>
        <w:rPr>
          <w:rFonts w:hint="eastAsia"/>
        </w:rPr>
        <w:t>对照《统计用产品分类目录》，填写产品对应的第四级或第五级产品类别名称，并填写对应的8位或10</w:t>
      </w:r>
    </w:p>
    <w:p>
      <w:pPr>
        <w:pStyle w:val="6"/>
      </w:pPr>
      <w:r>
        <w:rPr>
          <w:rFonts w:hint="eastAsia"/>
        </w:rPr>
        <w:t xml:space="preserve">  位数字代码。无法按该目录分类的，可按行业惯例分类。如是新产品请标明。</w:t>
      </w:r>
    </w:p>
  </w:footnote>
  <w:footnote w:id="2">
    <w:p>
      <w:pPr>
        <w:pStyle w:val="6"/>
      </w:pPr>
      <w:r>
        <w:rPr>
          <w:rStyle w:val="9"/>
          <w:lang w:eastAsia="zh-CN"/>
        </w:rPr>
        <w:t>3</w:t>
      </w:r>
      <w:r>
        <w:t xml:space="preserve"> </w:t>
      </w:r>
      <w:r>
        <w:rPr>
          <w:rFonts w:hint="eastAsia"/>
        </w:rPr>
        <w:t>国家统计局《新产业新业态新商业模式统计分类（2018）》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51AFDB1"/>
    <w:multiLevelType w:val="singleLevel"/>
    <w:tmpl w:val="951AFDB1"/>
    <w:lvl w:ilvl="0" w:tentative="0">
      <w:start w:val="9"/>
      <w:numFmt w:val="decimal"/>
      <w:suff w:val="space"/>
      <w:lvlText w:val="%1."/>
      <w:lvlJc w:val="left"/>
    </w:lvl>
  </w:abstractNum>
  <w:abstractNum w:abstractNumId="1">
    <w:nsid w:val="1516E84A"/>
    <w:multiLevelType w:val="singleLevel"/>
    <w:tmpl w:val="1516E84A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2622A8F9"/>
    <w:multiLevelType w:val="singleLevel"/>
    <w:tmpl w:val="2622A8F9"/>
    <w:lvl w:ilvl="0" w:tentative="0">
      <w:start w:val="4"/>
      <w:numFmt w:val="decimal"/>
      <w:suff w:val="space"/>
      <w:lvlText w:val="%1.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BAF"/>
    <w:rsid w:val="00194726"/>
    <w:rsid w:val="002C1292"/>
    <w:rsid w:val="002D033B"/>
    <w:rsid w:val="00321A95"/>
    <w:rsid w:val="00385399"/>
    <w:rsid w:val="00405E36"/>
    <w:rsid w:val="00447785"/>
    <w:rsid w:val="004A178F"/>
    <w:rsid w:val="004D43ED"/>
    <w:rsid w:val="004D775D"/>
    <w:rsid w:val="006246FD"/>
    <w:rsid w:val="00707EE6"/>
    <w:rsid w:val="00730381"/>
    <w:rsid w:val="007D2EEA"/>
    <w:rsid w:val="00806F1E"/>
    <w:rsid w:val="00853A60"/>
    <w:rsid w:val="00875469"/>
    <w:rsid w:val="00A1544C"/>
    <w:rsid w:val="00AF5BAF"/>
    <w:rsid w:val="00D33F2B"/>
    <w:rsid w:val="00DA2999"/>
    <w:rsid w:val="00DA4361"/>
    <w:rsid w:val="00DD11A7"/>
    <w:rsid w:val="00DD7CD3"/>
    <w:rsid w:val="00EA01AB"/>
    <w:rsid w:val="00ED70BB"/>
    <w:rsid w:val="00F0051D"/>
    <w:rsid w:val="00F55ABA"/>
    <w:rsid w:val="00FA3FF4"/>
    <w:rsid w:val="17F413B1"/>
    <w:rsid w:val="1BB796A9"/>
    <w:rsid w:val="200121BA"/>
    <w:rsid w:val="2B833FC7"/>
    <w:rsid w:val="3FF62E3B"/>
    <w:rsid w:val="4E2F6731"/>
    <w:rsid w:val="638115A5"/>
    <w:rsid w:val="6BFFDFA7"/>
    <w:rsid w:val="6EB3B5C7"/>
    <w:rsid w:val="7C1E52DE"/>
    <w:rsid w:val="7F7FA6BD"/>
    <w:rsid w:val="9DFBDE2C"/>
    <w:rsid w:val="BACB832D"/>
    <w:rsid w:val="BFDFE7FA"/>
    <w:rsid w:val="DFE935FB"/>
    <w:rsid w:val="DFFA3BF5"/>
    <w:rsid w:val="EF72CE77"/>
    <w:rsid w:val="F7FBE6B6"/>
    <w:rsid w:val="F96C0915"/>
    <w:rsid w:val="FA8BE1A4"/>
    <w:rsid w:val="FBA60308"/>
    <w:rsid w:val="FFCFCD25"/>
    <w:rsid w:val="FFFE8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semiHidden="0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keepNext/>
      <w:keepLines/>
      <w:adjustRightInd w:val="0"/>
      <w:snapToGrid w:val="0"/>
      <w:spacing w:before="340" w:after="330" w:line="600" w:lineRule="exact"/>
      <w:ind w:firstLine="643" w:firstLineChars="200"/>
      <w:outlineLvl w:val="0"/>
    </w:pPr>
    <w:rPr>
      <w:rFonts w:eastAsia="黑体"/>
      <w:b/>
      <w:bCs/>
      <w:kern w:val="44"/>
      <w:sz w:val="32"/>
      <w:szCs w:val="4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2"/>
    <w:unhideWhenUsed/>
    <w:qFormat/>
    <w:uiPriority w:val="99"/>
    <w:pPr>
      <w:ind w:left="100" w:leftChars="2500"/>
    </w:pPr>
  </w:style>
  <w:style w:type="paragraph" w:styleId="4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footnote text"/>
    <w:basedOn w:val="1"/>
    <w:link w:val="15"/>
    <w:qFormat/>
    <w:uiPriority w:val="0"/>
    <w:pPr>
      <w:snapToGrid w:val="0"/>
      <w:jc w:val="left"/>
    </w:pPr>
    <w:rPr>
      <w:rFonts w:ascii="Times New Roman" w:hAnsi="Times New Roman" w:eastAsia="宋体" w:cs="Times New Roman"/>
      <w:kern w:val="0"/>
      <w:sz w:val="18"/>
      <w:szCs w:val="20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9">
    <w:name w:val="footnote reference"/>
    <w:qFormat/>
    <w:uiPriority w:val="0"/>
    <w:rPr>
      <w:rFonts w:ascii="Verdana" w:hAnsi="Verdana" w:eastAsia="宋体" w:cs="Verdana"/>
      <w:kern w:val="0"/>
      <w:sz w:val="20"/>
      <w:szCs w:val="20"/>
      <w:vertAlign w:val="superscript"/>
      <w:lang w:eastAsia="en-US"/>
    </w:rPr>
  </w:style>
  <w:style w:type="character" w:customStyle="1" w:styleId="11">
    <w:name w:val="标题 1 字符"/>
    <w:basedOn w:val="8"/>
    <w:link w:val="2"/>
    <w:qFormat/>
    <w:uiPriority w:val="9"/>
    <w:rPr>
      <w:rFonts w:eastAsia="黑体"/>
      <w:b/>
      <w:bCs/>
      <w:kern w:val="44"/>
      <w:sz w:val="32"/>
      <w:szCs w:val="44"/>
    </w:rPr>
  </w:style>
  <w:style w:type="character" w:customStyle="1" w:styleId="12">
    <w:name w:val="日期 字符"/>
    <w:basedOn w:val="8"/>
    <w:link w:val="3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13">
    <w:name w:val="页眉 字符"/>
    <w:basedOn w:val="8"/>
    <w:link w:val="5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脚 字符"/>
    <w:basedOn w:val="8"/>
    <w:link w:val="4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脚注文本 字符"/>
    <w:link w:val="6"/>
    <w:qFormat/>
    <w:uiPriority w:val="0"/>
    <w:rPr>
      <w:sz w:val="18"/>
    </w:rPr>
  </w:style>
  <w:style w:type="character" w:customStyle="1" w:styleId="16">
    <w:name w:val="脚注文本 字符1"/>
    <w:basedOn w:val="8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8FAFD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1198</Words>
  <Characters>6833</Characters>
  <Lines>56</Lines>
  <Paragraphs>16</Paragraphs>
  <TotalTime>64</TotalTime>
  <ScaleCrop>false</ScaleCrop>
  <LinksUpToDate>false</LinksUpToDate>
  <CharactersWithSpaces>8015</CharactersWithSpaces>
  <Application>WPS Office_10.1.0.7448_F1E327BC-269C-435d-A152-05C5408002CA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2020-07-16T08:24:00Z</dcterms:created>
  <dc:creator>赵冬岩</dc:creator>
  <cp:lastModifiedBy>admin</cp:lastModifiedBy>
  <cp:lastPrinted>2020-07-15T07:56:00Z</cp:lastPrinted>
  <dcterms:modified xsi:type="dcterms:W3CDTF">2020-07-14T17:58:20Z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2052-10.1.0.7448</vt:lpwstr>
  </property>
</Properties>
</file>