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2019年大型科研仪器共享服务补贴明细表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tbl>
      <w:tblPr>
        <w:tblStyle w:val="4"/>
        <w:tblW w:w="8760" w:type="dxa"/>
        <w:tblInd w:w="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6195"/>
        <w:gridCol w:w="1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  <w:t>序号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  <w:t>单位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  <w:lang w:eastAsia="zh-CN"/>
              </w:rPr>
              <w:t>名称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  <w:t>认定补贴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  <w:t>金额（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  <w:lang w:eastAsia="zh-CN"/>
              </w:rPr>
              <w:t>万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sz w:val="28"/>
              </w:rPr>
              <w:t>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青海省地质矿产测试应用中心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5.4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2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青海省核工业检测试验中心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30.0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3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青海省有色第一地质勘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eastAsia="zh-CN"/>
              </w:rPr>
              <w:t>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院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12.7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4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青海省体育发展研究中心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5.3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5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青海韵驰检测技术有限公司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6.1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6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青海省水文地质工程地质环境地质调查院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1.4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7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青海芯测科技有限公司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1.3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8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青海圣诺光电科技有限公司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8.7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9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青海高原科技发展有限公司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30.0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10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青海省核工业放射性地质勘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eastAsia="zh-CN"/>
              </w:rPr>
              <w:t>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院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0.6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11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青海谱测检测有限公司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18.3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12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青海大学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0.2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13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eastAsia="zh-CN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交通检测有限公司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28.1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14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青海省人民医院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0.5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15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青海省环境分析测试咨询有限责任公司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0.6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16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中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eastAsia="zh-CN"/>
              </w:rPr>
              <w:t>国科学院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西北高原生物研究所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30.0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0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17</w:t>
            </w:r>
          </w:p>
        </w:tc>
        <w:tc>
          <w:tcPr>
            <w:tcW w:w="619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eastAsia="zh-CN"/>
              </w:rPr>
              <w:t>中国科学院青海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盐湖研究所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30.0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700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合    计</w:t>
            </w:r>
          </w:p>
        </w:tc>
        <w:tc>
          <w:tcPr>
            <w:tcW w:w="175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lang w:val="en-US" w:eastAsia="zh-CN"/>
              </w:rPr>
              <w:t>9.2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0" w:firstLineChars="0"/>
        <w:jc w:val="both"/>
        <w:textAlignment w:val="center"/>
        <w:outlineLvl w:val="9"/>
        <w:rPr>
          <w:rFonts w:ascii="宋体"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i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D73FE"/>
    <w:rsid w:val="07A92CE5"/>
    <w:rsid w:val="0E064F10"/>
    <w:rsid w:val="0F9C62AB"/>
    <w:rsid w:val="12A84927"/>
    <w:rsid w:val="22F870EC"/>
    <w:rsid w:val="24996517"/>
    <w:rsid w:val="279E4DDA"/>
    <w:rsid w:val="2BA412AA"/>
    <w:rsid w:val="2C3E23A2"/>
    <w:rsid w:val="314630E4"/>
    <w:rsid w:val="33984C8E"/>
    <w:rsid w:val="33C137F8"/>
    <w:rsid w:val="35275345"/>
    <w:rsid w:val="39E623EF"/>
    <w:rsid w:val="3A397C14"/>
    <w:rsid w:val="48B075F9"/>
    <w:rsid w:val="53411D72"/>
    <w:rsid w:val="5ADA679A"/>
    <w:rsid w:val="5D6613AD"/>
    <w:rsid w:val="66934D57"/>
    <w:rsid w:val="6A43748B"/>
    <w:rsid w:val="6A7B433D"/>
    <w:rsid w:val="6D944DBC"/>
    <w:rsid w:val="72B5358C"/>
    <w:rsid w:val="75C436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QI</cp:lastModifiedBy>
  <cp:lastPrinted>2017-01-05T08:46:00Z</cp:lastPrinted>
  <dcterms:modified xsi:type="dcterms:W3CDTF">2020-07-16T09:00:46Z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