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B4E7A">
      <w:pPr>
        <w:spacing w:line="360" w:lineRule="auto"/>
        <w:jc w:val="both"/>
        <w:rPr>
          <w:rFonts w:hint="default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附件1-1</w:t>
      </w:r>
    </w:p>
    <w:p w14:paraId="77DA1982">
      <w:pPr>
        <w:pStyle w:val="2"/>
        <w:rPr>
          <w:rFonts w:hint="default"/>
          <w:lang w:val="en-US" w:eastAsia="zh-CN"/>
        </w:rPr>
      </w:pPr>
    </w:p>
    <w:p w14:paraId="7968E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首届首场季度赛四川省创新创业大赛</w:t>
      </w:r>
    </w:p>
    <w:p w14:paraId="452A2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 w:themeColor="text1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初创组报名表</w:t>
      </w:r>
    </w:p>
    <w:p w14:paraId="62BBED32">
      <w:pPr>
        <w:spacing w:line="560" w:lineRule="exact"/>
        <w:rPr>
          <w:rFonts w:hint="default" w:ascii="Times New Roman" w:hAnsi="Times New Roman" w:eastAsia="黑体" w:cs="Times New Roman"/>
          <w:b w:val="0"/>
          <w:bCs/>
          <w:color w:val="000000" w:themeColor="text1"/>
          <w:sz w:val="52"/>
          <w:szCs w:val="52"/>
          <w:u w:val="none"/>
          <w14:textFill>
            <w14:solidFill>
              <w14:schemeClr w14:val="tx1"/>
            </w14:solidFill>
          </w14:textFill>
        </w:rPr>
      </w:pPr>
    </w:p>
    <w:tbl>
      <w:tblPr>
        <w:tblStyle w:val="5"/>
        <w:tblpPr w:leftFromText="180" w:rightFromText="180" w:vertAnchor="text" w:horzAnchor="margin" w:tblpXSpec="center" w:tblpY="109"/>
        <w:tblW w:w="10536" w:type="dxa"/>
        <w:tblInd w:w="0" w:type="dxa"/>
        <w:tblBorders>
          <w:top w:val="single" w:color="7F7F7F" w:sz="18" w:space="0"/>
          <w:left w:val="single" w:color="7F7F7F" w:sz="18" w:space="0"/>
          <w:bottom w:val="single" w:color="7F7F7F" w:sz="18" w:space="0"/>
          <w:right w:val="single" w:color="7F7F7F" w:sz="18" w:space="0"/>
          <w:insideH w:val="single" w:color="7F7F7F" w:sz="6" w:space="0"/>
          <w:insideV w:val="single" w:color="7F7F7F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494"/>
        <w:gridCol w:w="246"/>
        <w:gridCol w:w="426"/>
        <w:gridCol w:w="300"/>
        <w:gridCol w:w="178"/>
        <w:gridCol w:w="249"/>
        <w:gridCol w:w="635"/>
        <w:gridCol w:w="783"/>
        <w:gridCol w:w="660"/>
        <w:gridCol w:w="540"/>
        <w:gridCol w:w="550"/>
        <w:gridCol w:w="46"/>
        <w:gridCol w:w="357"/>
        <w:gridCol w:w="1114"/>
        <w:gridCol w:w="104"/>
        <w:gridCol w:w="53"/>
        <w:gridCol w:w="343"/>
        <w:gridCol w:w="2408"/>
      </w:tblGrid>
      <w:tr w14:paraId="082507C2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536" w:type="dxa"/>
            <w:gridSpan w:val="19"/>
            <w:tcBorders>
              <w:top w:val="single" w:color="7F7F7F" w:sz="18" w:space="0"/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4AAAA1E1">
            <w:pPr>
              <w:spacing w:line="360" w:lineRule="auto"/>
              <w:ind w:firstLine="4200" w:firstLineChars="15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一、基本信息</w:t>
            </w:r>
          </w:p>
        </w:tc>
      </w:tr>
      <w:tr w14:paraId="1D21518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2516" w:type="dxa"/>
            <w:gridSpan w:val="5"/>
            <w:tcBorders>
              <w:top w:val="single" w:color="7F7F7F" w:sz="18" w:space="0"/>
              <w:left w:val="single" w:color="7F7F7F" w:sz="18" w:space="0"/>
            </w:tcBorders>
            <w:noWrap w:val="0"/>
            <w:vAlign w:val="center"/>
          </w:tcPr>
          <w:p w14:paraId="22EBE397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参赛项目名称</w:t>
            </w:r>
          </w:p>
        </w:tc>
        <w:tc>
          <w:tcPr>
            <w:tcW w:w="8020" w:type="dxa"/>
            <w:gridSpan w:val="14"/>
            <w:tcBorders>
              <w:top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6D85FAD9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7F8D76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516" w:type="dxa"/>
            <w:gridSpan w:val="5"/>
            <w:tcBorders>
              <w:top w:val="single" w:color="auto" w:sz="4" w:space="0"/>
              <w:left w:val="single" w:color="7F7F7F" w:sz="18" w:space="0"/>
              <w:bottom w:val="single" w:color="auto" w:sz="4" w:space="0"/>
            </w:tcBorders>
            <w:noWrap w:val="0"/>
            <w:vAlign w:val="center"/>
          </w:tcPr>
          <w:p w14:paraId="46B2FB36">
            <w:pPr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参赛团队/企业名称</w:t>
            </w:r>
          </w:p>
        </w:tc>
        <w:tc>
          <w:tcPr>
            <w:tcW w:w="8020" w:type="dxa"/>
            <w:gridSpan w:val="14"/>
            <w:tcBorders>
              <w:top w:val="single" w:color="auto" w:sz="4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01F5E49C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□在读研究生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（注明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院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专业）：__________</w:t>
            </w:r>
          </w:p>
          <w:p w14:paraId="077F2D54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企业（注明工商注册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）：__________</w:t>
            </w:r>
          </w:p>
        </w:tc>
      </w:tr>
      <w:tr w14:paraId="3EE9E00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2516" w:type="dxa"/>
            <w:gridSpan w:val="5"/>
            <w:tcBorders>
              <w:top w:val="single" w:color="auto" w:sz="4" w:space="0"/>
              <w:left w:val="single" w:color="7F7F7F" w:sz="18" w:space="0"/>
            </w:tcBorders>
            <w:noWrap w:val="0"/>
            <w:vAlign w:val="center"/>
          </w:tcPr>
          <w:p w14:paraId="3CF30500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参赛行业领域</w:t>
            </w:r>
          </w:p>
        </w:tc>
        <w:tc>
          <w:tcPr>
            <w:tcW w:w="8020" w:type="dxa"/>
            <w:gridSpan w:val="14"/>
            <w:tcBorders>
              <w:top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0BE9C288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人工智能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智能终端、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基础硬件、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数据集和语料库、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大模型、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AI应用、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算力）</w:t>
            </w:r>
          </w:p>
          <w:p w14:paraId="76021954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软件和信息服务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工业软件、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行业应用软件、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嵌入式软件、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新兴平台软件、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数字文创、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智慧旅游）</w:t>
            </w:r>
          </w:p>
          <w:p w14:paraId="18EE4536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通信和量子科技产业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微波射频、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新一代移动通信、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卫星通信、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太赫兹、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光通信网络、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广播电视网络、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智能感知网络、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量子计算、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量子通信、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量子精密测量）</w:t>
            </w:r>
          </w:p>
          <w:p w14:paraId="47DFD91D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新型显示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LED、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Mini/Micro-LED、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柔性AMOLED、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投影显示、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TFT-LCD、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超高清视频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7E595B4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16" w:type="dxa"/>
            <w:gridSpan w:val="5"/>
            <w:tcBorders>
              <w:top w:val="single" w:color="7F7F7F" w:sz="18" w:space="0"/>
              <w:left w:val="single" w:color="7F7F7F" w:sz="18" w:space="0"/>
              <w:bottom w:val="single" w:color="auto" w:sz="4" w:space="0"/>
            </w:tcBorders>
            <w:noWrap w:val="0"/>
            <w:vAlign w:val="center"/>
          </w:tcPr>
          <w:p w14:paraId="5A0BFB2F">
            <w:pPr>
              <w:spacing w:line="360" w:lineRule="auto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是否获得知识产权</w:t>
            </w:r>
          </w:p>
        </w:tc>
        <w:tc>
          <w:tcPr>
            <w:tcW w:w="8020" w:type="dxa"/>
            <w:gridSpan w:val="14"/>
            <w:tcBorders>
              <w:top w:val="single" w:color="7F7F7F" w:sz="18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6915FA76">
            <w:pPr>
              <w:widowControl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□是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□否</w:t>
            </w:r>
          </w:p>
        </w:tc>
      </w:tr>
      <w:tr w14:paraId="192D3171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16" w:type="dxa"/>
            <w:gridSpan w:val="5"/>
            <w:tcBorders>
              <w:top w:val="single" w:color="auto" w:sz="4" w:space="0"/>
              <w:left w:val="single" w:color="7F7F7F" w:sz="18" w:space="0"/>
            </w:tcBorders>
            <w:noWrap w:val="0"/>
            <w:vAlign w:val="center"/>
          </w:tcPr>
          <w:p w14:paraId="7EACA38C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已获得知识产权类型</w:t>
            </w:r>
          </w:p>
          <w:p w14:paraId="6E7A7DFA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选项）</w:t>
            </w:r>
          </w:p>
        </w:tc>
        <w:tc>
          <w:tcPr>
            <w:tcW w:w="8020" w:type="dxa"/>
            <w:gridSpan w:val="14"/>
            <w:tcBorders>
              <w:top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4608E6F1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□发明专利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□实用新型专利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软件著作权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外观设计专利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38A14D85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集成电路布图设计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技术秘密（专有技术)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创新商业模式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其他_________</w:t>
            </w:r>
          </w:p>
        </w:tc>
      </w:tr>
      <w:tr w14:paraId="11D2C5F6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18E4ACB5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统一社会信用代码</w:t>
            </w:r>
          </w:p>
          <w:p w14:paraId="43B71BB0">
            <w:pPr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（企业填写）</w:t>
            </w:r>
          </w:p>
        </w:tc>
        <w:tc>
          <w:tcPr>
            <w:tcW w:w="3641" w:type="dxa"/>
            <w:gridSpan w:val="8"/>
            <w:noWrap w:val="0"/>
            <w:vAlign w:val="center"/>
          </w:tcPr>
          <w:p w14:paraId="3E56392B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8" w:type="dxa"/>
            <w:gridSpan w:val="4"/>
            <w:noWrap w:val="0"/>
            <w:vAlign w:val="center"/>
          </w:tcPr>
          <w:p w14:paraId="2B1B1EE9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yellow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成立日期</w:t>
            </w:r>
          </w:p>
        </w:tc>
        <w:tc>
          <w:tcPr>
            <w:tcW w:w="2751" w:type="dxa"/>
            <w:gridSpan w:val="2"/>
            <w:tcBorders>
              <w:right w:val="single" w:color="7F7F7F" w:sz="18" w:space="0"/>
            </w:tcBorders>
            <w:noWrap w:val="0"/>
            <w:vAlign w:val="center"/>
          </w:tcPr>
          <w:p w14:paraId="71876199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7C9B436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3963486C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主营业务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（企业填写）</w:t>
            </w:r>
          </w:p>
        </w:tc>
        <w:tc>
          <w:tcPr>
            <w:tcW w:w="3641" w:type="dxa"/>
            <w:gridSpan w:val="8"/>
            <w:noWrap w:val="0"/>
            <w:vAlign w:val="center"/>
          </w:tcPr>
          <w:p w14:paraId="70FABE2D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8" w:type="dxa"/>
            <w:gridSpan w:val="4"/>
            <w:noWrap w:val="0"/>
            <w:vAlign w:val="center"/>
          </w:tcPr>
          <w:p w14:paraId="3B6D65CD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单位类型</w:t>
            </w:r>
          </w:p>
        </w:tc>
        <w:tc>
          <w:tcPr>
            <w:tcW w:w="2751" w:type="dxa"/>
            <w:gridSpan w:val="2"/>
            <w:tcBorders>
              <w:right w:val="single" w:color="7F7F7F" w:sz="18" w:space="0"/>
            </w:tcBorders>
            <w:noWrap w:val="0"/>
            <w:vAlign w:val="center"/>
          </w:tcPr>
          <w:p w14:paraId="408D8A54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7792524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29A3F4A1">
            <w:pPr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企业注册地址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（企业填写）</w:t>
            </w:r>
          </w:p>
        </w:tc>
        <w:tc>
          <w:tcPr>
            <w:tcW w:w="8020" w:type="dxa"/>
            <w:gridSpan w:val="14"/>
            <w:tcBorders>
              <w:right w:val="single" w:color="7F7F7F" w:sz="18" w:space="0"/>
            </w:tcBorders>
            <w:noWrap w:val="0"/>
            <w:vAlign w:val="center"/>
          </w:tcPr>
          <w:p w14:paraId="6D1D2784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73A9F6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748A3324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通信地址</w:t>
            </w:r>
          </w:p>
        </w:tc>
        <w:tc>
          <w:tcPr>
            <w:tcW w:w="8020" w:type="dxa"/>
            <w:gridSpan w:val="14"/>
            <w:tcBorders>
              <w:right w:val="single" w:color="7F7F7F" w:sz="18" w:space="0"/>
            </w:tcBorders>
            <w:noWrap w:val="0"/>
            <w:vAlign w:val="center"/>
          </w:tcPr>
          <w:p w14:paraId="55CAD25B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5C9E61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4F7FEF3B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3641" w:type="dxa"/>
            <w:gridSpan w:val="8"/>
            <w:tcBorders>
              <w:right w:val="single" w:color="auto" w:sz="4" w:space="0"/>
            </w:tcBorders>
            <w:noWrap w:val="0"/>
            <w:vAlign w:val="center"/>
          </w:tcPr>
          <w:p w14:paraId="5677C0F2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B1387A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804" w:type="dxa"/>
            <w:gridSpan w:val="3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46832A68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0F19B0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4D1B591A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团队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是否含有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四川省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高层次人才</w:t>
            </w:r>
          </w:p>
        </w:tc>
        <w:tc>
          <w:tcPr>
            <w:tcW w:w="8020" w:type="dxa"/>
            <w:gridSpan w:val="14"/>
            <w:tcBorders>
              <w:right w:val="single" w:color="7F7F7F" w:sz="18" w:space="0"/>
            </w:tcBorders>
            <w:noWrap w:val="0"/>
            <w:vAlign w:val="center"/>
          </w:tcPr>
          <w:p w14:paraId="16E8018C">
            <w:pPr>
              <w:spacing w:line="400" w:lineRule="exact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□是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__________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□否（如选是，请填写四川省高层次人才类别）</w:t>
            </w:r>
          </w:p>
        </w:tc>
      </w:tr>
      <w:tr w14:paraId="15824F7E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29A3D0DE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是否获得政府补贴、奖励或专项资金资助</w:t>
            </w:r>
          </w:p>
        </w:tc>
        <w:tc>
          <w:tcPr>
            <w:tcW w:w="2505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10F3EE66">
            <w:pPr>
              <w:spacing w:line="400" w:lineRule="exact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□是   □否</w:t>
            </w:r>
          </w:p>
        </w:tc>
        <w:tc>
          <w:tcPr>
            <w:tcW w:w="1493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0C5A2">
            <w:pPr>
              <w:spacing w:line="400" w:lineRule="exact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立项编号</w:t>
            </w:r>
          </w:p>
        </w:tc>
        <w:tc>
          <w:tcPr>
            <w:tcW w:w="4022" w:type="dxa"/>
            <w:gridSpan w:val="5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7DA38A88">
            <w:pPr>
              <w:spacing w:line="400" w:lineRule="exact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8280F6B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16" w:type="dxa"/>
            <w:gridSpan w:val="5"/>
            <w:tcBorders>
              <w:top w:val="single" w:color="7F7F7F" w:sz="2" w:space="0"/>
              <w:left w:val="single" w:color="7F7F7F" w:sz="18" w:space="0"/>
              <w:right w:val="single" w:color="7F7F7F" w:sz="2" w:space="0"/>
            </w:tcBorders>
            <w:shd w:val="clear" w:color="auto" w:fill="auto"/>
            <w:noWrap w:val="0"/>
            <w:vAlign w:val="center"/>
          </w:tcPr>
          <w:p w14:paraId="680178D1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yellow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是否有创新平台</w:t>
            </w:r>
          </w:p>
        </w:tc>
        <w:tc>
          <w:tcPr>
            <w:tcW w:w="8020" w:type="dxa"/>
            <w:gridSpan w:val="14"/>
            <w:tcBorders>
              <w:top w:val="single" w:color="7F7F7F" w:sz="2" w:space="0"/>
              <w:left w:val="single" w:color="7F7F7F" w:sz="2" w:space="0"/>
              <w:right w:val="single" w:color="7F7F7F" w:sz="2" w:space="0"/>
            </w:tcBorders>
            <w:shd w:val="clear" w:color="auto" w:fill="FFFFFF"/>
            <w:noWrap w:val="0"/>
            <w:vAlign w:val="center"/>
          </w:tcPr>
          <w:p w14:paraId="61A6FB02">
            <w:pPr>
              <w:widowControl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□是</w:t>
            </w:r>
          </w:p>
          <w:p w14:paraId="78B93E9A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□否</w:t>
            </w:r>
          </w:p>
        </w:tc>
      </w:tr>
      <w:tr w14:paraId="00692C5F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2516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3EB8CEC3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strike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创新平台类别</w:t>
            </w:r>
          </w:p>
        </w:tc>
        <w:tc>
          <w:tcPr>
            <w:tcW w:w="8020" w:type="dxa"/>
            <w:gridSpan w:val="14"/>
            <w:tcBorders>
              <w:right w:val="single" w:color="7F7F7F" w:sz="18" w:space="0"/>
            </w:tcBorders>
            <w:noWrap w:val="0"/>
            <w:vAlign w:val="center"/>
          </w:tcPr>
          <w:p w14:paraId="7CD68A50">
            <w:pPr>
              <w:widowControl/>
              <w:jc w:val="both"/>
              <w:rPr>
                <w:rFonts w:hint="default" w:ascii="Times New Roman" w:hAnsi="Times New Roman" w:eastAsia="黑体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□国家级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□省级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市级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□其他</w:t>
            </w:r>
          </w:p>
        </w:tc>
      </w:tr>
      <w:tr w14:paraId="3CD07256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536" w:type="dxa"/>
            <w:gridSpan w:val="19"/>
            <w:tcBorders>
              <w:left w:val="single" w:color="7F7F7F" w:sz="18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79903976">
            <w:pPr>
              <w:jc w:val="center"/>
              <w:rPr>
                <w:rFonts w:hint="default" w:ascii="Times New Roman" w:hAnsi="Times New Roman" w:eastAsia="黑体" w:cs="Times New Roman"/>
                <w:b w:val="0"/>
                <w:bCs/>
                <w:i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二、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参赛团队/企业信息</w:t>
            </w:r>
          </w:p>
        </w:tc>
      </w:tr>
      <w:tr w14:paraId="1C227FC5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10536" w:type="dxa"/>
            <w:gridSpan w:val="19"/>
            <w:tcBorders>
              <w:top w:val="single" w:color="auto" w:sz="4" w:space="0"/>
              <w:left w:val="single" w:color="7F7F7F" w:sz="18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56D2BF39">
            <w:pPr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参赛项目负责人信息</w:t>
            </w:r>
          </w:p>
        </w:tc>
      </w:tr>
      <w:tr w14:paraId="6B34BFA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1544" w:type="dxa"/>
            <w:gridSpan w:val="2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1778B0AD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15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6F431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CF0E2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75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E0294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DDEF6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证件号码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04431016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9C4650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544" w:type="dxa"/>
            <w:gridSpan w:val="2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546C765F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</w:t>
            </w:r>
          </w:p>
        </w:tc>
        <w:tc>
          <w:tcPr>
            <w:tcW w:w="115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D607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A3B4C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75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8A6D8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1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328F3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5D5874C6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60DE3C5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544" w:type="dxa"/>
            <w:gridSpan w:val="2"/>
            <w:tcBorders>
              <w:left w:val="single" w:color="7F7F7F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5E28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2817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A2430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BBAEC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现任职务/职称</w:t>
            </w:r>
          </w:p>
        </w:tc>
        <w:tc>
          <w:tcPr>
            <w:tcW w:w="4425" w:type="dxa"/>
            <w:gridSpan w:val="7"/>
            <w:tcBorders>
              <w:left w:val="single" w:color="auto" w:sz="4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3A486E16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F82235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1544" w:type="dxa"/>
            <w:gridSpan w:val="2"/>
            <w:tcBorders>
              <w:top w:val="single" w:color="auto" w:sz="4" w:space="0"/>
              <w:left w:val="single" w:color="7F7F7F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FCAEC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  <w:tc>
          <w:tcPr>
            <w:tcW w:w="28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7E5C8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4DF73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邮箱</w:t>
            </w:r>
          </w:p>
        </w:tc>
        <w:tc>
          <w:tcPr>
            <w:tcW w:w="442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3B14D13C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E01AF5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235F1583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核心团队成员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信息（可增加）</w:t>
            </w:r>
          </w:p>
        </w:tc>
      </w:tr>
      <w:tr w14:paraId="33F3BD3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050" w:type="dxa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55E8815E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16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74F0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362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197E2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983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55A501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学校及专业</w:t>
            </w:r>
          </w:p>
        </w:tc>
        <w:tc>
          <w:tcPr>
            <w:tcW w:w="2567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3E117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工作单位及职务</w:t>
            </w:r>
          </w:p>
        </w:tc>
        <w:tc>
          <w:tcPr>
            <w:tcW w:w="2408" w:type="dxa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363314EF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</w:tr>
      <w:tr w14:paraId="2F1F49E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050" w:type="dxa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4D9FDFB2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46484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5D5F0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C5E25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CE32F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39D259B4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6D428D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050" w:type="dxa"/>
            <w:tcBorders>
              <w:left w:val="single" w:color="7F7F7F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A19AB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AF11F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38AEC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D55B8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46290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left w:val="single" w:color="auto" w:sz="4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612762FC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D437C6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1050" w:type="dxa"/>
            <w:tcBorders>
              <w:top w:val="single" w:color="auto" w:sz="4" w:space="0"/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32DE5EE3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51EE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AE46B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5A6A5D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9041C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2241D176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FF57D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536" w:type="dxa"/>
            <w:gridSpan w:val="19"/>
            <w:tcBorders>
              <w:top w:val="single" w:color="auto" w:sz="4" w:space="0"/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55B4B40B">
            <w:pPr>
              <w:spacing w:line="360" w:lineRule="auto"/>
              <w:jc w:val="left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参赛团队/企业简介（1000字左右）</w:t>
            </w:r>
          </w:p>
        </w:tc>
      </w:tr>
      <w:tr w14:paraId="555A03B9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48153291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2AE7D48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E7F1341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7C230F9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9946345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626B918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39B26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54311301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团队/企业优势（300字左右）</w:t>
            </w:r>
          </w:p>
        </w:tc>
      </w:tr>
      <w:tr w14:paraId="6EA3D96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4A333711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lightGray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F79F0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2E949C0F">
            <w:pPr>
              <w:spacing w:line="360" w:lineRule="auto"/>
              <w:ind w:firstLine="3640" w:firstLineChars="13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参赛项目信息</w:t>
            </w:r>
          </w:p>
        </w:tc>
      </w:tr>
      <w:tr w14:paraId="7A5BC7E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790" w:type="dxa"/>
            <w:gridSpan w:val="3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7BE2E3AF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项目阶段</w:t>
            </w:r>
          </w:p>
        </w:tc>
        <w:tc>
          <w:tcPr>
            <w:tcW w:w="8746" w:type="dxa"/>
            <w:gridSpan w:val="16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6BC685FB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概念验证阶段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研发/原型开发阶段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中试/小批量试产阶段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0E572E94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商业化初期阶段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规模化发展阶段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产业化落地阶段  </w:t>
            </w:r>
          </w:p>
        </w:tc>
      </w:tr>
      <w:tr w14:paraId="316E0BFC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3C48860A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参赛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项目概要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（1000字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左右。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对项目总体情况的描述，包括采用的关键技术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权威部门的技术鉴定情况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获奖情况等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2C8A80D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7B74E4F5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271A350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52FB89B6">
            <w:pPr>
              <w:spacing w:line="360" w:lineRule="auto"/>
              <w:jc w:val="both"/>
              <w:rPr>
                <w:rFonts w:hint="eastAsia" w:ascii="Times New Roman" w:hAnsi="Times New Roman" w:eastAsia="仿宋_GB2312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参赛项目创新性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（3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00字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左右。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项目的创新点和技术含量，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核心竞争力等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251480FF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5B19806E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0FAA04F6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BBBFAFB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5A79C555">
            <w:pPr>
              <w:spacing w:line="360" w:lineRule="auto"/>
              <w:jc w:val="both"/>
              <w:rPr>
                <w:rFonts w:hint="eastAsia" w:ascii="Times New Roman" w:hAnsi="Times New Roman" w:eastAsia="仿宋_GB2312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参赛项目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市场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前景/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商业模式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（2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00字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左右。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包括项目的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目标顾客、目标市场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市场竞争力，可能的市场地位和市场份额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社会价值等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737CD7D2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5EE48536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B9603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42FA0DB3">
            <w:pPr>
              <w:spacing w:line="360" w:lineRule="auto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融资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需求</w:t>
            </w:r>
          </w:p>
        </w:tc>
      </w:tr>
      <w:tr w14:paraId="201B8FB1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0C2BC0E7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99276F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634740E0">
            <w:pPr>
              <w:spacing w:line="360" w:lineRule="auto"/>
              <w:ind w:firstLine="3360" w:firstLineChars="12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、创业服务需求（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选项）</w:t>
            </w:r>
          </w:p>
        </w:tc>
      </w:tr>
      <w:tr w14:paraId="24AE964C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2943" w:type="dxa"/>
            <w:gridSpan w:val="7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5CAF3E3A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需求描述</w:t>
            </w:r>
          </w:p>
        </w:tc>
        <w:tc>
          <w:tcPr>
            <w:tcW w:w="7593" w:type="dxa"/>
            <w:gridSpan w:val="12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36F4BC52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获得荣誉  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寻求股权融资机会  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寻求债权融资机会</w:t>
            </w:r>
          </w:p>
          <w:p w14:paraId="05BCB303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6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□寻求学习交流机会 □寻求政府政策支持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□宣传展示   </w:t>
            </w:r>
          </w:p>
          <w:p w14:paraId="24139813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6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其他______</w:t>
            </w:r>
          </w:p>
        </w:tc>
      </w:tr>
      <w:tr w14:paraId="735E37E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943" w:type="dxa"/>
            <w:gridSpan w:val="7"/>
            <w:tcBorders>
              <w:left w:val="single" w:color="7F7F7F" w:sz="18" w:space="0"/>
              <w:right w:val="single" w:color="auto" w:sz="4" w:space="0"/>
            </w:tcBorders>
            <w:noWrap w:val="0"/>
            <w:vAlign w:val="bottom"/>
          </w:tcPr>
          <w:p w14:paraId="6BB6A1ED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是否需要配备技术经理人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</w:p>
        </w:tc>
        <w:tc>
          <w:tcPr>
            <w:tcW w:w="7593" w:type="dxa"/>
            <w:gridSpan w:val="12"/>
            <w:tcBorders>
              <w:left w:val="single" w:color="auto" w:sz="4" w:space="0"/>
              <w:right w:val="single" w:color="7F7F7F" w:sz="18" w:space="0"/>
            </w:tcBorders>
            <w:noWrap w:val="0"/>
            <w:vAlign w:val="bottom"/>
          </w:tcPr>
          <w:p w14:paraId="3AC9CEE4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□否</w:t>
            </w:r>
          </w:p>
        </w:tc>
      </w:tr>
      <w:tr w14:paraId="3EED9901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943" w:type="dxa"/>
            <w:gridSpan w:val="7"/>
            <w:tcBorders>
              <w:left w:val="single" w:color="7F7F7F" w:sz="18" w:space="0"/>
              <w:right w:val="single" w:color="auto" w:sz="4" w:space="0"/>
            </w:tcBorders>
            <w:noWrap w:val="0"/>
            <w:vAlign w:val="bottom"/>
          </w:tcPr>
          <w:p w14:paraId="774B239A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期望技术经理人帮您解决哪方面问题</w:t>
            </w:r>
          </w:p>
        </w:tc>
        <w:tc>
          <w:tcPr>
            <w:tcW w:w="7593" w:type="dxa"/>
            <w:gridSpan w:val="12"/>
            <w:tcBorders>
              <w:left w:val="single" w:color="auto" w:sz="4" w:space="0"/>
              <w:right w:val="single" w:color="7F7F7F" w:sz="18" w:space="0"/>
            </w:tcBorders>
            <w:noWrap w:val="0"/>
            <w:vAlign w:val="bottom"/>
          </w:tcPr>
          <w:p w14:paraId="6589AD65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商业计划梳理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融资对接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知识产权布局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43ADB555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18C5C799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1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bottom"/>
          </w:tcPr>
          <w:p w14:paraId="35C4BE6E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 w:firstLine="480" w:firstLineChars="2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本团队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确认，同意大赛组委会及相关授权单位，在本次大赛宣传推广、成果展示、媒体报道、资料汇编等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相关环节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中，无偿使用本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团队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提交的报名资料、项目材料、团队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信息（不含涉密内容），无需另行征得本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团队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同意。为了进行项目评估，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大赛组委会或大赛执行部门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可就提交的材料向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团队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提出必要的询问。</w:t>
            </w:r>
          </w:p>
          <w:p w14:paraId="0FD8AF73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 w:firstLine="480" w:firstLineChars="2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本条款为参赛必选项，未勾选视为自动放弃参赛资格。</w:t>
            </w:r>
          </w:p>
          <w:p w14:paraId="1B7076E6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团队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已仔细阅读并同意上述必选承诺条款（必选，需勾选）</w:t>
            </w:r>
          </w:p>
        </w:tc>
      </w:tr>
    </w:tbl>
    <w:p w14:paraId="0EE19018">
      <w:pPr>
        <w:spacing w:line="360" w:lineRule="auto"/>
        <w:jc w:val="center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DF14A6F">
      <w:pPr>
        <w:spacing w:line="360" w:lineRule="auto"/>
        <w:jc w:val="both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76C2ABEC">
      <w:pPr>
        <w:spacing w:line="360" w:lineRule="auto"/>
        <w:jc w:val="center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B07F438">
      <w:pPr>
        <w:spacing w:line="360" w:lineRule="auto"/>
        <w:jc w:val="center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11F14D3C">
      <w:pPr>
        <w:pStyle w:val="2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1BA1BE23">
      <w:pPr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6C059FF8">
      <w:pPr>
        <w:pStyle w:val="2"/>
        <w:rPr>
          <w:rFonts w:hint="default"/>
          <w:lang w:val="en-US" w:eastAsia="zh-CN"/>
        </w:rPr>
      </w:pPr>
    </w:p>
    <w:p w14:paraId="0972A8C0">
      <w:pPr>
        <w:spacing w:line="360" w:lineRule="auto"/>
        <w:jc w:val="center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4E55B7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附件1-2</w:t>
      </w:r>
    </w:p>
    <w:p w14:paraId="7566D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7A15C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首届</w:t>
      </w:r>
      <w:r>
        <w:rPr>
          <w:rFonts w:hint="eastAsia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首场季度赛</w:t>
      </w:r>
      <w:r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四川省创新创业大赛</w:t>
      </w:r>
    </w:p>
    <w:p w14:paraId="7F28C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成长组</w:t>
      </w:r>
      <w:r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报名表</w:t>
      </w:r>
    </w:p>
    <w:p w14:paraId="62F46B14">
      <w:pPr>
        <w:spacing w:line="560" w:lineRule="exact"/>
        <w:rPr>
          <w:rFonts w:hint="default" w:ascii="Times New Roman" w:hAnsi="Times New Roman" w:eastAsia="黑体" w:cs="Times New Roman"/>
          <w:b w:val="0"/>
          <w:bCs/>
          <w:color w:val="000000" w:themeColor="text1"/>
          <w:sz w:val="52"/>
          <w:szCs w:val="52"/>
          <w:u w:val="none"/>
          <w14:textFill>
            <w14:solidFill>
              <w14:schemeClr w14:val="tx1"/>
            </w14:solidFill>
          </w14:textFill>
        </w:rPr>
      </w:pPr>
    </w:p>
    <w:tbl>
      <w:tblPr>
        <w:tblStyle w:val="5"/>
        <w:tblpPr w:leftFromText="180" w:rightFromText="180" w:vertAnchor="text" w:horzAnchor="margin" w:tblpXSpec="center" w:tblpY="109"/>
        <w:tblW w:w="10536" w:type="dxa"/>
        <w:tblInd w:w="0" w:type="dxa"/>
        <w:tblBorders>
          <w:top w:val="single" w:color="7F7F7F" w:sz="18" w:space="0"/>
          <w:left w:val="single" w:color="7F7F7F" w:sz="18" w:space="0"/>
          <w:bottom w:val="single" w:color="7F7F7F" w:sz="18" w:space="0"/>
          <w:right w:val="single" w:color="7F7F7F" w:sz="18" w:space="0"/>
          <w:insideH w:val="single" w:color="7F7F7F" w:sz="6" w:space="0"/>
          <w:insideV w:val="single" w:color="7F7F7F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343"/>
        <w:gridCol w:w="397"/>
        <w:gridCol w:w="426"/>
        <w:gridCol w:w="291"/>
        <w:gridCol w:w="436"/>
        <w:gridCol w:w="125"/>
        <w:gridCol w:w="510"/>
        <w:gridCol w:w="503"/>
        <w:gridCol w:w="1137"/>
        <w:gridCol w:w="343"/>
        <w:gridCol w:w="370"/>
        <w:gridCol w:w="226"/>
        <w:gridCol w:w="861"/>
        <w:gridCol w:w="288"/>
        <w:gridCol w:w="426"/>
        <w:gridCol w:w="53"/>
        <w:gridCol w:w="343"/>
        <w:gridCol w:w="2408"/>
      </w:tblGrid>
      <w:tr w14:paraId="6D190E9B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0536" w:type="dxa"/>
            <w:gridSpan w:val="19"/>
            <w:tcBorders>
              <w:top w:val="single" w:color="7F7F7F" w:sz="18" w:space="0"/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7AA7E10B">
            <w:pPr>
              <w:spacing w:line="360" w:lineRule="auto"/>
              <w:ind w:firstLine="4200" w:firstLineChars="15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一、基本信息</w:t>
            </w:r>
          </w:p>
        </w:tc>
      </w:tr>
      <w:tr w14:paraId="11D76B7F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507" w:type="dxa"/>
            <w:gridSpan w:val="5"/>
            <w:tcBorders>
              <w:top w:val="single" w:color="7F7F7F" w:sz="18" w:space="0"/>
              <w:left w:val="single" w:color="7F7F7F" w:sz="18" w:space="0"/>
            </w:tcBorders>
            <w:noWrap w:val="0"/>
            <w:vAlign w:val="center"/>
          </w:tcPr>
          <w:p w14:paraId="4EAFDC57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参赛项目名称</w:t>
            </w:r>
          </w:p>
        </w:tc>
        <w:tc>
          <w:tcPr>
            <w:tcW w:w="8029" w:type="dxa"/>
            <w:gridSpan w:val="14"/>
            <w:tcBorders>
              <w:top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2A271DE2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7F7682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507" w:type="dxa"/>
            <w:gridSpan w:val="5"/>
            <w:tcBorders>
              <w:top w:val="single" w:color="7F7F7F" w:sz="18" w:space="0"/>
              <w:left w:val="single" w:color="7F7F7F" w:sz="18" w:space="0"/>
              <w:bottom w:val="single" w:color="auto" w:sz="4" w:space="0"/>
            </w:tcBorders>
            <w:noWrap w:val="0"/>
            <w:vAlign w:val="center"/>
          </w:tcPr>
          <w:p w14:paraId="5AE7EEE0">
            <w:pPr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参赛单位名称</w:t>
            </w:r>
          </w:p>
        </w:tc>
        <w:tc>
          <w:tcPr>
            <w:tcW w:w="8029" w:type="dxa"/>
            <w:gridSpan w:val="14"/>
            <w:tcBorders>
              <w:top w:val="single" w:color="7F7F7F" w:sz="18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2E37D52F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45532C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2507" w:type="dxa"/>
            <w:gridSpan w:val="5"/>
            <w:tcBorders>
              <w:top w:val="single" w:color="auto" w:sz="4" w:space="0"/>
              <w:left w:val="single" w:color="7F7F7F" w:sz="18" w:space="0"/>
              <w:bottom w:val="single" w:color="auto" w:sz="4" w:space="0"/>
            </w:tcBorders>
            <w:noWrap w:val="0"/>
            <w:vAlign w:val="center"/>
          </w:tcPr>
          <w:p w14:paraId="08253517">
            <w:pPr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成长组信息</w:t>
            </w:r>
          </w:p>
        </w:tc>
        <w:tc>
          <w:tcPr>
            <w:tcW w:w="8029" w:type="dxa"/>
            <w:gridSpan w:val="14"/>
            <w:tcBorders>
              <w:top w:val="single" w:color="auto" w:sz="4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30DB9683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科技型中小企业（注明备案编号）：__________</w:t>
            </w:r>
          </w:p>
          <w:p w14:paraId="75A78787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高新技术企业（注明证书编号）：__________</w:t>
            </w:r>
          </w:p>
        </w:tc>
      </w:tr>
      <w:tr w14:paraId="49D916E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07" w:type="dxa"/>
            <w:gridSpan w:val="5"/>
            <w:tcBorders>
              <w:top w:val="single" w:color="auto" w:sz="4" w:space="0"/>
              <w:left w:val="single" w:color="7F7F7F" w:sz="18" w:space="0"/>
            </w:tcBorders>
            <w:noWrap w:val="0"/>
            <w:vAlign w:val="center"/>
          </w:tcPr>
          <w:p w14:paraId="21A040FC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参赛行业领域</w:t>
            </w:r>
          </w:p>
        </w:tc>
        <w:tc>
          <w:tcPr>
            <w:tcW w:w="8029" w:type="dxa"/>
            <w:gridSpan w:val="14"/>
            <w:tcBorders>
              <w:top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0C293AE7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人工智能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智能终端、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基础硬件、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数据集和语料库、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大模型、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AI应用、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算力）</w:t>
            </w:r>
          </w:p>
          <w:p w14:paraId="2722FFB5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软件和信息服务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工业软件、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基础软件、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行业应用软件、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嵌入式软件、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新兴平台软件、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数字文创、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智慧旅游）</w:t>
            </w:r>
          </w:p>
          <w:p w14:paraId="5475F513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通信和量子科技产业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微波射频、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新一代移动通信、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卫星通信、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太赫兹、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光通信网络、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广播电视网络、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智能感知网络、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量子计算、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量子通信、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量子精密测量）</w:t>
            </w:r>
          </w:p>
          <w:p w14:paraId="08A19492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新型显示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LED、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Mini/Micro-LED、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柔性AMOLED、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投影显示、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TFT-LCD、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sym w:font="Wingdings" w:char="00A8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超高清视频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016CFE34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07" w:type="dxa"/>
            <w:gridSpan w:val="5"/>
            <w:tcBorders>
              <w:top w:val="single" w:color="7F7F7F" w:sz="18" w:space="0"/>
              <w:left w:val="single" w:color="7F7F7F" w:sz="18" w:space="0"/>
            </w:tcBorders>
            <w:noWrap w:val="0"/>
            <w:vAlign w:val="center"/>
          </w:tcPr>
          <w:p w14:paraId="25C27D9B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已获得知识产权类型</w:t>
            </w:r>
          </w:p>
          <w:p w14:paraId="2FBC1AE7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选项）</w:t>
            </w:r>
          </w:p>
        </w:tc>
        <w:tc>
          <w:tcPr>
            <w:tcW w:w="8029" w:type="dxa"/>
            <w:gridSpan w:val="14"/>
            <w:tcBorders>
              <w:top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14B73A83">
            <w:pPr>
              <w:spacing w:line="360" w:lineRule="auto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□发明专利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□实用新型专利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软件著作权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外观设计专利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集成电路布图设计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技术秘密（专有技术)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创新商业模式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其他_________</w:t>
            </w:r>
          </w:p>
        </w:tc>
      </w:tr>
      <w:tr w14:paraId="1DC92DBB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729262F0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统一社会信用代码</w:t>
            </w:r>
          </w:p>
        </w:tc>
        <w:tc>
          <w:tcPr>
            <w:tcW w:w="3650" w:type="dxa"/>
            <w:gridSpan w:val="8"/>
            <w:noWrap w:val="0"/>
            <w:vAlign w:val="center"/>
          </w:tcPr>
          <w:p w14:paraId="36D33C5C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8" w:type="dxa"/>
            <w:gridSpan w:val="4"/>
            <w:noWrap w:val="0"/>
            <w:vAlign w:val="center"/>
          </w:tcPr>
          <w:p w14:paraId="351A056A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成立日期</w:t>
            </w:r>
          </w:p>
        </w:tc>
        <w:tc>
          <w:tcPr>
            <w:tcW w:w="2751" w:type="dxa"/>
            <w:gridSpan w:val="2"/>
            <w:tcBorders>
              <w:right w:val="single" w:color="7F7F7F" w:sz="18" w:space="0"/>
            </w:tcBorders>
            <w:noWrap w:val="0"/>
            <w:vAlign w:val="center"/>
          </w:tcPr>
          <w:p w14:paraId="4A19DA53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1ED0BBA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1B565212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主营业务</w:t>
            </w:r>
          </w:p>
        </w:tc>
        <w:tc>
          <w:tcPr>
            <w:tcW w:w="3650" w:type="dxa"/>
            <w:gridSpan w:val="8"/>
            <w:noWrap w:val="0"/>
            <w:vAlign w:val="center"/>
          </w:tcPr>
          <w:p w14:paraId="47BD8CDF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8" w:type="dxa"/>
            <w:gridSpan w:val="4"/>
            <w:noWrap w:val="0"/>
            <w:vAlign w:val="center"/>
          </w:tcPr>
          <w:p w14:paraId="5DFCBA88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单位类型</w:t>
            </w:r>
          </w:p>
        </w:tc>
        <w:tc>
          <w:tcPr>
            <w:tcW w:w="2751" w:type="dxa"/>
            <w:gridSpan w:val="2"/>
            <w:tcBorders>
              <w:right w:val="single" w:color="7F7F7F" w:sz="18" w:space="0"/>
            </w:tcBorders>
            <w:noWrap w:val="0"/>
            <w:vAlign w:val="center"/>
          </w:tcPr>
          <w:p w14:paraId="3C0A53A8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AA63C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68B1FDDE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企业注册地址</w:t>
            </w:r>
          </w:p>
        </w:tc>
        <w:tc>
          <w:tcPr>
            <w:tcW w:w="8029" w:type="dxa"/>
            <w:gridSpan w:val="14"/>
            <w:tcBorders>
              <w:right w:val="single" w:color="7F7F7F" w:sz="18" w:space="0"/>
            </w:tcBorders>
            <w:noWrap w:val="0"/>
            <w:vAlign w:val="center"/>
          </w:tcPr>
          <w:p w14:paraId="01044317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4D04C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364A89E2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通信地址</w:t>
            </w:r>
          </w:p>
        </w:tc>
        <w:tc>
          <w:tcPr>
            <w:tcW w:w="8029" w:type="dxa"/>
            <w:gridSpan w:val="14"/>
            <w:tcBorders>
              <w:right w:val="single" w:color="7F7F7F" w:sz="18" w:space="0"/>
            </w:tcBorders>
            <w:noWrap w:val="0"/>
            <w:vAlign w:val="center"/>
          </w:tcPr>
          <w:p w14:paraId="55999B5F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F1017B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254B4BD6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3650" w:type="dxa"/>
            <w:gridSpan w:val="8"/>
            <w:tcBorders>
              <w:right w:val="single" w:color="auto" w:sz="4" w:space="0"/>
            </w:tcBorders>
            <w:noWrap w:val="0"/>
            <w:vAlign w:val="center"/>
          </w:tcPr>
          <w:p w14:paraId="54449EF4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85EA3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804" w:type="dxa"/>
            <w:gridSpan w:val="3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6B79C07F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ko-K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C09CCA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7883DC35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团队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是否含有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四川省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高层次人才</w:t>
            </w:r>
          </w:p>
        </w:tc>
        <w:tc>
          <w:tcPr>
            <w:tcW w:w="8029" w:type="dxa"/>
            <w:gridSpan w:val="14"/>
            <w:tcBorders>
              <w:right w:val="single" w:color="7F7F7F" w:sz="18" w:space="0"/>
            </w:tcBorders>
            <w:noWrap w:val="0"/>
            <w:vAlign w:val="center"/>
          </w:tcPr>
          <w:p w14:paraId="787677F3">
            <w:pPr>
              <w:spacing w:line="400" w:lineRule="exact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□是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  □否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（如选是，请填写四川省高层次人才类别）</w:t>
            </w:r>
          </w:p>
        </w:tc>
      </w:tr>
      <w:tr w14:paraId="09D6F8AE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4D3C335A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当年登记入库的科技型中小企业</w:t>
            </w:r>
          </w:p>
        </w:tc>
        <w:tc>
          <w:tcPr>
            <w:tcW w:w="8029" w:type="dxa"/>
            <w:gridSpan w:val="14"/>
            <w:tcBorders>
              <w:right w:val="single" w:color="auto" w:sz="4" w:space="0"/>
            </w:tcBorders>
            <w:noWrap w:val="0"/>
            <w:vAlign w:val="center"/>
          </w:tcPr>
          <w:p w14:paraId="41BD2885">
            <w:pPr>
              <w:spacing w:line="400" w:lineRule="exact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□是   □否</w:t>
            </w:r>
          </w:p>
        </w:tc>
      </w:tr>
      <w:tr w14:paraId="74018D9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noWrap w:val="0"/>
            <w:vAlign w:val="center"/>
          </w:tcPr>
          <w:p w14:paraId="4DE59656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是否获得政府补贴、奖励或专项资金资助</w:t>
            </w:r>
          </w:p>
        </w:tc>
        <w:tc>
          <w:tcPr>
            <w:tcW w:w="2711" w:type="dxa"/>
            <w:gridSpan w:val="5"/>
            <w:tcBorders>
              <w:right w:val="single" w:color="7F7F7F" w:sz="18" w:space="0"/>
            </w:tcBorders>
            <w:noWrap w:val="0"/>
            <w:vAlign w:val="center"/>
          </w:tcPr>
          <w:p w14:paraId="4A6D641F">
            <w:pPr>
              <w:spacing w:line="400" w:lineRule="exact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□是   □否</w:t>
            </w:r>
          </w:p>
        </w:tc>
        <w:tc>
          <w:tcPr>
            <w:tcW w:w="18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36A6D">
            <w:pPr>
              <w:spacing w:line="400" w:lineRule="exact"/>
              <w:ind w:firstLine="480" w:firstLineChars="20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立项编号</w:t>
            </w:r>
          </w:p>
        </w:tc>
        <w:tc>
          <w:tcPr>
            <w:tcW w:w="3518" w:type="dxa"/>
            <w:gridSpan w:val="5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0D6D9397">
            <w:pPr>
              <w:spacing w:line="400" w:lineRule="exact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091E20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507" w:type="dxa"/>
            <w:gridSpan w:val="5"/>
            <w:tcBorders>
              <w:top w:val="single" w:color="7F7F7F" w:sz="2" w:space="0"/>
              <w:left w:val="single" w:color="7F7F7F" w:sz="18" w:space="0"/>
              <w:right w:val="single" w:color="7F7F7F" w:sz="2" w:space="0"/>
            </w:tcBorders>
            <w:shd w:val="clear" w:color="auto" w:fill="auto"/>
            <w:noWrap w:val="0"/>
            <w:vAlign w:val="center"/>
          </w:tcPr>
          <w:p w14:paraId="3140F0E7">
            <w:pPr>
              <w:ind w:firstLine="240" w:firstLineChars="1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是否为创新平台</w:t>
            </w:r>
          </w:p>
        </w:tc>
        <w:tc>
          <w:tcPr>
            <w:tcW w:w="8029" w:type="dxa"/>
            <w:gridSpan w:val="14"/>
            <w:tcBorders>
              <w:top w:val="single" w:color="7F7F7F" w:sz="2" w:space="0"/>
              <w:left w:val="single" w:color="7F7F7F" w:sz="2" w:space="0"/>
              <w:right w:val="single" w:color="7F7F7F" w:sz="2" w:space="0"/>
            </w:tcBorders>
            <w:shd w:val="clear" w:color="auto" w:fill="FFFFFF"/>
            <w:noWrap w:val="0"/>
            <w:vAlign w:val="center"/>
          </w:tcPr>
          <w:p w14:paraId="5AA01EF4">
            <w:pPr>
              <w:widowControl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□是</w:t>
            </w:r>
          </w:p>
          <w:p w14:paraId="500DFDAE">
            <w:pPr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□否</w:t>
            </w:r>
          </w:p>
        </w:tc>
      </w:tr>
      <w:tr w14:paraId="51BD633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2507" w:type="dxa"/>
            <w:gridSpan w:val="5"/>
            <w:tcBorders>
              <w:left w:val="single" w:color="7F7F7F" w:sz="18" w:space="0"/>
            </w:tcBorders>
            <w:shd w:val="clear" w:color="auto" w:fill="auto"/>
            <w:noWrap w:val="0"/>
            <w:vAlign w:val="center"/>
          </w:tcPr>
          <w:p w14:paraId="4C15E801">
            <w:pPr>
              <w:widowControl/>
              <w:jc w:val="both"/>
              <w:rPr>
                <w:rFonts w:hint="default" w:ascii="Times New Roman" w:hAnsi="Times New Roman" w:eastAsia="黑体" w:cs="Times New Roman"/>
                <w:b w:val="0"/>
                <w:bCs/>
                <w:strike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创新平台类别</w:t>
            </w:r>
          </w:p>
        </w:tc>
        <w:tc>
          <w:tcPr>
            <w:tcW w:w="8029" w:type="dxa"/>
            <w:gridSpan w:val="14"/>
            <w:tcBorders>
              <w:right w:val="single" w:color="7F7F7F" w:sz="18" w:space="0"/>
            </w:tcBorders>
            <w:shd w:val="clear" w:color="auto" w:fill="auto"/>
            <w:noWrap w:val="0"/>
            <w:vAlign w:val="center"/>
          </w:tcPr>
          <w:p w14:paraId="29ED0E91">
            <w:pPr>
              <w:widowControl/>
              <w:jc w:val="both"/>
              <w:rPr>
                <w:rFonts w:hint="default" w:ascii="Times New Roman" w:hAnsi="Times New Roman" w:eastAsia="黑体" w:cs="Times New Roman"/>
                <w:b w:val="0"/>
                <w:bCs/>
                <w:i/>
                <w:i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□国家级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□省级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市级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□其他</w:t>
            </w:r>
          </w:p>
        </w:tc>
      </w:tr>
      <w:tr w14:paraId="3A01E92C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137B114C">
            <w:pPr>
              <w:jc w:val="center"/>
              <w:rPr>
                <w:rFonts w:hint="default" w:ascii="Times New Roman" w:hAnsi="Times New Roman" w:eastAsia="黑体" w:cs="Times New Roman"/>
                <w:b w:val="0"/>
                <w:bCs/>
                <w:i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二、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参赛团队信息</w:t>
            </w:r>
          </w:p>
        </w:tc>
      </w:tr>
      <w:tr w14:paraId="73D25C6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5AC07551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参赛项目负责人信息</w:t>
            </w:r>
          </w:p>
        </w:tc>
      </w:tr>
      <w:tr w14:paraId="0ACF7A85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393" w:type="dxa"/>
            <w:gridSpan w:val="2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3E1D911A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75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8CC9D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3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F05D0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85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4F48F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F7FE7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证件号码</w:t>
            </w:r>
          </w:p>
        </w:tc>
        <w:tc>
          <w:tcPr>
            <w:tcW w:w="3230" w:type="dxa"/>
            <w:gridSpan w:val="4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5B131DE9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20FE852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3" w:type="dxa"/>
            <w:gridSpan w:val="2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7D09819B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</w:t>
            </w:r>
          </w:p>
        </w:tc>
        <w:tc>
          <w:tcPr>
            <w:tcW w:w="1675" w:type="dxa"/>
            <w:gridSpan w:val="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23459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13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03BCD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85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4CD5A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EDA01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3230" w:type="dxa"/>
            <w:gridSpan w:val="4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57137C0E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F21EBA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3" w:type="dxa"/>
            <w:gridSpan w:val="2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65E9939A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现任职务</w:t>
            </w:r>
          </w:p>
        </w:tc>
        <w:tc>
          <w:tcPr>
            <w:tcW w:w="2688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E6630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82A638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4605" w:type="dxa"/>
            <w:gridSpan w:val="7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432A5ABF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BC6F10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393" w:type="dxa"/>
            <w:gridSpan w:val="2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558CBC24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  <w:tc>
          <w:tcPr>
            <w:tcW w:w="2688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442AF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5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827C2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邮箱</w:t>
            </w:r>
          </w:p>
        </w:tc>
        <w:tc>
          <w:tcPr>
            <w:tcW w:w="4605" w:type="dxa"/>
            <w:gridSpan w:val="7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58FD7DA3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76A3FDE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04F3761F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核心团队成员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（可增加）</w:t>
            </w:r>
          </w:p>
        </w:tc>
      </w:tr>
      <w:tr w14:paraId="4723261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050" w:type="dxa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6415ABAD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16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73050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362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1329D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983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ADC43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学校及专业</w:t>
            </w:r>
          </w:p>
        </w:tc>
        <w:tc>
          <w:tcPr>
            <w:tcW w:w="2567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D37B3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工作单位及职务</w:t>
            </w:r>
          </w:p>
        </w:tc>
        <w:tc>
          <w:tcPr>
            <w:tcW w:w="2408" w:type="dxa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3BFADA3A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</w:tr>
      <w:tr w14:paraId="51E0EA5A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050" w:type="dxa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7593F8F2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42B0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8B31B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8757A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D084A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4EDAFB13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C68A4E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050" w:type="dxa"/>
            <w:tcBorders>
              <w:left w:val="single" w:color="7F7F7F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88AAE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853E7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2289A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8D6EB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F6666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left w:val="single" w:color="auto" w:sz="4" w:space="0"/>
              <w:bottom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2019E367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CA40D6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050" w:type="dxa"/>
            <w:tcBorders>
              <w:top w:val="single" w:color="auto" w:sz="4" w:space="0"/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13E0449A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4E6CB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48D01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DF40A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1A715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45A50925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2D41AF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050" w:type="dxa"/>
            <w:tcBorders>
              <w:top w:val="single" w:color="auto" w:sz="4" w:space="0"/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0C6D669D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6A67F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520E0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1AB87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72738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0A67D58E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A5F9A8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050" w:type="dxa"/>
            <w:tcBorders>
              <w:top w:val="single" w:color="auto" w:sz="4" w:space="0"/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665A259F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6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D2930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10DF5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6306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6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2903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08" w:type="dxa"/>
            <w:tcBorders>
              <w:top w:val="single" w:color="auto" w:sz="4" w:space="0"/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5F3FD6A0">
            <w:pPr>
              <w:spacing w:line="360" w:lineRule="auto"/>
              <w:jc w:val="center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58DB9E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536" w:type="dxa"/>
            <w:gridSpan w:val="19"/>
            <w:tcBorders>
              <w:top w:val="single" w:color="auto" w:sz="4" w:space="0"/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508AF3B7">
            <w:pPr>
              <w:spacing w:line="360" w:lineRule="auto"/>
              <w:jc w:val="left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参赛企业简介（1000字左右）</w:t>
            </w:r>
          </w:p>
        </w:tc>
      </w:tr>
      <w:tr w14:paraId="195318DB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77AC4AE5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196F721">
            <w:pPr>
              <w:spacing w:line="360" w:lineRule="auto"/>
              <w:jc w:val="center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4CC2F9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4DA447E8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企业优势（300字左右）</w:t>
            </w:r>
          </w:p>
        </w:tc>
      </w:tr>
      <w:tr w14:paraId="03C6D7E0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62E0A811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highlight w:val="lightGray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351F6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01C354C1">
            <w:pPr>
              <w:spacing w:line="360" w:lineRule="auto"/>
              <w:ind w:firstLine="3640" w:firstLineChars="13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参赛项目信息</w:t>
            </w:r>
          </w:p>
        </w:tc>
      </w:tr>
      <w:tr w14:paraId="2672CC5C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790" w:type="dxa"/>
            <w:gridSpan w:val="3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3A79BDEB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项目阶段</w:t>
            </w:r>
          </w:p>
        </w:tc>
        <w:tc>
          <w:tcPr>
            <w:tcW w:w="8746" w:type="dxa"/>
            <w:gridSpan w:val="16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45828552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概念验证阶段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研发/原型开发阶段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中试/小批量试产阶段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79DCDAC9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商业化初期阶段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规模化发展阶段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产业化落地阶段  </w:t>
            </w:r>
          </w:p>
        </w:tc>
      </w:tr>
      <w:tr w14:paraId="319E5533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7476DFCD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参赛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项目概要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（1000字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左右。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对项目总体情况的描述，包括采用的关键技术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权威部门的技术鉴定情况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获奖情况等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5C90781E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3BBC20F1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2BDD04E9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92C39AF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8E9323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61C405EE">
            <w:pPr>
              <w:spacing w:line="360" w:lineRule="auto"/>
              <w:jc w:val="both"/>
              <w:rPr>
                <w:rFonts w:hint="eastAsia" w:ascii="Times New Roman" w:hAnsi="Times New Roman" w:eastAsia="仿宋_GB2312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参赛项目创新性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（3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00字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左右。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项目的创新点和技术含量，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核心竞争力等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12B941A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4B76E3EC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2822DCC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55CF74AE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44216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02695B04">
            <w:pPr>
              <w:spacing w:line="360" w:lineRule="auto"/>
              <w:jc w:val="both"/>
              <w:rPr>
                <w:rFonts w:hint="eastAsia" w:ascii="Times New Roman" w:hAnsi="Times New Roman" w:eastAsia="仿宋_GB2312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参赛项目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市场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前景/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商业模式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（2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00字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左右。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包括项目的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目标顾客、目标市场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市场竞争力，可能的市场地位和市场份额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社会价值等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 w:themeColor="text1"/>
                <w:sz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 w14:paraId="61472FEE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24D6EDF3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97FAC71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shd w:val="clear" w:color="auto" w:fill="D7D7D7"/>
            <w:noWrap w:val="0"/>
            <w:vAlign w:val="center"/>
          </w:tcPr>
          <w:p w14:paraId="54B607C0">
            <w:pPr>
              <w:spacing w:line="360" w:lineRule="auto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融资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需求</w:t>
            </w:r>
          </w:p>
        </w:tc>
      </w:tr>
      <w:tr w14:paraId="4C3455B7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57F232F5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F6BBF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center"/>
          </w:tcPr>
          <w:p w14:paraId="3DEB3CDA">
            <w:pPr>
              <w:spacing w:line="360" w:lineRule="auto"/>
              <w:ind w:firstLine="3360" w:firstLineChars="12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、创业服务需求（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选项）</w:t>
            </w:r>
          </w:p>
        </w:tc>
      </w:tr>
      <w:tr w14:paraId="11964B3A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2943" w:type="dxa"/>
            <w:gridSpan w:val="6"/>
            <w:tcBorders>
              <w:left w:val="single" w:color="7F7F7F" w:sz="18" w:space="0"/>
              <w:right w:val="single" w:color="auto" w:sz="4" w:space="0"/>
            </w:tcBorders>
            <w:noWrap w:val="0"/>
            <w:vAlign w:val="center"/>
          </w:tcPr>
          <w:p w14:paraId="723134A2">
            <w:pPr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需求描述</w:t>
            </w:r>
          </w:p>
        </w:tc>
        <w:tc>
          <w:tcPr>
            <w:tcW w:w="7593" w:type="dxa"/>
            <w:gridSpan w:val="13"/>
            <w:tcBorders>
              <w:left w:val="single" w:color="auto" w:sz="4" w:space="0"/>
              <w:right w:val="single" w:color="7F7F7F" w:sz="18" w:space="0"/>
            </w:tcBorders>
            <w:noWrap w:val="0"/>
            <w:vAlign w:val="center"/>
          </w:tcPr>
          <w:p w14:paraId="6330F8FD">
            <w:pPr>
              <w:pStyle w:val="4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spacing w:line="360" w:lineRule="auto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获得荣誉  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寻求股权融资机会  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寻求债权融资机会</w:t>
            </w:r>
          </w:p>
          <w:p w14:paraId="41CACE8D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6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□寻求学习交流机会 □寻求政府政策支持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□宣传展示   </w:t>
            </w:r>
          </w:p>
          <w:p w14:paraId="460C12DF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6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其他______</w:t>
            </w:r>
          </w:p>
        </w:tc>
      </w:tr>
      <w:tr w14:paraId="6F6BABEF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943" w:type="dxa"/>
            <w:gridSpan w:val="6"/>
            <w:tcBorders>
              <w:left w:val="single" w:color="7F7F7F" w:sz="18" w:space="0"/>
              <w:right w:val="single" w:color="auto" w:sz="4" w:space="0"/>
            </w:tcBorders>
            <w:noWrap w:val="0"/>
            <w:vAlign w:val="bottom"/>
          </w:tcPr>
          <w:p w14:paraId="475DC997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8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是否需要配备技术经理人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</w:p>
        </w:tc>
        <w:tc>
          <w:tcPr>
            <w:tcW w:w="7593" w:type="dxa"/>
            <w:gridSpan w:val="13"/>
            <w:tcBorders>
              <w:left w:val="single" w:color="auto" w:sz="4" w:space="0"/>
              <w:right w:val="single" w:color="7F7F7F" w:sz="18" w:space="0"/>
            </w:tcBorders>
            <w:noWrap w:val="0"/>
            <w:vAlign w:val="bottom"/>
          </w:tcPr>
          <w:p w14:paraId="57F5A154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是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□否</w:t>
            </w:r>
          </w:p>
        </w:tc>
      </w:tr>
      <w:tr w14:paraId="61441ADD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" w:hRule="atLeast"/>
        </w:trPr>
        <w:tc>
          <w:tcPr>
            <w:tcW w:w="2943" w:type="dxa"/>
            <w:gridSpan w:val="6"/>
            <w:tcBorders>
              <w:left w:val="single" w:color="7F7F7F" w:sz="18" w:space="0"/>
              <w:right w:val="single" w:color="auto" w:sz="4" w:space="0"/>
            </w:tcBorders>
            <w:noWrap w:val="0"/>
            <w:vAlign w:val="bottom"/>
          </w:tcPr>
          <w:p w14:paraId="0A7D8706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期望技术经理人帮您解决哪方面问题</w:t>
            </w:r>
          </w:p>
        </w:tc>
        <w:tc>
          <w:tcPr>
            <w:tcW w:w="7593" w:type="dxa"/>
            <w:gridSpan w:val="13"/>
            <w:tcBorders>
              <w:left w:val="single" w:color="auto" w:sz="4" w:space="0"/>
              <w:right w:val="single" w:color="7F7F7F" w:sz="18" w:space="0"/>
            </w:tcBorders>
            <w:noWrap w:val="0"/>
            <w:vAlign w:val="bottom"/>
          </w:tcPr>
          <w:p w14:paraId="3ED1C696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商业计划梳理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融资对接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知识产权布局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kern w:val="2"/>
                <w:sz w:val="24"/>
                <w:szCs w:val="24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7A32A08A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kern w:val="0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______</w:t>
            </w:r>
          </w:p>
        </w:tc>
      </w:tr>
      <w:tr w14:paraId="39186E38">
        <w:tblPrEx>
          <w:tblBorders>
            <w:top w:val="single" w:color="7F7F7F" w:sz="18" w:space="0"/>
            <w:left w:val="single" w:color="7F7F7F" w:sz="18" w:space="0"/>
            <w:bottom w:val="single" w:color="7F7F7F" w:sz="18" w:space="0"/>
            <w:right w:val="single" w:color="7F7F7F" w:sz="18" w:space="0"/>
            <w:insideH w:val="single" w:color="7F7F7F" w:sz="6" w:space="0"/>
            <w:insideV w:val="single" w:color="7F7F7F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10536" w:type="dxa"/>
            <w:gridSpan w:val="19"/>
            <w:tcBorders>
              <w:left w:val="single" w:color="7F7F7F" w:sz="18" w:space="0"/>
              <w:right w:val="single" w:color="7F7F7F" w:sz="18" w:space="0"/>
            </w:tcBorders>
            <w:noWrap w:val="0"/>
            <w:vAlign w:val="bottom"/>
          </w:tcPr>
          <w:p w14:paraId="62079868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 w:firstLine="480" w:firstLineChars="2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确认，同意大赛组委会及相关授权单位，在本次大赛宣传推广、成果展示、媒体报道、资料汇编等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相关环节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中，无偿使用本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提交的报名资料、项目材料、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信息（不含涉密内容），无需另行征得本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同意。为了进行项目评估，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大赛组委会或大赛执行部门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可就提交的材料向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提出必要的询问。</w:t>
            </w:r>
          </w:p>
          <w:p w14:paraId="11B90BB8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 w:firstLine="480" w:firstLineChars="20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本条款为参赛必选项，未勾选视为自动放弃参赛资格。</w:t>
            </w:r>
          </w:p>
          <w:p w14:paraId="23975B3B"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spacing w:after="120" w:line="300" w:lineRule="auto"/>
              <w:ind w:leftChars="0"/>
              <w:jc w:val="both"/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本</w:t>
            </w:r>
            <w:r>
              <w:rPr>
                <w:rFonts w:hint="eastAsia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已仔细阅读并同意上述必选承诺条款（必选，需勾选）</w:t>
            </w:r>
          </w:p>
        </w:tc>
      </w:tr>
    </w:tbl>
    <w:p w14:paraId="263C18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CD5B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3580DD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68E4A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324D28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5D998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sz w:val="28"/>
          <w:szCs w:val="28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 w14:paraId="17E83CFA">
      <w:pPr>
        <w:pStyle w:val="2"/>
        <w:rPr>
          <w:rFonts w:hint="eastAsia"/>
          <w:lang w:val="en-US" w:eastAsia="zh-CN"/>
        </w:rPr>
      </w:pPr>
    </w:p>
    <w:p w14:paraId="5AD38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附件1-3</w:t>
      </w:r>
    </w:p>
    <w:p w14:paraId="69923333">
      <w:pPr>
        <w:spacing w:line="360" w:lineRule="auto"/>
        <w:jc w:val="center"/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000000" w:themeColor="text1"/>
          <w:sz w:val="44"/>
          <w:szCs w:val="44"/>
          <w:u w:val="none"/>
          <w:lang w:val="en-US" w:eastAsia="zh-CN"/>
          <w14:textFill>
            <w14:solidFill>
              <w14:schemeClr w14:val="tx1"/>
            </w14:solidFill>
          </w14:textFill>
        </w:rPr>
        <w:t>承诺书</w:t>
      </w:r>
    </w:p>
    <w:p w14:paraId="0A705B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大赛组委会：</w:t>
      </w:r>
    </w:p>
    <w:p w14:paraId="7E00B9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本团队/本企业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自愿参与本次四川省创新创业大赛（以下简称“大赛”），并郑重作出如下承诺：</w:t>
      </w:r>
    </w:p>
    <w:p w14:paraId="6187C9C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本团队/本企业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本次大赛报名所填写的全部团队/企业信息、项目相关资料，以及提交的资质证明、知识产权证明、项目计划书、相关佐证材料等所有文件，均真实、准确、完整、有效，无任何伪造、篡改、隐瞒、虚假陈述等情形。</w:t>
      </w:r>
    </w:p>
    <w:p w14:paraId="2B9FFA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本团队/本企业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承诺所提交的项目及相关材料，不侵犯任何第三方的知识产权、著作权、商标权、专利权等合法权益，不包含任何违法违规、违背公序良俗的内容。</w:t>
      </w:r>
    </w:p>
    <w:p w14:paraId="2F0D63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三、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本团队/本企业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充分知晓并认可大赛相关规则，承诺严格遵守大赛各项赛程安排、评审标准及相关规定，诚信参赛、公平竞争。</w:t>
      </w:r>
    </w:p>
    <w:p w14:paraId="636941E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四、若经大赛组委会核查，发现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本团队/本企业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存在信息不实、资质造假、材料虚假、侵犯第三方合法权益或违反大赛规则等任何违规情形，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本团队/本企业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自愿承担由此产生的一切法律责任、经济责任及相关后果，自愿放弃本次大赛参赛资格、评审资格，若已获得奖项、荣誉或资助，自愿全额退还，并接受大赛组委会作出的相应处理，承担因此给大赛组委会造成的全部损失。</w:t>
      </w:r>
    </w:p>
    <w:p w14:paraId="33E7E6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本承诺书自</w:t>
      </w:r>
      <w:r>
        <w:rPr>
          <w:rFonts w:hint="eastAsia" w:ascii="仿宋_GB2312" w:hAnsi="仿宋_GB2312" w:eastAsia="仿宋_GB2312" w:cs="仿宋_GB2312"/>
          <w:b w:val="0"/>
          <w:bCs/>
          <w:color w:val="000000" w:themeColor="text1"/>
          <w:sz w:val="24"/>
          <w:szCs w:val="24"/>
          <w:u w:val="none"/>
          <w:lang w:val="en-US" w:eastAsia="zh-CN"/>
          <w14:textFill>
            <w14:solidFill>
              <w14:schemeClr w14:val="tx1"/>
            </w14:solidFill>
          </w14:textFill>
        </w:rPr>
        <w:t>本团队/本企业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签字（盖章）之日起生效，有效期至本次大赛全部赛程结束及相关事宜处理完毕止。</w:t>
      </w:r>
    </w:p>
    <w:p w14:paraId="62EA8E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承诺团队/企业：____________________（加盖公章）</w:t>
      </w:r>
    </w:p>
    <w:p w14:paraId="7B2975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(注：研究生团队需加盖学院公章)</w:t>
      </w:r>
    </w:p>
    <w:p w14:paraId="38F878C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负责人签字：____________________</w:t>
      </w:r>
    </w:p>
    <w:p w14:paraId="241BD1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联系电话：____________________</w:t>
      </w:r>
    </w:p>
    <w:p w14:paraId="02F2BD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both"/>
        <w:textAlignment w:val="center"/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olor w:val="000000" w:themeColor="text1"/>
          <w:kern w:val="0"/>
          <w:sz w:val="24"/>
          <w:szCs w:val="24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日期：______年______月______日</w:t>
      </w:r>
    </w:p>
    <w:p w14:paraId="2F9EF52B">
      <w:pPr>
        <w:autoSpaceDE w:val="0"/>
        <w:autoSpaceDN w:val="0"/>
        <w:spacing w:line="560" w:lineRule="exact"/>
        <w:contextualSpacing/>
        <w:jc w:val="both"/>
        <w:rPr>
          <w:rFonts w:hint="default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1-4</w:t>
      </w:r>
    </w:p>
    <w:p w14:paraId="2618D30D">
      <w:pPr>
        <w:autoSpaceDE w:val="0"/>
        <w:autoSpaceDN w:val="0"/>
        <w:spacing w:line="560" w:lineRule="exact"/>
        <w:contextualSpacing/>
        <w:jc w:val="center"/>
        <w:rPr>
          <w:rFonts w:hint="default" w:ascii="Times New Roman" w:hAnsi="Times New Roman" w:eastAsia="方正小标宋简体" w:cs="Times New Roman"/>
          <w:b w:val="0"/>
          <w:bCs/>
          <w:color w:val="000000"/>
          <w:sz w:val="44"/>
          <w:szCs w:val="44"/>
        </w:rPr>
      </w:pPr>
    </w:p>
    <w:p w14:paraId="1FC7F6CF">
      <w:pPr>
        <w:autoSpaceDE w:val="0"/>
        <w:autoSpaceDN w:val="0"/>
        <w:spacing w:line="560" w:lineRule="exact"/>
        <w:contextualSpacing/>
        <w:jc w:val="center"/>
        <w:rPr>
          <w:rFonts w:hint="default" w:ascii="Times New Roman" w:hAnsi="Times New Roman" w:eastAsia="方正小标宋简体" w:cs="Times New Roman"/>
          <w:b w:val="0"/>
          <w:bCs/>
          <w:color w:val="00000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000000"/>
          <w:sz w:val="44"/>
          <w:szCs w:val="44"/>
        </w:rPr>
        <w:t>四川省创新创业大赛工作方案</w:t>
      </w:r>
    </w:p>
    <w:p w14:paraId="247A1C33">
      <w:pPr>
        <w:autoSpaceDE w:val="0"/>
        <w:autoSpaceDN w:val="0"/>
        <w:spacing w:line="560" w:lineRule="exact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Cs w:val="32"/>
        </w:rPr>
      </w:pPr>
    </w:p>
    <w:p w14:paraId="444DDB92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为进一步激发全社会创新创业活力，促进科技创新与产业创新深度融合，现就启动四川省创新创业大赛制定如下方案。</w:t>
      </w:r>
    </w:p>
    <w:p w14:paraId="4DC5B11B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  <w:t>一、大赛定位</w:t>
      </w:r>
    </w:p>
    <w:p w14:paraId="4115929D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通过“以赛搭台、以赛代孵”，汇聚人才、技术、资本与政策资源，在更大范围、更深层次、更大规模孵化培育一批高成长性初创企业与价值创造型创客，打造创新热土创业沃土。</w:t>
      </w:r>
    </w:p>
    <w:p w14:paraId="6F63EF57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（一）打造科技创新“引力场”。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聚焦前沿科技领域和关键核心技术突破需求，以赛事为纽带，吸引高校院所、龙头企业、科研机构等一批拥有自主知识产权、技术壁垒高、市场潜力大的优质成果落地，建立“赛事筛选—资本对接—投后赋能”全链条服务机制，推动科技创新和科技成果转化。</w:t>
      </w:r>
    </w:p>
    <w:p w14:paraId="5188FA04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（二）打造产业创新“风向标”。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紧扣“15+N”重点产业链，精准设置赛事赛道，挖掘一批填补产业链空白、破解产业发展瓶颈、推动产业迭代升级的优质项目，促进产业链上下游企业深度对接，引导创新方向与产业需求同频共振，助力形成一批特色产业集群。</w:t>
      </w:r>
    </w:p>
    <w:p w14:paraId="74FEF619">
      <w:pPr>
        <w:tabs>
          <w:tab w:val="left" w:pos="1074"/>
        </w:tabs>
        <w:autoSpaceDE w:val="0"/>
        <w:autoSpaceDN w:val="0"/>
        <w:spacing w:line="560" w:lineRule="exact"/>
        <w:ind w:firstLine="640" w:firstLineChars="200"/>
        <w:contextualSpacing/>
        <w:jc w:val="left"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（三）打造创客精神“孵化器”。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坚持“以赛促学、以赛促创”，搭建低成本、全要素、专业化创业孵化服务体系，提供商业计划辅导、路演技巧培训、金融对接、法律咨询、知识产权保护等全方位辅导服务，提升创业能力、规避创业风险，厚植崇尚创新、宽容失败、追求卓越的创新创业氛围。</w:t>
      </w:r>
    </w:p>
    <w:p w14:paraId="196101F4">
      <w:pPr>
        <w:tabs>
          <w:tab w:val="left" w:pos="1074"/>
        </w:tabs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（四）打造科创服务融合“生态圈”。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坚持“赛服一体”，创新推行“项目团队+技术经理人团队”结对模式，组织技术经理人团队深度服务和融入参赛项目，与创业者并肩作战，在技术评估、商业策划、资源对接、知识产权等方面全方位赋能。</w:t>
      </w:r>
    </w:p>
    <w:p w14:paraId="1A6A5A8B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  <w:t>二、赛事安排</w:t>
      </w:r>
    </w:p>
    <w:p w14:paraId="2A48FA46">
      <w:pPr>
        <w:tabs>
          <w:tab w:val="left" w:pos="1074"/>
        </w:tabs>
        <w:autoSpaceDE w:val="0"/>
        <w:autoSpaceDN w:val="0"/>
        <w:spacing w:line="560" w:lineRule="exact"/>
        <w:ind w:firstLine="640" w:firstLineChars="200"/>
        <w:contextualSpacing/>
        <w:jc w:val="left"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（一）频次安排。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按照“季度赛+总决赛”安排，其中季度赛每季度组织1场，共组织4场；总决赛1场，在年底举办。</w:t>
      </w:r>
    </w:p>
    <w:p w14:paraId="46B0A634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（二）赛事组别。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设置初创组、成长组两个竞赛组别。其中，初创组为在</w:t>
      </w:r>
      <w:r>
        <w:rPr>
          <w:rFonts w:hint="eastAsia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读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研究生，或2年（含）内工商注册的</w:t>
      </w:r>
      <w:r>
        <w:rPr>
          <w:rFonts w:hint="eastAsia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科技型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企业。成长组为2—5年（含）内工商注册的科技型中小企业或高新技术企业。</w:t>
      </w:r>
    </w:p>
    <w:p w14:paraId="5124CC5A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（三）产业赛道。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每场聚焦3—5个重点产业</w:t>
      </w:r>
      <w:r>
        <w:rPr>
          <w:rFonts w:hint="eastAsia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链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，全年实现对“15+N”重点产业链全覆盖：</w:t>
      </w:r>
    </w:p>
    <w:p w14:paraId="32295C10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1.一季度，主题为“数字未来·智联万物”。包括人工智能、软件和信息服务、通信及量子科技、新型显示等重点产业链。</w:t>
      </w:r>
    </w:p>
    <w:p w14:paraId="2F739765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2.二季度，主题为“创新赋能·美好生活”，包括医药健康、银发经济、文化旅游等重点产业链。</w:t>
      </w:r>
    </w:p>
    <w:p w14:paraId="23378729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3.三季度，主题为“绿色制造·创享价值”，包括农产品精深加工、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生态农业、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绿色建材、平台经济、现代物流等重点产业链。</w:t>
      </w:r>
    </w:p>
    <w:p w14:paraId="488A8AE4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4.四季度，主题为“空天逐光·创领高端”，包括低空经济、航空航天、新能源、新能源汽车及动力电池、高端能源装备、先进材料等重点产业链。</w:t>
      </w:r>
    </w:p>
    <w:p w14:paraId="174C21A2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5.总决赛，主题为“创新改变未来·创业铸就梦想”，由每场季度赛一等奖获得者参赛，角逐金银铜奖。</w:t>
      </w:r>
    </w:p>
    <w:p w14:paraId="0E486643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（四）奖项设置。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季度赛每个组别设一、二、三等奖，其中一等奖1项，二等奖2项，三等奖3项。总决赛设金奖、银奖、铜奖各1项。</w:t>
      </w:r>
    </w:p>
    <w:p w14:paraId="4CD137FC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  <w:t>三、组织保障</w:t>
      </w:r>
    </w:p>
    <w:p w14:paraId="25220D58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（一）建立赛事资金池。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省技术转移中心牵头搭建赛事资金池，按照冠名商、一级赞助商、二级赞助商三类，面向社会公开招募合作伙伴，由相关企业出资承担赛事活动资金。具体为：</w:t>
      </w:r>
    </w:p>
    <w:p w14:paraId="61E29D50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冠名商1家，出资不低于400万元。冠名商获得大赛冠名，享有最高级别品牌曝光，深度参与赛事评审及产业对接全流程，优先获得获奖项目及企业商业合作机会。</w:t>
      </w:r>
    </w:p>
    <w:p w14:paraId="22324E44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赞助商若干，其中一级赞助商4家，每家承担一场季度赛会务费，另外再出资不低于30万元，从行业领军企业、重点金融机构及专业投资机构等中遴选，获得赛事评审及相关细分领域排他性产品宣传等权利，优先对接服务相关场次比赛的高成长性科创企业；二级赞助商若干，每家出资不低于10万元，从相关科技型企业及各类金融机构等中遴选，获得赛事周边物料宣传等权利。</w:t>
      </w:r>
    </w:p>
    <w:p w14:paraId="1CF2D056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（二）设立赛事组委会。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建立由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省技术转移机构、冠名</w:t>
      </w:r>
      <w:r>
        <w:rPr>
          <w:rFonts w:hint="eastAsia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商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、赞助商</w:t>
      </w:r>
      <w:r>
        <w:rPr>
          <w:rFonts w:hint="eastAsia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、科技厅成果处等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组成的赛事组委会，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统筹协调赛事筹备和举办过程中的重大问题，开展赛事宣传推广等工作。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大赛组委会办公室设在省技术转移中心。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由科技厅作为指导单位，省技术转移中心作为主办单位负责组委会日常工作，制定大赛方案、评审标准，动员和组织创新主体参赛，服务和推动优质项目技术转移、成果转化和产业化落地。</w:t>
      </w:r>
    </w:p>
    <w:p w14:paraId="0E36D952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（三）成立评审委员会。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组建由冠名</w:t>
      </w:r>
      <w:r>
        <w:rPr>
          <w:rFonts w:hint="eastAsia" w:ascii="Times New Roman" w:hAnsi="Times New Roman" w:eastAsia="仿宋_GB2312" w:cs="Times New Roman"/>
          <w:b w:val="0"/>
          <w:bCs/>
          <w:color w:val="000000"/>
          <w:sz w:val="32"/>
          <w:szCs w:val="32"/>
          <w:lang w:eastAsia="zh-CN"/>
        </w:rPr>
        <w:t>商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、赞助商、产业链重点企业负责人、技术经理人、投融资专家等组成的赛事评审委员会，负责独立、客观、公正地开展竞赛评审、受理申诉、处理赛事争议及投诉核查等工作。</w:t>
      </w:r>
    </w:p>
    <w:p w14:paraId="6B7F07B2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（四）设立技术经理人执行办公室。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依托省技术转移中心设立技术经理人执行办公室，面向国省级技术转移机构等发布招募信息，组织技术经理人团队与参赛项目结对，提供技术梳理、商业策划、资源对接等全周期伴随式服务。</w:t>
      </w:r>
    </w:p>
    <w:p w14:paraId="17507264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（五）建立全媒体矩阵。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在省技术转移中心官方公众号、四川省科创通等开设赛事报名专栏，广泛动员省内外科技型企业和创新团队报名。通过全媒体途径对赛事以及技术经理人服务案例进行宣传报道，持续提升赛事影响力和关注度。</w:t>
      </w:r>
    </w:p>
    <w:p w14:paraId="5F43FDA1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color w:val="000000"/>
          <w:sz w:val="32"/>
          <w:szCs w:val="32"/>
        </w:rPr>
        <w:t>四、支持措施</w:t>
      </w:r>
    </w:p>
    <w:p w14:paraId="0C9B7D4C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（一）获奖项目奖励。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对获得季度赛一等奖、二等奖、三等奖的，分别给予最高30万元、20万元、10万元奖励；对获得总决赛金奖、银奖、铜奖的，分别再给予最高50万元、30万元、20万元奖励。</w:t>
      </w:r>
    </w:p>
    <w:p w14:paraId="7CE8E505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（二）协调对接金融服务。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对获奖优质项目，协调联系“天府科创贷”合作银行等按程序提供预授信，协助指导申请政策性贷款及相应贴息支持。协同联动省科创集团、四川振兴集团、成都产投、交子金控、高科集团等提供“一对一”对接服务，帮助解决融资需求。对符合条件的，推荐争取纳入科技企业上市后备培育库，联合券商给予辅导。</w:t>
      </w:r>
    </w:p>
    <w:p w14:paraId="2205D2A3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（三）辅导申报省市科技项目。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为获奖优质项目申报科技计划项目提供政策解读、材料准备、流程辅导等技术转移转化服务。特别优秀的，可“一对一”指导其争取承担或参与重大专项、“双向揭榜挂帅”等重大科技任务。</w:t>
      </w:r>
    </w:p>
    <w:p w14:paraId="6BFA1836">
      <w:pPr>
        <w:autoSpaceDE w:val="0"/>
        <w:autoSpaceDN w:val="0"/>
        <w:spacing w:line="560" w:lineRule="exact"/>
        <w:ind w:firstLine="640" w:firstLineChars="200"/>
        <w:contextualSpacing/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（四）推荐参加全国性赛事。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对特别优秀的获奖项目，向主管部门推荐争取直通中国创新创业大赛（四川赛区）赛事，并积极推荐参加我省举办的中国国际大学生创新大赛、创客中国、中小企业创新创业大赛等其他全国性赛事，同步做好项目包装、路演培训等参赛辅导。</w:t>
      </w:r>
    </w:p>
    <w:p w14:paraId="7BB17CDE">
      <w:pPr>
        <w:autoSpaceDE w:val="0"/>
        <w:autoSpaceDN w:val="0"/>
        <w:spacing w:line="560" w:lineRule="exact"/>
        <w:ind w:firstLine="640" w:firstLineChars="200"/>
        <w:contextualSpacing/>
        <w:rPr>
          <w:rFonts w:hint="eastAsia"/>
          <w:b w:val="0"/>
          <w:bCs/>
          <w:lang w:val="en-US" w:eastAsia="zh-CN"/>
        </w:rPr>
      </w:pPr>
      <w:r>
        <w:rPr>
          <w:rFonts w:hint="default" w:ascii="Times New Roman" w:hAnsi="Times New Roman" w:eastAsia="楷体_GB2312" w:cs="Times New Roman"/>
          <w:b w:val="0"/>
          <w:bCs/>
          <w:color w:val="000000"/>
          <w:sz w:val="32"/>
          <w:szCs w:val="32"/>
        </w:rPr>
        <w:t>（五）加强要素对接供给。</w:t>
      </w:r>
      <w:r>
        <w:rPr>
          <w:rFonts w:hint="default" w:ascii="Times New Roman" w:hAnsi="Times New Roman" w:eastAsia="仿宋_GB2312" w:cs="Times New Roman"/>
          <w:b w:val="0"/>
          <w:bCs/>
          <w:color w:val="000000"/>
          <w:sz w:val="32"/>
          <w:szCs w:val="32"/>
        </w:rPr>
        <w:t>依托赛事组委会机制，对接争取有关部门和市（州）对获奖项目予以重点支持，加强用地、资金、人才等要素保障。联动省市高水平科技服务机构加强对优质参赛企业的跟踪服务，提供政策咨询、技术评估、项目申报、融资对接、知识产权、企业上市等全方位支持。</w:t>
      </w:r>
    </w:p>
    <w:p w14:paraId="7D8571AB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2154" w:right="1531" w:bottom="1984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BC87D1D-07AD-4E06-A57D-1E56D59D1030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2" w:fontKey="{0E1F253E-68EC-4FBF-9FA7-7E461466973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456D3181-2A2C-454A-A7AE-4A5A1C082CF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6584901-7122-42FC-B71D-CE38F53CAC84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DD8B1573-C0D6-4C15-8798-7103CD6D79E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7596C396-700A-4698-BA08-50B7181D6F99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7" w:fontKey="{CFED87FB-A28F-47D9-B1F9-69A38C4A329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778152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-190500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BB1A36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aYE7TTAAAACAEAAA8AAAAAAAAAAQAgAAAAIgAAAGRycy9kb3ducmV2LnhtbFBLAQIU&#10;ABQAAAAIAIdO4kBrhfn7MQIAAGEEAAAOAAAAAAAAAAEAIAAAACIBAABkcnMvZTJvRG9jLnhtbFBL&#10;BQYAAAAABgAGAFkBAADF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BB1A36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94986"/>
    <w:rsid w:val="09824426"/>
    <w:rsid w:val="0BF21886"/>
    <w:rsid w:val="0FDB6797"/>
    <w:rsid w:val="134F2A5F"/>
    <w:rsid w:val="19961478"/>
    <w:rsid w:val="1AE43B4E"/>
    <w:rsid w:val="348E14E3"/>
    <w:rsid w:val="4F253B0A"/>
    <w:rsid w:val="50EC30E0"/>
    <w:rsid w:val="5832583F"/>
    <w:rsid w:val="5906266F"/>
    <w:rsid w:val="5FC60737"/>
    <w:rsid w:val="60740994"/>
    <w:rsid w:val="61641B99"/>
    <w:rsid w:val="61ED6D77"/>
    <w:rsid w:val="667705AF"/>
    <w:rsid w:val="6FDF231D"/>
    <w:rsid w:val="737921D4"/>
    <w:rsid w:val="747B492B"/>
    <w:rsid w:val="79EC7B67"/>
    <w:rsid w:val="7ECA768E"/>
    <w:rsid w:val="7F3DEECA"/>
    <w:rsid w:val="7FFD5C19"/>
    <w:rsid w:val="95A65ED0"/>
    <w:rsid w:val="AFFF79B0"/>
    <w:rsid w:val="BBB369B2"/>
    <w:rsid w:val="CEFF8639"/>
    <w:rsid w:val="CF7FF91D"/>
    <w:rsid w:val="DAF7B6E6"/>
    <w:rsid w:val="DDFFA6FA"/>
    <w:rsid w:val="E57A72A8"/>
    <w:rsid w:val="E6AD8195"/>
    <w:rsid w:val="F5F5BA16"/>
    <w:rsid w:val="F7FFB7F4"/>
    <w:rsid w:val="FEB7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unhideWhenUsed/>
    <w:qFormat/>
    <w:uiPriority w:val="0"/>
    <w:pPr>
      <w:ind w:left="200" w:leftChars="200" w:hanging="200" w:hanging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99"/>
    <w:pPr>
      <w:ind w:firstLine="420" w:firstLineChars="200"/>
    </w:pPr>
    <w:rPr>
      <w:rFonts w:cs="Times New Roman"/>
      <w:sz w:val="21"/>
    </w:rPr>
  </w:style>
  <w:style w:type="character" w:customStyle="1" w:styleId="9">
    <w:name w:val="font3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character" w:customStyle="1" w:styleId="10">
    <w:name w:val="font01"/>
    <w:basedOn w:val="6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4797</Words>
  <Characters>5159</Characters>
  <Lines>0</Lines>
  <Paragraphs>0</Paragraphs>
  <TotalTime>11</TotalTime>
  <ScaleCrop>false</ScaleCrop>
  <LinksUpToDate>false</LinksUpToDate>
  <CharactersWithSpaces>5475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2026-04-04T22:36:00Z</dcterms:created>
  <dc:creator>HUAWEI</dc:creator>
  <cp:lastModifiedBy>柏林</cp:lastModifiedBy>
  <cp:lastPrinted>2026-04-08T17:31:00Z</cp:lastPrinted>
  <dcterms:modified xsi:type="dcterms:W3CDTF">2026-04-08T10:00:32Z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eyJoZGlkIjoiOTcyMjhhZTc1NjE0MmE0NDg4ZDk5NWViNDk1MWUzOGYiLCJ1c2VySWQiOiIyMTA2NjQxMjUifQ==</vt:lpwstr>
  </property>
  <property fmtid="{D5CDD505-2E9C-101B-9397-08002B2CF9AE}" pid="4" name="ICV">
    <vt:lpwstr>D5F1E48C75D946D09A4205E55D0C7BA6_13</vt:lpwstr>
  </property>
</Properties>
</file>