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21AB75">
      <w:pPr>
        <w:spacing w:line="600" w:lineRule="exact"/>
        <w:jc w:val="left"/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bookmarkStart w:id="0" w:name="_GoBack"/>
      <w:r>
        <w:rPr>
          <w:rFonts w:hint="default" w:ascii="Times New Roman" w:hAnsi="Times New Roman" w:eastAsia="黑体" w:cs="Times New Roman"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color w:val="000000"/>
          <w:sz w:val="32"/>
          <w:szCs w:val="32"/>
          <w:lang w:val="en-US" w:eastAsia="zh-CN"/>
        </w:rPr>
        <w:t>4</w:t>
      </w:r>
    </w:p>
    <w:p w14:paraId="7CF3B5A3">
      <w:pPr>
        <w:spacing w:after="156" w:afterLines="50" w:line="560" w:lineRule="exact"/>
        <w:jc w:val="center"/>
        <w:rPr>
          <w:rFonts w:hint="default"/>
          <w:sz w:val="11"/>
          <w:szCs w:val="11"/>
          <w:lang w:val="en-US"/>
        </w:rPr>
      </w:pPr>
      <w:r>
        <w:rPr>
          <w:rFonts w:hint="eastAsia" w:ascii="方正小标宋_GBK" w:hAnsi="方正小标宋_GBK" w:eastAsia="方正小标宋_GBK" w:cs="方正小标宋_GBK"/>
          <w:color w:val="000000"/>
          <w:w w:val="90"/>
          <w:sz w:val="44"/>
          <w:szCs w:val="44"/>
          <w:lang w:val="en-US" w:eastAsia="zh-CN"/>
        </w:rPr>
        <w:t>成都东部新区</w:t>
      </w:r>
      <w:r>
        <w:rPr>
          <w:rFonts w:hint="default" w:ascii="方正小标宋_GBK" w:hAnsi="方正小标宋_GBK" w:eastAsia="方正小标宋_GBK" w:cs="方正小标宋_GBK"/>
          <w:color w:val="000000"/>
          <w:w w:val="90"/>
          <w:sz w:val="44"/>
          <w:szCs w:val="44"/>
          <w:lang w:val="en-US" w:eastAsia="zh-CN"/>
        </w:rPr>
        <w:t>202</w:t>
      </w:r>
      <w:r>
        <w:rPr>
          <w:rFonts w:hint="eastAsia" w:ascii="方正小标宋_GBK" w:hAnsi="方正小标宋_GBK" w:eastAsia="方正小标宋_GBK" w:cs="方正小标宋_GBK"/>
          <w:color w:val="000000"/>
          <w:w w:val="90"/>
          <w:sz w:val="44"/>
          <w:szCs w:val="44"/>
          <w:lang w:val="en-US" w:eastAsia="zh-CN"/>
        </w:rPr>
        <w:t>6</w:t>
      </w:r>
      <w:r>
        <w:rPr>
          <w:rFonts w:hint="default" w:ascii="方正小标宋_GBK" w:hAnsi="方正小标宋_GBK" w:eastAsia="方正小标宋_GBK" w:cs="方正小标宋_GBK"/>
          <w:color w:val="000000"/>
          <w:w w:val="90"/>
          <w:sz w:val="44"/>
          <w:szCs w:val="44"/>
          <w:lang w:val="en-US" w:eastAsia="zh-CN"/>
        </w:rPr>
        <w:t>年玉米大豆带状复合种植面积公示表</w:t>
      </w:r>
    </w:p>
    <w:bookmarkEnd w:id="0"/>
    <w:tbl>
      <w:tblPr>
        <w:tblStyle w:val="5"/>
        <w:tblW w:w="14737" w:type="dxa"/>
        <w:tblInd w:w="-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"/>
        <w:gridCol w:w="1417"/>
        <w:gridCol w:w="888"/>
        <w:gridCol w:w="1745"/>
        <w:gridCol w:w="1283"/>
        <w:gridCol w:w="1812"/>
        <w:gridCol w:w="1705"/>
        <w:gridCol w:w="1715"/>
        <w:gridCol w:w="1418"/>
        <w:gridCol w:w="1287"/>
      </w:tblGrid>
      <w:tr w14:paraId="5B244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noWrap w:val="0"/>
            <w:vAlign w:val="center"/>
          </w:tcPr>
          <w:p w14:paraId="64F76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镇（街道）</w:t>
            </w:r>
          </w:p>
        </w:tc>
        <w:tc>
          <w:tcPr>
            <w:tcW w:w="1417" w:type="dxa"/>
            <w:noWrap w:val="0"/>
            <w:vAlign w:val="center"/>
          </w:tcPr>
          <w:p w14:paraId="7A493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村（社区）</w:t>
            </w:r>
          </w:p>
        </w:tc>
        <w:tc>
          <w:tcPr>
            <w:tcW w:w="888" w:type="dxa"/>
            <w:noWrap w:val="0"/>
            <w:vAlign w:val="center"/>
          </w:tcPr>
          <w:p w14:paraId="2695C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组别</w:t>
            </w:r>
          </w:p>
        </w:tc>
        <w:tc>
          <w:tcPr>
            <w:tcW w:w="1745" w:type="dxa"/>
            <w:noWrap w:val="0"/>
            <w:vAlign w:val="center"/>
          </w:tcPr>
          <w:p w14:paraId="7DBB1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姓名/组织机构</w:t>
            </w:r>
          </w:p>
        </w:tc>
        <w:tc>
          <w:tcPr>
            <w:tcW w:w="1283" w:type="dxa"/>
            <w:noWrap w:val="0"/>
            <w:vAlign w:val="center"/>
          </w:tcPr>
          <w:p w14:paraId="23528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人员类别</w:t>
            </w:r>
          </w:p>
        </w:tc>
        <w:tc>
          <w:tcPr>
            <w:tcW w:w="1812" w:type="dxa"/>
            <w:noWrap w:val="0"/>
            <w:vAlign w:val="center"/>
          </w:tcPr>
          <w:p w14:paraId="7B2D1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补贴面积（亩）</w:t>
            </w:r>
          </w:p>
        </w:tc>
        <w:tc>
          <w:tcPr>
            <w:tcW w:w="1705" w:type="dxa"/>
            <w:noWrap w:val="0"/>
            <w:vAlign w:val="center"/>
          </w:tcPr>
          <w:p w14:paraId="7915D9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1715" w:type="dxa"/>
            <w:noWrap w:val="0"/>
            <w:vAlign w:val="center"/>
          </w:tcPr>
          <w:p w14:paraId="409E9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身份证号</w:t>
            </w:r>
          </w:p>
        </w:tc>
        <w:tc>
          <w:tcPr>
            <w:tcW w:w="1418" w:type="dxa"/>
            <w:noWrap w:val="0"/>
            <w:vAlign w:val="center"/>
          </w:tcPr>
          <w:p w14:paraId="583BD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签字</w:t>
            </w:r>
          </w:p>
        </w:tc>
        <w:tc>
          <w:tcPr>
            <w:tcW w:w="1287" w:type="dxa"/>
            <w:noWrap w:val="0"/>
            <w:vAlign w:val="center"/>
          </w:tcPr>
          <w:p w14:paraId="78423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12FC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noWrap w:val="0"/>
            <w:vAlign w:val="top"/>
          </w:tcPr>
          <w:p w14:paraId="4046C83D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1417" w:type="dxa"/>
            <w:noWrap w:val="0"/>
            <w:vAlign w:val="top"/>
          </w:tcPr>
          <w:p w14:paraId="679BCA90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888" w:type="dxa"/>
            <w:noWrap w:val="0"/>
            <w:vAlign w:val="top"/>
          </w:tcPr>
          <w:p w14:paraId="7F0C0FF7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1745" w:type="dxa"/>
            <w:noWrap w:val="0"/>
            <w:vAlign w:val="top"/>
          </w:tcPr>
          <w:p w14:paraId="3BCC2D12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1283" w:type="dxa"/>
            <w:noWrap w:val="0"/>
            <w:vAlign w:val="top"/>
          </w:tcPr>
          <w:p w14:paraId="3DF2C841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1812" w:type="dxa"/>
            <w:noWrap w:val="0"/>
            <w:vAlign w:val="top"/>
          </w:tcPr>
          <w:p w14:paraId="2EF1A193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1CEF0C3E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1715" w:type="dxa"/>
            <w:noWrap w:val="0"/>
            <w:vAlign w:val="top"/>
          </w:tcPr>
          <w:p w14:paraId="4124CD5D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1418" w:type="dxa"/>
            <w:noWrap w:val="0"/>
            <w:vAlign w:val="top"/>
          </w:tcPr>
          <w:p w14:paraId="72622EA4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  <w:tc>
          <w:tcPr>
            <w:tcW w:w="1287" w:type="dxa"/>
            <w:noWrap w:val="0"/>
            <w:vAlign w:val="top"/>
          </w:tcPr>
          <w:p w14:paraId="144D8CB4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  <w:vertAlign w:val="baseline"/>
              </w:rPr>
            </w:pPr>
          </w:p>
        </w:tc>
      </w:tr>
      <w:tr w14:paraId="0C7FE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noWrap w:val="0"/>
            <w:vAlign w:val="top"/>
          </w:tcPr>
          <w:p w14:paraId="42290326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417" w:type="dxa"/>
            <w:noWrap w:val="0"/>
            <w:vAlign w:val="top"/>
          </w:tcPr>
          <w:p w14:paraId="5FA6511D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888" w:type="dxa"/>
            <w:noWrap w:val="0"/>
            <w:vAlign w:val="top"/>
          </w:tcPr>
          <w:p w14:paraId="6A72812B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45" w:type="dxa"/>
            <w:noWrap w:val="0"/>
            <w:vAlign w:val="top"/>
          </w:tcPr>
          <w:p w14:paraId="2969EC86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283" w:type="dxa"/>
            <w:noWrap w:val="0"/>
            <w:vAlign w:val="top"/>
          </w:tcPr>
          <w:p w14:paraId="1D89AEC6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812" w:type="dxa"/>
            <w:noWrap w:val="0"/>
            <w:vAlign w:val="top"/>
          </w:tcPr>
          <w:p w14:paraId="58DEFFCE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0D9FA781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15" w:type="dxa"/>
            <w:noWrap w:val="0"/>
            <w:vAlign w:val="top"/>
          </w:tcPr>
          <w:p w14:paraId="23E4036D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418" w:type="dxa"/>
            <w:noWrap w:val="0"/>
            <w:vAlign w:val="top"/>
          </w:tcPr>
          <w:p w14:paraId="7832B7E3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287" w:type="dxa"/>
            <w:noWrap w:val="0"/>
            <w:vAlign w:val="top"/>
          </w:tcPr>
          <w:p w14:paraId="1F17C6C4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</w:tr>
      <w:tr w14:paraId="4606B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noWrap w:val="0"/>
            <w:vAlign w:val="top"/>
          </w:tcPr>
          <w:p w14:paraId="7ED0A262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417" w:type="dxa"/>
            <w:noWrap w:val="0"/>
            <w:vAlign w:val="top"/>
          </w:tcPr>
          <w:p w14:paraId="40BBDEFD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888" w:type="dxa"/>
            <w:noWrap w:val="0"/>
            <w:vAlign w:val="top"/>
          </w:tcPr>
          <w:p w14:paraId="466F872F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45" w:type="dxa"/>
            <w:noWrap w:val="0"/>
            <w:vAlign w:val="top"/>
          </w:tcPr>
          <w:p w14:paraId="7F50CA37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283" w:type="dxa"/>
            <w:noWrap w:val="0"/>
            <w:vAlign w:val="top"/>
          </w:tcPr>
          <w:p w14:paraId="791B43F0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812" w:type="dxa"/>
            <w:noWrap w:val="0"/>
            <w:vAlign w:val="top"/>
          </w:tcPr>
          <w:p w14:paraId="07C57069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66BDE862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15" w:type="dxa"/>
            <w:noWrap w:val="0"/>
            <w:vAlign w:val="top"/>
          </w:tcPr>
          <w:p w14:paraId="22AFFAC5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418" w:type="dxa"/>
            <w:noWrap w:val="0"/>
            <w:vAlign w:val="top"/>
          </w:tcPr>
          <w:p w14:paraId="37ABA745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287" w:type="dxa"/>
            <w:noWrap w:val="0"/>
            <w:vAlign w:val="top"/>
          </w:tcPr>
          <w:p w14:paraId="59AA964B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</w:tr>
      <w:tr w14:paraId="26C88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7" w:type="dxa"/>
            <w:noWrap w:val="0"/>
            <w:vAlign w:val="top"/>
          </w:tcPr>
          <w:p w14:paraId="555D7FDC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417" w:type="dxa"/>
            <w:noWrap w:val="0"/>
            <w:vAlign w:val="top"/>
          </w:tcPr>
          <w:p w14:paraId="188863C9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888" w:type="dxa"/>
            <w:noWrap w:val="0"/>
            <w:vAlign w:val="top"/>
          </w:tcPr>
          <w:p w14:paraId="31CFDC81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45" w:type="dxa"/>
            <w:noWrap w:val="0"/>
            <w:vAlign w:val="top"/>
          </w:tcPr>
          <w:p w14:paraId="0B40F1E2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283" w:type="dxa"/>
            <w:noWrap w:val="0"/>
            <w:vAlign w:val="top"/>
          </w:tcPr>
          <w:p w14:paraId="2FC52F1F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812" w:type="dxa"/>
            <w:noWrap w:val="0"/>
            <w:vAlign w:val="top"/>
          </w:tcPr>
          <w:p w14:paraId="69A5706F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05" w:type="dxa"/>
            <w:noWrap w:val="0"/>
            <w:vAlign w:val="top"/>
          </w:tcPr>
          <w:p w14:paraId="6906E0F6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715" w:type="dxa"/>
            <w:noWrap w:val="0"/>
            <w:vAlign w:val="top"/>
          </w:tcPr>
          <w:p w14:paraId="1C6990E9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418" w:type="dxa"/>
            <w:noWrap w:val="0"/>
            <w:vAlign w:val="top"/>
          </w:tcPr>
          <w:p w14:paraId="35A3E4A7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  <w:tc>
          <w:tcPr>
            <w:tcW w:w="1287" w:type="dxa"/>
            <w:noWrap w:val="0"/>
            <w:vAlign w:val="top"/>
          </w:tcPr>
          <w:p w14:paraId="62BEFFBE">
            <w:pPr>
              <w:spacing w:line="560" w:lineRule="exact"/>
              <w:jc w:val="left"/>
              <w:rPr>
                <w:rFonts w:hint="default" w:ascii="Times New Roman" w:hAnsi="Times New Roman" w:eastAsia="仿宋_GB2312" w:cs="Times New Roman"/>
                <w:color w:val="000000"/>
                <w:sz w:val="44"/>
                <w:szCs w:val="44"/>
                <w:vertAlign w:val="baseline"/>
              </w:rPr>
            </w:pPr>
          </w:p>
        </w:tc>
      </w:tr>
    </w:tbl>
    <w:p w14:paraId="325C7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注：</w:t>
      </w:r>
      <w:r>
        <w:rPr>
          <w:rFonts w:hint="eastAsia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1.</w:t>
      </w: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人员类别：普通农户、家庭农场、合作社和农业企业</w:t>
      </w:r>
      <w:r>
        <w:rPr>
          <w:rFonts w:hint="eastAsia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。</w:t>
      </w:r>
    </w:p>
    <w:p w14:paraId="167BA7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2.</w:t>
      </w: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面积保留小数 1 位。</w:t>
      </w:r>
    </w:p>
    <w:p w14:paraId="1214F749">
      <w:pPr>
        <w:pStyle w:val="3"/>
        <w:ind w:firstLine="560" w:firstLineChars="200"/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3.</w:t>
      </w: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此表</w:t>
      </w:r>
      <w:r>
        <w:rPr>
          <w:rFonts w:hint="eastAsia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由各</w:t>
      </w:r>
      <w:r>
        <w:rPr>
          <w:rFonts w:hint="default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镇（街道）人民政府</w:t>
      </w:r>
      <w:r>
        <w:rPr>
          <w:rFonts w:hint="eastAsia" w:ascii="Times New Roman" w:hAnsi="Times New Roman" w:eastAsia="仿宋_GB2312" w:cs="Times New Roman"/>
          <w:color w:val="000000"/>
          <w:kern w:val="0"/>
          <w:sz w:val="28"/>
          <w:szCs w:val="28"/>
          <w:lang w:val="en-US" w:eastAsia="zh-CN" w:bidi="ar"/>
        </w:rPr>
        <w:t>自行专档保存</w:t>
      </w:r>
      <w:r>
        <w:rPr>
          <w:rFonts w:hint="default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 xml:space="preserve">                        </w:t>
      </w:r>
    </w:p>
    <w:p w14:paraId="3C1A0A69"/>
    <w:sectPr>
      <w:pgSz w:w="16838" w:h="11906" w:orient="landscape"/>
      <w:pgMar w:top="1588" w:right="2098" w:bottom="1474" w:left="1985" w:header="851" w:footer="1531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2D092E"/>
    <w:rsid w:val="682D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qFormat/>
    <w:uiPriority w:val="0"/>
    <w:pPr>
      <w:spacing w:line="580" w:lineRule="exact"/>
      <w:ind w:firstLine="1360" w:firstLineChars="200"/>
    </w:pPr>
    <w:rPr>
      <w:rFonts w:ascii="Calibri" w:hAnsi="Calibri" w:eastAsia="方正仿宋_GBK" w:cs="Calibri"/>
      <w:sz w:val="32"/>
      <w:szCs w:val="22"/>
      <w:lang w:val="en-US" w:eastAsia="zh-CN" w:bidi="ar-SA"/>
    </w:rPr>
  </w:style>
  <w:style w:type="paragraph" w:styleId="3">
    <w:name w:val="Balloon Text"/>
    <w:basedOn w:val="1"/>
    <w:next w:val="1"/>
    <w:semiHidden/>
    <w:unhideWhenUsed/>
    <w:qFormat/>
    <w:uiPriority w:val="99"/>
    <w:rPr>
      <w:sz w:val="18"/>
      <w:szCs w:val="18"/>
    </w:rPr>
  </w:style>
  <w:style w:type="table" w:styleId="5">
    <w:name w:val="Table Grid"/>
    <w:basedOn w:val="4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2026-04-09T08:00:00Z</dcterms:created>
  <dc:creator>WPS_1717490504</dc:creator>
  <cp:lastModifiedBy>WPS_1717490504</cp:lastModifiedBy>
  <dcterms:modified xsi:type="dcterms:W3CDTF">2026-04-09T08:01:04Z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93F48F9F8FE84716875D2BE97ED270E7_11</vt:lpwstr>
  </property>
  <property fmtid="{D5CDD505-2E9C-101B-9397-08002B2CF9AE}" pid="4" name="KSOTemplateDocerSaveRecord">
    <vt:lpwstr>eyJoZGlkIjoiYTBhZjVkNGFkMzFhNWE4NmU3ZTk4YzZiNGM5MDg1NTgiLCJ1c2VySWQiOiIxNjA1NTE0Njk0In0=</vt:lpwstr>
  </property>
</Properties>
</file>