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8083D7">
      <w:pPr>
        <w:widowControl/>
        <w:ind w:left="-2" w:leftChars="-135" w:hanging="281" w:hangingChars="88"/>
        <w:jc w:val="left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附件1</w:t>
      </w:r>
    </w:p>
    <w:p w14:paraId="0D51A06B">
      <w:pPr>
        <w:widowControl/>
        <w:jc w:val="center"/>
        <w:rPr>
          <w:rFonts w:ascii="Times New Roman" w:hAnsi="Times New Roman" w:eastAsia="方正小标宋_GBK" w:cs="Times New Roman"/>
          <w:bCs/>
          <w:kern w:val="0"/>
          <w:sz w:val="44"/>
          <w:szCs w:val="44"/>
        </w:rPr>
      </w:pPr>
      <w:r>
        <w:rPr>
          <w:rFonts w:ascii="Times New Roman" w:hAnsi="Times New Roman" w:eastAsia="方正小标宋_GBK" w:cs="Times New Roman"/>
          <w:bCs/>
          <w:kern w:val="0"/>
          <w:sz w:val="44"/>
          <w:szCs w:val="44"/>
        </w:rPr>
        <w:t>江苏省旅游产业发展基金项目动态申报表</w:t>
      </w:r>
    </w:p>
    <w:tbl>
      <w:tblPr>
        <w:tblStyle w:val="6"/>
        <w:tblW w:w="521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2"/>
        <w:gridCol w:w="1284"/>
        <w:gridCol w:w="1221"/>
        <w:gridCol w:w="1707"/>
        <w:gridCol w:w="1248"/>
        <w:gridCol w:w="2221"/>
      </w:tblGrid>
      <w:tr w14:paraId="58A97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7" w:type="pct"/>
            <w:noWrap/>
            <w:vAlign w:val="center"/>
          </w:tcPr>
          <w:p w14:paraId="18CAFCA6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4063" w:type="pct"/>
            <w:gridSpan w:val="5"/>
            <w:noWrap/>
            <w:vAlign w:val="center"/>
          </w:tcPr>
          <w:p w14:paraId="1675B830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（盖章）</w:t>
            </w:r>
          </w:p>
        </w:tc>
      </w:tr>
      <w:tr w14:paraId="67E0A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7" w:type="pct"/>
            <w:noWrap/>
            <w:vAlign w:val="center"/>
          </w:tcPr>
          <w:p w14:paraId="40F27211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联系地址</w:t>
            </w:r>
          </w:p>
        </w:tc>
        <w:tc>
          <w:tcPr>
            <w:tcW w:w="4063" w:type="pct"/>
            <w:gridSpan w:val="5"/>
            <w:noWrap/>
            <w:vAlign w:val="center"/>
          </w:tcPr>
          <w:p w14:paraId="0BC1A57C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  <w:tr w14:paraId="0E03C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7" w:type="pct"/>
            <w:noWrap/>
            <w:vAlign w:val="center"/>
          </w:tcPr>
          <w:p w14:paraId="66E67480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法定代表人</w:t>
            </w:r>
          </w:p>
        </w:tc>
        <w:tc>
          <w:tcPr>
            <w:tcW w:w="679" w:type="pct"/>
            <w:noWrap/>
            <w:vAlign w:val="center"/>
          </w:tcPr>
          <w:p w14:paraId="5C601C9C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646" w:type="pct"/>
            <w:noWrap/>
            <w:vAlign w:val="center"/>
          </w:tcPr>
          <w:p w14:paraId="7A4A9DF9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903" w:type="pct"/>
            <w:shd w:val="clear" w:color="auto" w:fill="auto"/>
            <w:noWrap/>
            <w:vAlign w:val="center"/>
          </w:tcPr>
          <w:p w14:paraId="5DC93C2B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660" w:type="pct"/>
            <w:noWrap/>
            <w:vAlign w:val="center"/>
          </w:tcPr>
          <w:p w14:paraId="43DF9CA5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邮政编码</w:t>
            </w:r>
          </w:p>
        </w:tc>
        <w:tc>
          <w:tcPr>
            <w:tcW w:w="1176" w:type="pct"/>
            <w:noWrap/>
            <w:vAlign w:val="center"/>
          </w:tcPr>
          <w:p w14:paraId="4729E8CF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  <w:tr w14:paraId="30D4A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7" w:type="pct"/>
            <w:noWrap/>
            <w:vAlign w:val="center"/>
          </w:tcPr>
          <w:p w14:paraId="4C5E1DA6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679" w:type="pct"/>
            <w:noWrap/>
            <w:vAlign w:val="center"/>
          </w:tcPr>
          <w:p w14:paraId="516C76A3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646" w:type="pct"/>
            <w:noWrap/>
            <w:vAlign w:val="center"/>
          </w:tcPr>
          <w:p w14:paraId="4543C1DA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办公电话</w:t>
            </w:r>
          </w:p>
        </w:tc>
        <w:tc>
          <w:tcPr>
            <w:tcW w:w="903" w:type="pct"/>
            <w:noWrap/>
            <w:vAlign w:val="center"/>
          </w:tcPr>
          <w:p w14:paraId="3BAB3F9F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  <w:tc>
          <w:tcPr>
            <w:tcW w:w="660" w:type="pct"/>
            <w:noWrap/>
            <w:vAlign w:val="center"/>
          </w:tcPr>
          <w:p w14:paraId="371DFC2F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手机</w:t>
            </w:r>
          </w:p>
        </w:tc>
        <w:tc>
          <w:tcPr>
            <w:tcW w:w="1176" w:type="pct"/>
            <w:noWrap/>
            <w:vAlign w:val="center"/>
          </w:tcPr>
          <w:p w14:paraId="782B846A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  <w:tr w14:paraId="28218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7" w:type="pct"/>
            <w:noWrap/>
            <w:vAlign w:val="center"/>
          </w:tcPr>
          <w:p w14:paraId="72A2C755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注册资本</w:t>
            </w:r>
          </w:p>
        </w:tc>
        <w:tc>
          <w:tcPr>
            <w:tcW w:w="1324" w:type="pct"/>
            <w:gridSpan w:val="2"/>
            <w:noWrap/>
            <w:vAlign w:val="center"/>
          </w:tcPr>
          <w:p w14:paraId="4E5103FE">
            <w:pPr>
              <w:widowControl/>
              <w:spacing w:line="260" w:lineRule="exact"/>
              <w:jc w:val="righ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万元</w:t>
            </w:r>
          </w:p>
        </w:tc>
        <w:tc>
          <w:tcPr>
            <w:tcW w:w="903" w:type="pct"/>
            <w:noWrap/>
            <w:vAlign w:val="center"/>
          </w:tcPr>
          <w:p w14:paraId="10143457">
            <w:pPr>
              <w:widowControl/>
              <w:spacing w:line="260" w:lineRule="exact"/>
              <w:jc w:val="center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成立时间</w:t>
            </w:r>
          </w:p>
        </w:tc>
        <w:tc>
          <w:tcPr>
            <w:tcW w:w="1835" w:type="pct"/>
            <w:gridSpan w:val="2"/>
            <w:noWrap/>
            <w:vAlign w:val="center"/>
          </w:tcPr>
          <w:p w14:paraId="5D668C2D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  <w:tr w14:paraId="08FE9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7" w:type="pct"/>
            <w:noWrap/>
            <w:vAlign w:val="center"/>
          </w:tcPr>
          <w:p w14:paraId="1645EE52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企业性质</w:t>
            </w:r>
          </w:p>
        </w:tc>
        <w:tc>
          <w:tcPr>
            <w:tcW w:w="1324" w:type="pct"/>
            <w:gridSpan w:val="2"/>
            <w:noWrap/>
            <w:vAlign w:val="center"/>
          </w:tcPr>
          <w:p w14:paraId="0D3C857B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□国有  □民营</w:t>
            </w:r>
          </w:p>
        </w:tc>
        <w:tc>
          <w:tcPr>
            <w:tcW w:w="903" w:type="pct"/>
            <w:noWrap/>
            <w:vAlign w:val="center"/>
          </w:tcPr>
          <w:p w14:paraId="3ACB8E6E">
            <w:pPr>
              <w:widowControl/>
              <w:spacing w:line="260" w:lineRule="exact"/>
              <w:jc w:val="center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职工总数</w:t>
            </w:r>
          </w:p>
        </w:tc>
        <w:tc>
          <w:tcPr>
            <w:tcW w:w="1835" w:type="pct"/>
            <w:gridSpan w:val="2"/>
            <w:noWrap/>
            <w:vAlign w:val="center"/>
          </w:tcPr>
          <w:p w14:paraId="46EAE2F2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  <w:tr w14:paraId="2C242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7" w:type="pct"/>
            <w:vAlign w:val="center"/>
          </w:tcPr>
          <w:p w14:paraId="229B7DCF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纳税信用评级</w:t>
            </w:r>
          </w:p>
        </w:tc>
        <w:tc>
          <w:tcPr>
            <w:tcW w:w="1324" w:type="pct"/>
            <w:gridSpan w:val="2"/>
            <w:vAlign w:val="center"/>
          </w:tcPr>
          <w:p w14:paraId="2FCD0F38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□A  □B  □C  □M</w:t>
            </w:r>
          </w:p>
        </w:tc>
        <w:tc>
          <w:tcPr>
            <w:tcW w:w="903" w:type="pct"/>
            <w:vAlign w:val="center"/>
          </w:tcPr>
          <w:p w14:paraId="334D3E42">
            <w:pPr>
              <w:widowControl/>
              <w:spacing w:line="260" w:lineRule="exact"/>
              <w:jc w:val="center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企业总资产</w:t>
            </w:r>
          </w:p>
        </w:tc>
        <w:tc>
          <w:tcPr>
            <w:tcW w:w="1835" w:type="pct"/>
            <w:gridSpan w:val="2"/>
            <w:vAlign w:val="center"/>
          </w:tcPr>
          <w:p w14:paraId="3D8882F3">
            <w:pPr>
              <w:widowControl/>
              <w:spacing w:line="260" w:lineRule="exact"/>
              <w:jc w:val="righ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万元</w:t>
            </w:r>
          </w:p>
        </w:tc>
      </w:tr>
      <w:tr w14:paraId="2A1B7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00" w:type="pct"/>
            <w:gridSpan w:val="6"/>
            <w:noWrap/>
            <w:vAlign w:val="center"/>
          </w:tcPr>
          <w:p w14:paraId="13B42671">
            <w:pPr>
              <w:widowControl/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b/>
                <w:bCs/>
                <w:kern w:val="0"/>
                <w:sz w:val="24"/>
                <w:szCs w:val="24"/>
              </w:rPr>
              <w:t>融资需求</w:t>
            </w:r>
          </w:p>
        </w:tc>
      </w:tr>
      <w:tr w14:paraId="133A7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7" w:type="pct"/>
            <w:vAlign w:val="center"/>
          </w:tcPr>
          <w:p w14:paraId="5505EB2E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4063" w:type="pct"/>
            <w:gridSpan w:val="5"/>
          </w:tcPr>
          <w:p w14:paraId="590072D4">
            <w:pPr>
              <w:spacing w:line="260" w:lineRule="exac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  <w:tr w14:paraId="7C77A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7" w:type="pct"/>
            <w:vAlign w:val="center"/>
          </w:tcPr>
          <w:p w14:paraId="0177E521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项目类型</w:t>
            </w:r>
          </w:p>
          <w:p w14:paraId="10243479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（可多选）</w:t>
            </w:r>
          </w:p>
        </w:tc>
        <w:tc>
          <w:tcPr>
            <w:tcW w:w="4063" w:type="pct"/>
            <w:gridSpan w:val="5"/>
            <w:vAlign w:val="center"/>
          </w:tcPr>
          <w:p w14:paraId="1C1D550A">
            <w:pPr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□产业融合  □数字赋能  □文旅消费  □乡村振兴  □存量资产盘活</w:t>
            </w:r>
          </w:p>
          <w:p w14:paraId="08AF9FE5">
            <w:pPr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 xml:space="preserve">□房车露营  □邮轮游艇  □低空旅游  □设备更新  □红色旅游 </w:t>
            </w:r>
          </w:p>
          <w:p w14:paraId="762F5415">
            <w:pPr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 xml:space="preserve">□研学拓展  □工业旅游  □健康医养  □景区度假区  □科技智慧  </w:t>
            </w:r>
          </w:p>
          <w:p w14:paraId="2DF07F4F">
            <w:pPr>
              <w:spacing w:line="260" w:lineRule="exac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 xml:space="preserve">□生态旅游  □城乡历史文化保护  </w:t>
            </w:r>
          </w:p>
          <w:p w14:paraId="16AC28EC">
            <w:pPr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□夜游经济  □酒店民宿  □其他：</w:t>
            </w:r>
            <w:r>
              <w:rPr>
                <w:rFonts w:ascii="仿宋" w:hAnsi="仿宋" w:eastAsia="仿宋" w:cs="Times New Roman"/>
                <w:kern w:val="0"/>
                <w:sz w:val="24"/>
                <w:szCs w:val="24"/>
                <w:u w:val="single"/>
              </w:rPr>
              <w:t xml:space="preserve">              </w:t>
            </w:r>
          </w:p>
        </w:tc>
      </w:tr>
      <w:tr w14:paraId="59615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7" w:type="pct"/>
            <w:vAlign w:val="center"/>
          </w:tcPr>
          <w:p w14:paraId="1FAA2FA6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计划总投资</w:t>
            </w:r>
          </w:p>
        </w:tc>
        <w:tc>
          <w:tcPr>
            <w:tcW w:w="1324" w:type="pct"/>
            <w:gridSpan w:val="2"/>
            <w:noWrap/>
            <w:vAlign w:val="center"/>
          </w:tcPr>
          <w:p w14:paraId="1FF355C3">
            <w:pPr>
              <w:spacing w:line="260" w:lineRule="exact"/>
              <w:jc w:val="righ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万元</w:t>
            </w:r>
          </w:p>
        </w:tc>
        <w:tc>
          <w:tcPr>
            <w:tcW w:w="903" w:type="pct"/>
            <w:vAlign w:val="center"/>
          </w:tcPr>
          <w:p w14:paraId="1B4A1271">
            <w:pPr>
              <w:widowControl/>
              <w:spacing w:line="260" w:lineRule="exact"/>
              <w:jc w:val="center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至上年末累计完成投资</w:t>
            </w:r>
          </w:p>
        </w:tc>
        <w:tc>
          <w:tcPr>
            <w:tcW w:w="1835" w:type="pct"/>
            <w:gridSpan w:val="2"/>
            <w:noWrap/>
            <w:vAlign w:val="center"/>
          </w:tcPr>
          <w:p w14:paraId="796C7A8A">
            <w:pPr>
              <w:spacing w:line="260" w:lineRule="exact"/>
              <w:jc w:val="righ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万元</w:t>
            </w:r>
          </w:p>
        </w:tc>
      </w:tr>
      <w:tr w14:paraId="5C203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7" w:type="pct"/>
            <w:vAlign w:val="center"/>
          </w:tcPr>
          <w:p w14:paraId="4FC3D300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本次申报基金融资需求金额</w:t>
            </w:r>
          </w:p>
        </w:tc>
        <w:tc>
          <w:tcPr>
            <w:tcW w:w="1324" w:type="pct"/>
            <w:gridSpan w:val="2"/>
            <w:noWrap/>
            <w:vAlign w:val="center"/>
          </w:tcPr>
          <w:p w14:paraId="6A621D16">
            <w:pPr>
              <w:widowControl/>
              <w:spacing w:line="260" w:lineRule="exact"/>
              <w:jc w:val="righ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万元</w:t>
            </w:r>
          </w:p>
        </w:tc>
        <w:tc>
          <w:tcPr>
            <w:tcW w:w="903" w:type="pct"/>
            <w:noWrap/>
            <w:vAlign w:val="center"/>
          </w:tcPr>
          <w:p w14:paraId="2328B9E8">
            <w:pPr>
              <w:widowControl/>
              <w:spacing w:line="260" w:lineRule="exact"/>
              <w:jc w:val="center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本次申报类型</w:t>
            </w:r>
          </w:p>
        </w:tc>
        <w:tc>
          <w:tcPr>
            <w:tcW w:w="1835" w:type="pct"/>
            <w:gridSpan w:val="2"/>
            <w:vAlign w:val="center"/>
          </w:tcPr>
          <w:p w14:paraId="55E68EA1">
            <w:pPr>
              <w:widowControl/>
              <w:spacing w:line="260" w:lineRule="exac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□流动资金贷款</w:t>
            </w:r>
          </w:p>
          <w:p w14:paraId="39978CE7">
            <w:pPr>
              <w:widowControl/>
              <w:spacing w:line="260" w:lineRule="exac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□固定资产贷款</w:t>
            </w:r>
          </w:p>
        </w:tc>
      </w:tr>
      <w:tr w14:paraId="02638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1" w:hRule="atLeast"/>
          <w:jc w:val="center"/>
        </w:trPr>
        <w:tc>
          <w:tcPr>
            <w:tcW w:w="937" w:type="pct"/>
            <w:vAlign w:val="center"/>
          </w:tcPr>
          <w:p w14:paraId="57EA1700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融资投向项目简介及经济社会效益分析</w:t>
            </w:r>
          </w:p>
          <w:p w14:paraId="396F429C">
            <w:pPr>
              <w:widowControl/>
              <w:spacing w:line="260" w:lineRule="exact"/>
              <w:jc w:val="center"/>
              <w:rPr>
                <w:rFonts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kern w:val="0"/>
                <w:sz w:val="24"/>
                <w:szCs w:val="24"/>
              </w:rPr>
              <w:t>（500字以内）</w:t>
            </w:r>
          </w:p>
        </w:tc>
        <w:tc>
          <w:tcPr>
            <w:tcW w:w="4063" w:type="pct"/>
            <w:gridSpan w:val="5"/>
          </w:tcPr>
          <w:p w14:paraId="5706094B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</w:tc>
      </w:tr>
      <w:tr w14:paraId="0064D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  <w:jc w:val="center"/>
        </w:trPr>
        <w:tc>
          <w:tcPr>
            <w:tcW w:w="5000" w:type="pct"/>
            <w:gridSpan w:val="6"/>
            <w:noWrap/>
          </w:tcPr>
          <w:p w14:paraId="1070107D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县（市、区）文化和旅游行政部门：</w:t>
            </w:r>
          </w:p>
          <w:p w14:paraId="1E84A6B4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  <w:p w14:paraId="293530DB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  <w:p w14:paraId="70DEF490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  <w:p w14:paraId="3EDB8CCB">
            <w:pPr>
              <w:widowControl/>
              <w:spacing w:line="260" w:lineRule="exact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</w:p>
          <w:p w14:paraId="30BFF2B8">
            <w:pPr>
              <w:widowControl/>
              <w:spacing w:line="260" w:lineRule="exact"/>
              <w:ind w:firstLine="7142" w:firstLineChars="2976"/>
              <w:rPr>
                <w:rFonts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 xml:space="preserve">（盖章）     </w:t>
            </w:r>
          </w:p>
          <w:p w14:paraId="49DCAD8C">
            <w:pPr>
              <w:widowControl/>
              <w:spacing w:line="260" w:lineRule="exact"/>
              <w:ind w:firstLine="7284" w:firstLineChars="3035"/>
              <w:jc w:val="left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kern w:val="0"/>
                <w:sz w:val="24"/>
                <w:szCs w:val="24"/>
              </w:rPr>
              <w:t>年   月   日</w:t>
            </w:r>
          </w:p>
          <w:p w14:paraId="27F6C735">
            <w:pPr>
              <w:widowControl/>
              <w:spacing w:line="260" w:lineRule="exact"/>
              <w:ind w:firstLine="7320" w:firstLineChars="3050"/>
              <w:jc w:val="left"/>
              <w:rPr>
                <w:rFonts w:ascii="仿宋" w:hAnsi="仿宋" w:eastAsia="仿宋" w:cs="Times New Roman"/>
                <w:kern w:val="0"/>
                <w:sz w:val="24"/>
                <w:szCs w:val="24"/>
                <w:u w:val="single"/>
              </w:rPr>
            </w:pPr>
          </w:p>
        </w:tc>
      </w:tr>
    </w:tbl>
    <w:p w14:paraId="1CB4FE49">
      <w:pPr>
        <w:snapToGrid w:val="0"/>
        <w:spacing w:line="520" w:lineRule="exact"/>
        <w:rPr>
          <w:rFonts w:ascii="Times New Roman" w:hAnsi="Times New Roman" w:eastAsia="仿宋" w:cs="Times New Roman"/>
          <w:szCs w:val="32"/>
        </w:rPr>
      </w:pP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814" w:right="1531" w:bottom="1985" w:left="1531" w:header="1077" w:footer="1474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840722">
    <w:pPr>
      <w:pStyle w:val="4"/>
      <w:snapToGrid/>
      <w:spacing w:line="400" w:lineRule="exact"/>
      <w:ind w:left="210" w:leftChars="100" w:right="210" w:rightChars="100"/>
      <w:rPr>
        <w:rFonts w:asciiTheme="minorEastAsia" w:hAnsiTheme="minorEastAsia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70AC2A">
    <w:pPr>
      <w:pStyle w:val="4"/>
      <w:snapToGrid/>
      <w:spacing w:line="400" w:lineRule="exact"/>
      <w:ind w:left="210" w:leftChars="100" w:right="210" w:rightChars="100"/>
      <w:rPr>
        <w:rFonts w:asciiTheme="minorEastAsia" w:hAnsiTheme="minorEastAsia"/>
        <w:sz w:val="28"/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EBE"/>
    <w:rsid w:val="000305EC"/>
    <w:rsid w:val="001B18EB"/>
    <w:rsid w:val="001D2B4A"/>
    <w:rsid w:val="001E27DB"/>
    <w:rsid w:val="001F5FA7"/>
    <w:rsid w:val="002330AF"/>
    <w:rsid w:val="002A27BD"/>
    <w:rsid w:val="002D4662"/>
    <w:rsid w:val="003C2119"/>
    <w:rsid w:val="004367D1"/>
    <w:rsid w:val="004B51D0"/>
    <w:rsid w:val="004D0979"/>
    <w:rsid w:val="004E4EBE"/>
    <w:rsid w:val="00612BC2"/>
    <w:rsid w:val="006B258F"/>
    <w:rsid w:val="00705B32"/>
    <w:rsid w:val="00710A55"/>
    <w:rsid w:val="00724E9F"/>
    <w:rsid w:val="00770163"/>
    <w:rsid w:val="008B1493"/>
    <w:rsid w:val="008E5129"/>
    <w:rsid w:val="008F05B1"/>
    <w:rsid w:val="00CE604D"/>
    <w:rsid w:val="00D83110"/>
    <w:rsid w:val="00FE096A"/>
    <w:rsid w:val="5AF13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overflowPunct w:val="0"/>
      <w:adjustRightInd w:val="0"/>
      <w:snapToGrid w:val="0"/>
      <w:jc w:val="center"/>
      <w:outlineLvl w:val="0"/>
    </w:pPr>
    <w:rPr>
      <w:rFonts w:ascii="Times New Roman" w:hAnsi="Times New Roman" w:eastAsia="方正小标宋_GBK"/>
      <w:bCs/>
      <w:kern w:val="44"/>
      <w:sz w:val="44"/>
      <w:szCs w:val="44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uiPriority w:val="99"/>
    <w:rPr>
      <w:sz w:val="18"/>
      <w:szCs w:val="18"/>
    </w:rPr>
  </w:style>
  <w:style w:type="character" w:customStyle="1" w:styleId="12">
    <w:name w:val="批注框文本 Char"/>
    <w:basedOn w:val="8"/>
    <w:link w:val="3"/>
    <w:semiHidden/>
    <w:uiPriority w:val="99"/>
    <w:rPr>
      <w:sz w:val="18"/>
      <w:szCs w:val="18"/>
    </w:rPr>
  </w:style>
  <w:style w:type="character" w:customStyle="1" w:styleId="13">
    <w:name w:val="标题 1 Char"/>
    <w:basedOn w:val="8"/>
    <w:link w:val="2"/>
    <w:qFormat/>
    <w:uiPriority w:val="9"/>
    <w:rPr>
      <w:rFonts w:ascii="Times New Roman" w:hAnsi="Times New Roman" w:eastAsia="方正小标宋_GBK"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3399</Words>
  <Characters>3493</Characters>
  <Lines>28</Lines>
  <Paragraphs>7</Paragraphs>
  <TotalTime>1</TotalTime>
  <ScaleCrop>false</ScaleCrop>
  <LinksUpToDate>false</LinksUpToDate>
  <CharactersWithSpaces>3687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2026-04-07T03:29:00Z</dcterms:created>
  <dc:creator>DELL</dc:creator>
  <cp:lastModifiedBy>微信用户</cp:lastModifiedBy>
  <cp:lastPrinted>2026-04-07T03:28:00Z</cp:lastPrinted>
  <dcterms:modified xsi:type="dcterms:W3CDTF">2026-04-08T08:41:52Z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eyJoZGlkIjoiODViNzJkYWFjY2NmZDc4ZGZlZjBiMjczNDhlOGZhOGQiLCJ1c2VySWQiOiIxNDY4NTQ2NTY2In0=</vt:lpwstr>
  </property>
  <property fmtid="{D5CDD505-2E9C-101B-9397-08002B2CF9AE}" pid="3" name="KSOProductBuildVer">
    <vt:lpwstr>2052-12.1.0.25225</vt:lpwstr>
  </property>
  <property fmtid="{D5CDD505-2E9C-101B-9397-08002B2CF9AE}" pid="4" name="ICV">
    <vt:lpwstr>8306B1E5541141458DD495949F90615A_13</vt:lpwstr>
  </property>
</Properties>
</file>