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1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0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《目录》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修订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宋体" w:cs="Times New Roman"/>
          <w:sz w:val="32"/>
          <w:szCs w:val="32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方正黑体简体" w:cs="Times New Roman"/>
          <w:sz w:val="32"/>
          <w:szCs w:val="32"/>
        </w:rPr>
        <w:t>单位名称：</w:t>
      </w:r>
      <w:r>
        <w:rPr>
          <w:rFonts w:hint="default" w:ascii="Times New Roman" w:hAnsi="Times New Roman" w:eastAsia="方正仿宋简体" w:cs="Times New Roman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>（填写申报单位名称全称，加盖公章。）</w:t>
      </w:r>
    </w:p>
    <w:p>
      <w:pPr>
        <w:rPr>
          <w:rFonts w:hint="default" w:ascii="Times New Roman" w:hAnsi="Times New Roman" w:eastAsia="方正黑体简体" w:cs="Times New Roman"/>
          <w:sz w:val="32"/>
          <w:szCs w:val="32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lang w:val="en-US" w:eastAsia="zh-CN"/>
        </w:rPr>
        <w:t>装备名称</w:t>
      </w:r>
      <w:r>
        <w:rPr>
          <w:rFonts w:hint="default" w:ascii="Times New Roman" w:hAnsi="Times New Roman" w:eastAsia="方正黑体简体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简体" w:cs="Times New Roman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（领域-整机装备/关键系统/关键零部件名称）       </w:t>
      </w:r>
    </w:p>
    <w:p>
      <w:pPr>
        <w:rPr>
          <w:rFonts w:hint="default" w:ascii="Times New Roman" w:hAnsi="Times New Roman" w:eastAsia="方正仿宋简体" w:cs="Times New Roman"/>
          <w:u w:val="single"/>
        </w:rPr>
      </w:pPr>
    </w:p>
    <w:p>
      <w:pPr>
        <w:rPr>
          <w:rFonts w:hint="default" w:ascii="Times New Roman" w:hAnsi="Times New Roman" w:eastAsia="方正仿宋简体" w:cs="Times New Roman"/>
          <w:u w:val="single"/>
        </w:rPr>
      </w:pPr>
    </w:p>
    <w:p>
      <w:pPr>
        <w:ind w:firstLine="3200" w:firstLineChars="1000"/>
        <w:rPr>
          <w:rFonts w:hint="default" w:ascii="Times New Roman" w:hAnsi="Times New Roman" w:eastAsia="方正黑体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黑体简体" w:cs="Times New Roman"/>
          <w:sz w:val="32"/>
          <w:szCs w:val="32"/>
          <w:lang w:val="en-US" w:eastAsia="zh-CN"/>
        </w:rPr>
        <w:t>年xx月xx日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atLeast"/>
        <w:ind w:firstLine="640" w:firstLineChars="200"/>
        <w:textAlignment w:val="auto"/>
        <w:outlineLvl w:val="0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atLeast"/>
        <w:ind w:firstLine="640" w:firstLineChars="200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一、企业基本情况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eastAsia="zh-CN"/>
        </w:rPr>
        <w:t>简要介绍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基本情况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包括名称、类型、经营范围、所在地、生产和销售产品情况。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atLeast"/>
        <w:ind w:firstLine="640" w:firstLineChars="200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二、建议修订的首台（套）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重大技术装备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w w:val="94"/>
          <w:sz w:val="32"/>
          <w:szCs w:val="32"/>
          <w:highlight w:val="none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具体说明装备名称，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eastAsia="zh-CN"/>
        </w:rPr>
        <w:t>在中国境内研发制造情况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，专利情况，适用范围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eastAsia="zh-CN"/>
        </w:rPr>
        <w:t>和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应用前景；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技术参数，自主创新情况（关键技术及创新点、科技查新情况、自主化率及关键零部件配套情况），研制难点；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国外同类产品对标情况，国外主要品牌及国别/地区；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（四）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国内主要厂商，国内发展概况；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（五）</w:t>
      </w:r>
      <w:r>
        <w:rPr>
          <w:rFonts w:hint="default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主要用户企业，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承接合同情况及合同进展情况</w:t>
      </w:r>
      <w:r>
        <w:rPr>
          <w:rFonts w:hint="default" w:ascii="Times New Roman" w:hAnsi="Times New Roman" w:eastAsia="仿宋_GB2312" w:cs="Times New Roman"/>
          <w:w w:val="94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atLeast"/>
        <w:ind w:firstLine="640" w:firstLineChars="200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三、建议修订的理由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根据《目录》修订原则，提出修订理由。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atLeast"/>
        <w:ind w:firstLine="640" w:firstLineChars="200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、企业联系方式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  <w:t>申报企业联系人姓名、部门及职务，联系方式。</w:t>
      </w:r>
    </w:p>
    <w:p>
      <w:pPr>
        <w:rPr>
          <w:rFonts w:hint="default" w:ascii="Times New Roman" w:hAnsi="Times New Roman" w:eastAsia="仿宋_GB2312" w:cs="Times New Roman"/>
          <w:bCs/>
          <w:color w:val="000000"/>
          <w:sz w:val="32"/>
          <w:szCs w:val="30"/>
          <w:highlight w:val="none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decorative"/>
    <w:pitch w:val="default"/>
    <w:sig w:usb0="00000000" w:usb1="00000000" w:usb2="0000000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YjQ1ZWEzODcyNmEzZWIwNDRmODE0MWIyMDA3NjIifQ=="/>
  </w:docVars>
  <w:rsids>
    <w:rsidRoot w:val="330E128B"/>
    <w:rsid w:val="330E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2026-04-02T09:04:00Z</dcterms:created>
  <dc:creator>admin</dc:creator>
  <cp:lastModifiedBy>admin</cp:lastModifiedBy>
  <dcterms:modified xsi:type="dcterms:W3CDTF">2026-04-02T09:04:57Z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08F259C2EFC146819BB8A3FE473C7A64</vt:lpwstr>
  </property>
</Properties>
</file>