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192A1">
      <w:pPr>
        <w:rPr>
          <w:rFonts w:hint="eastAsia" w:ascii="Times New Roman" w:hAnsi="Times New Roman" w:eastAsia="黑体" w:cs="Times New Roman"/>
          <w:sz w:val="32"/>
          <w:szCs w:val="32"/>
          <w:lang w:val="en-US" w:eastAsia="zh-CN"/>
        </w:rPr>
      </w:pPr>
      <w:r>
        <w:rPr>
          <w:rFonts w:ascii="Times New Roman" w:hAnsi="Times New Roman" w:eastAsia="黑体" w:cs="Times New Roman"/>
          <w:color w:val="191919"/>
          <w:sz w:val="32"/>
          <w:szCs w:val="32"/>
        </w:rPr>
        <w:t>附件</w:t>
      </w:r>
      <w:r>
        <w:rPr>
          <w:rFonts w:hint="eastAsia" w:ascii="Times New Roman" w:hAnsi="Times New Roman" w:eastAsia="黑体" w:cs="Times New Roman"/>
          <w:color w:val="191919"/>
          <w:sz w:val="32"/>
          <w:szCs w:val="32"/>
          <w:lang w:val="en-US" w:eastAsia="zh-CN"/>
        </w:rPr>
        <w:t>1</w:t>
      </w:r>
    </w:p>
    <w:p w14:paraId="4C30E4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both"/>
        <w:textAlignment w:val="auto"/>
        <w:rPr>
          <w:rStyle w:val="7"/>
          <w:rFonts w:hint="eastAsia" w:ascii="方正小标宋简体" w:hAnsi="方正小标宋简体" w:eastAsia="方正小标宋简体" w:cs="方正小标宋简体"/>
          <w:b/>
          <w:bCs/>
          <w:i w:val="0"/>
          <w:iCs w:val="0"/>
          <w:caps w:val="0"/>
          <w:color w:val="333333"/>
          <w:spacing w:val="0"/>
          <w:sz w:val="44"/>
          <w:szCs w:val="44"/>
          <w:shd w:val="clear" w:fill="FFFFFF"/>
          <w:lang w:eastAsia="zh-CN"/>
        </w:rPr>
      </w:pPr>
    </w:p>
    <w:p w14:paraId="03ADD6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Style w:val="7"/>
          <w:rFonts w:hint="default" w:ascii="方正小标宋简体" w:hAnsi="方正小标宋简体" w:eastAsia="方正小标宋简体" w:cs="方正小标宋简体"/>
          <w:b/>
          <w:bCs/>
          <w:i w:val="0"/>
          <w:iCs w:val="0"/>
          <w:caps w:val="0"/>
          <w:color w:val="333333"/>
          <w:spacing w:val="0"/>
          <w:sz w:val="44"/>
          <w:szCs w:val="44"/>
          <w:shd w:val="clear" w:fill="FFFFFF"/>
          <w:lang w:val="en-US" w:eastAsia="zh-CN"/>
        </w:rPr>
      </w:pPr>
      <w:r>
        <w:rPr>
          <w:rStyle w:val="7"/>
          <w:rFonts w:hint="eastAsia" w:ascii="方正小标宋简体" w:hAnsi="方正小标宋简体" w:eastAsia="方正小标宋简体" w:cs="方正小标宋简体"/>
          <w:b/>
          <w:bCs/>
          <w:i w:val="0"/>
          <w:iCs w:val="0"/>
          <w:caps w:val="0"/>
          <w:color w:val="333333"/>
          <w:spacing w:val="0"/>
          <w:sz w:val="44"/>
          <w:szCs w:val="44"/>
          <w:shd w:val="clear" w:fill="FFFFFF"/>
          <w:lang w:val="en-US" w:eastAsia="zh-CN"/>
        </w:rPr>
        <w:t>山东省省级</w:t>
      </w:r>
      <w:r>
        <w:rPr>
          <w:rStyle w:val="7"/>
          <w:rFonts w:hint="eastAsia" w:ascii="方正小标宋简体" w:hAnsi="方正小标宋简体" w:eastAsia="方正小标宋简体" w:cs="方正小标宋简体"/>
          <w:b/>
          <w:bCs/>
          <w:i w:val="0"/>
          <w:iCs w:val="0"/>
          <w:caps w:val="0"/>
          <w:color w:val="333333"/>
          <w:spacing w:val="0"/>
          <w:sz w:val="44"/>
          <w:szCs w:val="44"/>
          <w:shd w:val="clear" w:fill="FFFFFF"/>
        </w:rPr>
        <w:t>科技保险</w:t>
      </w:r>
      <w:r>
        <w:rPr>
          <w:rStyle w:val="7"/>
          <w:rFonts w:hint="eastAsia" w:ascii="方正小标宋简体" w:hAnsi="方正小标宋简体" w:eastAsia="方正小标宋简体" w:cs="方正小标宋简体"/>
          <w:b/>
          <w:bCs/>
          <w:i w:val="0"/>
          <w:iCs w:val="0"/>
          <w:caps w:val="0"/>
          <w:color w:val="333333"/>
          <w:spacing w:val="0"/>
          <w:sz w:val="44"/>
          <w:szCs w:val="44"/>
          <w:shd w:val="clear" w:fill="FFFFFF"/>
          <w:lang w:eastAsia="zh-CN"/>
        </w:rPr>
        <w:t>保费</w:t>
      </w:r>
      <w:r>
        <w:rPr>
          <w:rStyle w:val="7"/>
          <w:rFonts w:hint="eastAsia" w:ascii="方正小标宋简体" w:hAnsi="方正小标宋简体" w:eastAsia="方正小标宋简体" w:cs="方正小标宋简体"/>
          <w:b/>
          <w:bCs/>
          <w:i w:val="0"/>
          <w:iCs w:val="0"/>
          <w:caps w:val="0"/>
          <w:color w:val="333333"/>
          <w:spacing w:val="0"/>
          <w:sz w:val="44"/>
          <w:szCs w:val="44"/>
          <w:shd w:val="clear" w:fill="FFFFFF"/>
          <w:lang w:val="en-US" w:eastAsia="zh-CN"/>
        </w:rPr>
        <w:t>补贴市级配套细则（试行）</w:t>
      </w:r>
    </w:p>
    <w:p w14:paraId="7FC6813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jc w:val="center"/>
        <w:textAlignment w:val="auto"/>
        <w:rPr>
          <w:rStyle w:val="7"/>
          <w:rFonts w:hint="eastAsia" w:ascii="楷体_GB2312" w:hAnsi="楷体_GB2312" w:eastAsia="楷体_GB2312" w:cs="楷体_GB2312"/>
          <w:b w:val="0"/>
          <w:bCs w:val="0"/>
          <w:i w:val="0"/>
          <w:iCs w:val="0"/>
          <w:caps w:val="0"/>
          <w:color w:val="333333"/>
          <w:spacing w:val="0"/>
          <w:sz w:val="36"/>
          <w:szCs w:val="36"/>
          <w:shd w:val="clear" w:fill="FFFFFF"/>
          <w:lang w:val="en-US" w:eastAsia="zh-CN"/>
        </w:rPr>
      </w:pPr>
      <w:r>
        <w:rPr>
          <w:rStyle w:val="7"/>
          <w:rFonts w:hint="eastAsia" w:ascii="楷体_GB2312" w:hAnsi="楷体_GB2312" w:eastAsia="楷体_GB2312" w:cs="楷体_GB2312"/>
          <w:b w:val="0"/>
          <w:bCs w:val="0"/>
          <w:i w:val="0"/>
          <w:iCs w:val="0"/>
          <w:caps w:val="0"/>
          <w:color w:val="333333"/>
          <w:spacing w:val="0"/>
          <w:sz w:val="36"/>
          <w:szCs w:val="36"/>
          <w:shd w:val="clear" w:fill="FFFFFF"/>
          <w:lang w:val="en-US" w:eastAsia="zh-CN"/>
        </w:rPr>
        <w:t>（征求意见稿）</w:t>
      </w:r>
    </w:p>
    <w:p w14:paraId="0EEC606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firstLine="2520" w:firstLineChars="700"/>
        <w:jc w:val="both"/>
        <w:textAlignment w:val="auto"/>
        <w:rPr>
          <w:rStyle w:val="7"/>
          <w:rFonts w:hint="eastAsia" w:ascii="楷体_GB2312" w:hAnsi="楷体_GB2312" w:eastAsia="楷体_GB2312" w:cs="楷体_GB2312"/>
          <w:b w:val="0"/>
          <w:bCs w:val="0"/>
          <w:i w:val="0"/>
          <w:iCs w:val="0"/>
          <w:caps w:val="0"/>
          <w:color w:val="333333"/>
          <w:spacing w:val="0"/>
          <w:sz w:val="36"/>
          <w:szCs w:val="36"/>
          <w:shd w:val="clear" w:fill="FFFFFF"/>
          <w:lang w:val="en-US" w:eastAsia="zh-CN"/>
        </w:rPr>
      </w:pPr>
    </w:p>
    <w:p w14:paraId="0FEE24B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3600" w:firstLineChars="1000"/>
        <w:jc w:val="both"/>
        <w:textAlignment w:val="auto"/>
        <w:rPr>
          <w:rStyle w:val="7"/>
          <w:rFonts w:hint="eastAsia" w:ascii="仿宋" w:hAnsi="仿宋" w:eastAsia="仿宋" w:cs="仿宋"/>
          <w:b/>
          <w:bCs/>
          <w:i w:val="0"/>
          <w:iCs w:val="0"/>
          <w:caps w:val="0"/>
          <w:color w:val="333333"/>
          <w:spacing w:val="0"/>
          <w:sz w:val="36"/>
          <w:szCs w:val="36"/>
          <w:shd w:val="clear" w:fill="FFFFFF"/>
        </w:rPr>
      </w:pPr>
      <w:r>
        <w:rPr>
          <w:rStyle w:val="7"/>
          <w:rFonts w:hint="eastAsia" w:ascii="黑体" w:hAnsi="黑体" w:eastAsia="黑体" w:cs="黑体"/>
          <w:b w:val="0"/>
          <w:bCs w:val="0"/>
          <w:i w:val="0"/>
          <w:iCs w:val="0"/>
          <w:caps w:val="0"/>
          <w:color w:val="333333"/>
          <w:spacing w:val="0"/>
          <w:sz w:val="36"/>
          <w:szCs w:val="36"/>
          <w:shd w:val="clear" w:fill="FFFFFF"/>
          <w:lang w:val="en-US" w:eastAsia="zh-CN"/>
        </w:rPr>
        <w:t>一、</w:t>
      </w:r>
      <w:r>
        <w:rPr>
          <w:rStyle w:val="7"/>
          <w:rFonts w:hint="eastAsia" w:ascii="黑体" w:hAnsi="黑体" w:eastAsia="黑体" w:cs="黑体"/>
          <w:b w:val="0"/>
          <w:bCs w:val="0"/>
          <w:i w:val="0"/>
          <w:iCs w:val="0"/>
          <w:caps w:val="0"/>
          <w:color w:val="333333"/>
          <w:spacing w:val="0"/>
          <w:sz w:val="36"/>
          <w:szCs w:val="36"/>
          <w:shd w:val="clear" w:fill="FFFFFF"/>
        </w:rPr>
        <w:t>总则</w:t>
      </w:r>
    </w:p>
    <w:p w14:paraId="539C86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Style w:val="7"/>
          <w:rFonts w:hint="eastAsia" w:ascii="黑体" w:hAnsi="黑体" w:eastAsia="黑体" w:cs="黑体"/>
          <w:b w:val="0"/>
          <w:bCs w:val="0"/>
          <w:i w:val="0"/>
          <w:iCs w:val="0"/>
          <w:caps w:val="0"/>
          <w:color w:val="333333"/>
          <w:spacing w:val="0"/>
          <w:sz w:val="36"/>
          <w:szCs w:val="36"/>
          <w:shd w:val="clear" w:fill="FFFFFF"/>
        </w:rPr>
      </w:pPr>
    </w:p>
    <w:p w14:paraId="61FD50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eastAsia="zh-CN"/>
        </w:rPr>
      </w:pPr>
      <w:r>
        <w:rPr>
          <w:rStyle w:val="7"/>
          <w:rFonts w:hint="eastAsia" w:ascii="黑体" w:hAnsi="黑体" w:eastAsia="黑体" w:cs="黑体"/>
          <w:b w:val="0"/>
          <w:bCs w:val="0"/>
          <w:i w:val="0"/>
          <w:iCs w:val="0"/>
          <w:caps w:val="0"/>
          <w:color w:val="333333"/>
          <w:spacing w:val="0"/>
          <w:sz w:val="36"/>
          <w:szCs w:val="36"/>
          <w:shd w:val="clear" w:fill="FFFFFF"/>
        </w:rPr>
        <w:t>第一条</w:t>
      </w:r>
      <w:r>
        <w:rPr>
          <w:rFonts w:hint="eastAsia" w:ascii="仿宋" w:hAnsi="仿宋" w:eastAsia="仿宋" w:cs="仿宋"/>
          <w:i w:val="0"/>
          <w:iCs w:val="0"/>
          <w:caps w:val="0"/>
          <w:color w:val="333333"/>
          <w:spacing w:val="0"/>
          <w:sz w:val="36"/>
          <w:szCs w:val="36"/>
          <w:shd w:val="clear" w:fill="FFFFFF"/>
        </w:rPr>
        <w:t>　</w:t>
      </w:r>
      <w:r>
        <w:rPr>
          <w:rFonts w:hint="eastAsia" w:ascii="仿宋_GB2312" w:hAnsi="仿宋_GB2312" w:eastAsia="仿宋_GB2312" w:cs="仿宋_GB2312"/>
          <w:i w:val="0"/>
          <w:iCs w:val="0"/>
          <w:caps w:val="0"/>
          <w:color w:val="333333"/>
          <w:spacing w:val="0"/>
          <w:sz w:val="36"/>
          <w:szCs w:val="36"/>
          <w:shd w:val="clear" w:fill="FFFFFF"/>
          <w:lang w:eastAsia="zh-CN"/>
        </w:rPr>
        <w:t>为贯彻落实《</w:t>
      </w:r>
      <w:r>
        <w:rPr>
          <w:rFonts w:hint="eastAsia" w:ascii="仿宋_GB2312" w:hAnsi="仿宋_GB2312" w:eastAsia="仿宋_GB2312" w:cs="仿宋_GB2312"/>
          <w:i w:val="0"/>
          <w:iCs w:val="0"/>
          <w:caps w:val="0"/>
          <w:color w:val="333333"/>
          <w:spacing w:val="0"/>
          <w:sz w:val="36"/>
          <w:szCs w:val="36"/>
          <w:shd w:val="clear" w:fill="FFFFFF"/>
          <w:lang w:val="en-US" w:eastAsia="zh-CN"/>
        </w:rPr>
        <w:t>关于印发</w:t>
      </w:r>
      <w:r>
        <w:rPr>
          <w:rFonts w:hint="eastAsia" w:ascii="仿宋_GB2312" w:hAnsi="仿宋_GB2312" w:eastAsia="仿宋_GB2312" w:cs="仿宋_GB2312"/>
          <w:i w:val="0"/>
          <w:iCs w:val="0"/>
          <w:caps w:val="0"/>
          <w:color w:val="333333"/>
          <w:spacing w:val="0"/>
          <w:sz w:val="36"/>
          <w:szCs w:val="36"/>
          <w:shd w:val="clear" w:fill="FFFFFF"/>
          <w:lang w:eastAsia="zh-CN"/>
        </w:rPr>
        <w:t>〈山东省省级“</w:t>
      </w:r>
      <w:r>
        <w:rPr>
          <w:rFonts w:hint="eastAsia" w:ascii="仿宋_GB2312" w:hAnsi="仿宋_GB2312" w:eastAsia="仿宋_GB2312" w:cs="仿宋_GB2312"/>
          <w:i w:val="0"/>
          <w:iCs w:val="0"/>
          <w:caps w:val="0"/>
          <w:color w:val="333333"/>
          <w:spacing w:val="0"/>
          <w:sz w:val="36"/>
          <w:szCs w:val="36"/>
          <w:shd w:val="clear" w:fill="FFFFFF"/>
          <w:lang w:val="en-US" w:eastAsia="zh-CN"/>
        </w:rPr>
        <w:t>拨投结合</w:t>
      </w:r>
      <w:r>
        <w:rPr>
          <w:rFonts w:hint="eastAsia" w:ascii="仿宋_GB2312" w:hAnsi="仿宋_GB2312" w:eastAsia="仿宋_GB2312" w:cs="仿宋_GB2312"/>
          <w:i w:val="0"/>
          <w:iCs w:val="0"/>
          <w:caps w:val="0"/>
          <w:color w:val="333333"/>
          <w:spacing w:val="0"/>
          <w:sz w:val="36"/>
          <w:szCs w:val="36"/>
          <w:shd w:val="clear" w:fill="FFFFFF"/>
          <w:lang w:eastAsia="zh-CN"/>
        </w:rPr>
        <w:t>”科技项目管理实施细则〉</w:t>
      </w:r>
      <w:r>
        <w:rPr>
          <w:rFonts w:hint="eastAsia" w:ascii="仿宋_GB2312" w:hAnsi="仿宋_GB2312" w:eastAsia="仿宋_GB2312" w:cs="仿宋_GB2312"/>
          <w:i w:val="0"/>
          <w:iCs w:val="0"/>
          <w:caps w:val="0"/>
          <w:color w:val="333333"/>
          <w:spacing w:val="0"/>
          <w:sz w:val="36"/>
          <w:szCs w:val="36"/>
          <w:shd w:val="clear" w:fill="FFFFFF"/>
          <w:lang w:val="en-US" w:eastAsia="zh-CN"/>
        </w:rPr>
        <w:t>等若干细则的通知</w:t>
      </w:r>
      <w:r>
        <w:rPr>
          <w:rFonts w:hint="eastAsia" w:ascii="仿宋_GB2312" w:hAnsi="仿宋_GB2312" w:eastAsia="仿宋_GB2312" w:cs="仿宋_GB2312"/>
          <w:i w:val="0"/>
          <w:iCs w:val="0"/>
          <w:caps w:val="0"/>
          <w:color w:val="333333"/>
          <w:spacing w:val="0"/>
          <w:sz w:val="36"/>
          <w:szCs w:val="36"/>
          <w:shd w:val="clear" w:fill="FFFFFF"/>
          <w:lang w:eastAsia="zh-CN"/>
        </w:rPr>
        <w:t>》（鲁科字〔2024〕42号）</w:t>
      </w:r>
      <w:r>
        <w:rPr>
          <w:rFonts w:hint="eastAsia" w:ascii="仿宋_GB2312" w:hAnsi="仿宋_GB2312" w:eastAsia="仿宋_GB2312" w:cs="仿宋_GB2312"/>
          <w:i w:val="0"/>
          <w:iCs w:val="0"/>
          <w:caps w:val="0"/>
          <w:color w:val="333333"/>
          <w:spacing w:val="0"/>
          <w:sz w:val="36"/>
          <w:szCs w:val="36"/>
          <w:shd w:val="clear" w:fill="FFFFFF"/>
          <w:lang w:val="en-US" w:eastAsia="zh-CN"/>
        </w:rPr>
        <w:t>中《山东省省级科技保险保费补贴实施细则》</w:t>
      </w:r>
      <w:r>
        <w:rPr>
          <w:rFonts w:hint="eastAsia" w:ascii="仿宋_GB2312" w:hAnsi="仿宋_GB2312" w:eastAsia="仿宋_GB2312" w:cs="仿宋_GB2312"/>
          <w:i w:val="0"/>
          <w:iCs w:val="0"/>
          <w:caps w:val="0"/>
          <w:color w:val="333333"/>
          <w:spacing w:val="0"/>
          <w:sz w:val="36"/>
          <w:szCs w:val="36"/>
          <w:shd w:val="clear" w:fill="FFFFFF"/>
          <w:lang w:eastAsia="zh-CN"/>
        </w:rPr>
        <w:t>有关规定，营造全市创新创业生态，结合工作实际，制定本</w:t>
      </w:r>
      <w:r>
        <w:rPr>
          <w:rFonts w:hint="eastAsia" w:ascii="仿宋_GB2312" w:hAnsi="仿宋_GB2312" w:eastAsia="仿宋_GB2312" w:cs="仿宋_GB2312"/>
          <w:i w:val="0"/>
          <w:iCs w:val="0"/>
          <w:caps w:val="0"/>
          <w:color w:val="333333"/>
          <w:spacing w:val="0"/>
          <w:sz w:val="36"/>
          <w:szCs w:val="36"/>
          <w:shd w:val="clear" w:fill="FFFFFF"/>
          <w:lang w:val="en-US" w:eastAsia="zh-CN"/>
        </w:rPr>
        <w:t>细则</w:t>
      </w:r>
      <w:r>
        <w:rPr>
          <w:rFonts w:hint="eastAsia" w:ascii="仿宋_GB2312" w:hAnsi="仿宋_GB2312" w:eastAsia="仿宋_GB2312" w:cs="仿宋_GB2312"/>
          <w:i w:val="0"/>
          <w:iCs w:val="0"/>
          <w:caps w:val="0"/>
          <w:color w:val="333333"/>
          <w:spacing w:val="0"/>
          <w:sz w:val="36"/>
          <w:szCs w:val="36"/>
          <w:shd w:val="clear" w:fill="FFFFFF"/>
          <w:lang w:eastAsia="zh-CN"/>
        </w:rPr>
        <w:t>。</w:t>
      </w:r>
    </w:p>
    <w:p w14:paraId="08021F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rPr>
      </w:pPr>
      <w:r>
        <w:rPr>
          <w:rStyle w:val="7"/>
          <w:rFonts w:hint="eastAsia" w:ascii="黑体" w:hAnsi="黑体" w:eastAsia="黑体" w:cs="黑体"/>
          <w:b w:val="0"/>
          <w:bCs w:val="0"/>
          <w:i w:val="0"/>
          <w:iCs w:val="0"/>
          <w:caps w:val="0"/>
          <w:color w:val="333333"/>
          <w:spacing w:val="0"/>
          <w:sz w:val="36"/>
          <w:szCs w:val="36"/>
          <w:shd w:val="clear" w:fill="FFFFFF"/>
        </w:rPr>
        <w:t>第二条　</w:t>
      </w:r>
      <w:r>
        <w:rPr>
          <w:rFonts w:hint="eastAsia" w:ascii="仿宋_GB2312" w:hAnsi="仿宋_GB2312" w:eastAsia="仿宋_GB2312" w:cs="仿宋_GB2312"/>
          <w:i w:val="0"/>
          <w:iCs w:val="0"/>
          <w:caps w:val="0"/>
          <w:color w:val="333333"/>
          <w:spacing w:val="0"/>
          <w:sz w:val="36"/>
          <w:szCs w:val="36"/>
          <w:shd w:val="clear" w:fill="FFFFFF"/>
        </w:rPr>
        <w:t>本</w:t>
      </w:r>
      <w:r>
        <w:rPr>
          <w:rFonts w:hint="eastAsia" w:ascii="仿宋_GB2312" w:hAnsi="仿宋_GB2312" w:eastAsia="仿宋_GB2312" w:cs="仿宋_GB2312"/>
          <w:i w:val="0"/>
          <w:iCs w:val="0"/>
          <w:caps w:val="0"/>
          <w:color w:val="333333"/>
          <w:spacing w:val="0"/>
          <w:sz w:val="36"/>
          <w:szCs w:val="36"/>
          <w:shd w:val="clear" w:fill="FFFFFF"/>
          <w:lang w:eastAsia="zh-CN"/>
        </w:rPr>
        <w:t>细则所称济南市</w:t>
      </w:r>
      <w:r>
        <w:rPr>
          <w:rFonts w:hint="eastAsia" w:ascii="仿宋_GB2312" w:hAnsi="仿宋_GB2312" w:eastAsia="仿宋_GB2312" w:cs="仿宋_GB2312"/>
          <w:i w:val="0"/>
          <w:iCs w:val="0"/>
          <w:caps w:val="0"/>
          <w:color w:val="333333"/>
          <w:spacing w:val="0"/>
          <w:sz w:val="36"/>
          <w:szCs w:val="36"/>
          <w:shd w:val="clear" w:fill="FFFFFF"/>
        </w:rPr>
        <w:t>科技保险</w:t>
      </w:r>
      <w:r>
        <w:rPr>
          <w:rFonts w:hint="eastAsia" w:ascii="仿宋_GB2312" w:hAnsi="仿宋_GB2312" w:eastAsia="仿宋_GB2312" w:cs="仿宋_GB2312"/>
          <w:i w:val="0"/>
          <w:iCs w:val="0"/>
          <w:caps w:val="0"/>
          <w:color w:val="333333"/>
          <w:spacing w:val="0"/>
          <w:sz w:val="36"/>
          <w:szCs w:val="36"/>
          <w:shd w:val="clear" w:fill="FFFFFF"/>
          <w:lang w:eastAsia="zh-CN"/>
        </w:rPr>
        <w:t>保费</w:t>
      </w:r>
      <w:r>
        <w:rPr>
          <w:rFonts w:hint="eastAsia" w:ascii="仿宋_GB2312" w:hAnsi="仿宋_GB2312" w:eastAsia="仿宋_GB2312" w:cs="仿宋_GB2312"/>
          <w:i w:val="0"/>
          <w:iCs w:val="0"/>
          <w:caps w:val="0"/>
          <w:color w:val="333333"/>
          <w:spacing w:val="0"/>
          <w:sz w:val="36"/>
          <w:szCs w:val="36"/>
          <w:shd w:val="clear" w:fill="FFFFFF"/>
        </w:rPr>
        <w:t>补贴资金是由市</w:t>
      </w:r>
      <w:r>
        <w:rPr>
          <w:rFonts w:hint="eastAsia" w:ascii="仿宋_GB2312" w:hAnsi="仿宋_GB2312" w:eastAsia="仿宋_GB2312" w:cs="仿宋_GB2312"/>
          <w:i w:val="0"/>
          <w:iCs w:val="0"/>
          <w:caps w:val="0"/>
          <w:color w:val="333333"/>
          <w:spacing w:val="0"/>
          <w:sz w:val="36"/>
          <w:szCs w:val="36"/>
          <w:shd w:val="clear" w:fill="FFFFFF"/>
          <w:lang w:val="en-US" w:eastAsia="zh-CN"/>
        </w:rPr>
        <w:t>级</w:t>
      </w:r>
      <w:r>
        <w:rPr>
          <w:rFonts w:hint="eastAsia" w:ascii="仿宋_GB2312" w:hAnsi="仿宋_GB2312" w:eastAsia="仿宋_GB2312" w:cs="仿宋_GB2312"/>
          <w:i w:val="0"/>
          <w:iCs w:val="0"/>
          <w:caps w:val="0"/>
          <w:color w:val="333333"/>
          <w:spacing w:val="0"/>
          <w:sz w:val="36"/>
          <w:szCs w:val="36"/>
          <w:shd w:val="clear" w:fill="FFFFFF"/>
        </w:rPr>
        <w:t>财政预算安排，</w:t>
      </w:r>
      <w:r>
        <w:rPr>
          <w:rFonts w:hint="eastAsia" w:ascii="仿宋_GB2312" w:hAnsi="仿宋_GB2312" w:eastAsia="仿宋_GB2312" w:cs="仿宋_GB2312"/>
          <w:i w:val="0"/>
          <w:iCs w:val="0"/>
          <w:caps w:val="0"/>
          <w:color w:val="333333"/>
          <w:spacing w:val="0"/>
          <w:sz w:val="36"/>
          <w:szCs w:val="36"/>
          <w:shd w:val="clear" w:color="auto" w:fill="FFFFFF"/>
        </w:rPr>
        <w:t>对</w:t>
      </w:r>
      <w:r>
        <w:rPr>
          <w:rFonts w:hint="eastAsia" w:ascii="仿宋_GB2312" w:hAnsi="仿宋_GB2312" w:eastAsia="仿宋_GB2312" w:cs="仿宋_GB2312"/>
          <w:i w:val="0"/>
          <w:iCs w:val="0"/>
          <w:caps w:val="0"/>
          <w:color w:val="333333"/>
          <w:spacing w:val="0"/>
          <w:sz w:val="36"/>
          <w:szCs w:val="36"/>
          <w:shd w:val="clear" w:color="auto" w:fill="FFFFFF"/>
          <w:lang w:eastAsia="zh-CN"/>
        </w:rPr>
        <w:t>全市</w:t>
      </w:r>
      <w:r>
        <w:rPr>
          <w:rFonts w:hint="eastAsia" w:ascii="仿宋_GB2312" w:hAnsi="仿宋_GB2312" w:eastAsia="仿宋_GB2312" w:cs="仿宋_GB2312"/>
          <w:i w:val="0"/>
          <w:iCs w:val="0"/>
          <w:caps w:val="0"/>
          <w:color w:val="333333"/>
          <w:spacing w:val="0"/>
          <w:sz w:val="36"/>
          <w:szCs w:val="36"/>
          <w:shd w:val="clear" w:color="auto" w:fill="FFFFFF"/>
        </w:rPr>
        <w:t>科技型企业购买</w:t>
      </w:r>
      <w:r>
        <w:rPr>
          <w:rFonts w:hint="eastAsia" w:ascii="仿宋_GB2312" w:hAnsi="仿宋_GB2312" w:eastAsia="仿宋_GB2312" w:cs="仿宋_GB2312"/>
          <w:i w:val="0"/>
          <w:iCs w:val="0"/>
          <w:caps w:val="0"/>
          <w:color w:val="333333"/>
          <w:spacing w:val="0"/>
          <w:sz w:val="36"/>
          <w:szCs w:val="36"/>
          <w:shd w:val="clear" w:color="auto" w:fill="FFFFFF"/>
          <w:lang w:eastAsia="zh-CN"/>
        </w:rPr>
        <w:t>保险公司</w:t>
      </w:r>
      <w:r>
        <w:rPr>
          <w:rFonts w:hint="eastAsia" w:ascii="仿宋_GB2312" w:hAnsi="仿宋_GB2312" w:eastAsia="仿宋_GB2312" w:cs="仿宋_GB2312"/>
          <w:i w:val="0"/>
          <w:iCs w:val="0"/>
          <w:caps w:val="0"/>
          <w:color w:val="333333"/>
          <w:spacing w:val="0"/>
          <w:sz w:val="36"/>
          <w:szCs w:val="36"/>
          <w:shd w:val="clear" w:color="auto" w:fill="FFFFFF"/>
        </w:rPr>
        <w:t>“鲁科保”系列产品产生的保险</w:t>
      </w:r>
      <w:r>
        <w:rPr>
          <w:rFonts w:hint="eastAsia" w:ascii="仿宋_GB2312" w:hAnsi="仿宋_GB2312" w:eastAsia="仿宋_GB2312" w:cs="仿宋_GB2312"/>
          <w:i w:val="0"/>
          <w:iCs w:val="0"/>
          <w:caps w:val="0"/>
          <w:color w:val="333333"/>
          <w:spacing w:val="0"/>
          <w:sz w:val="36"/>
          <w:szCs w:val="36"/>
          <w:shd w:val="clear" w:color="auto" w:fill="FFFFFF"/>
          <w:lang w:eastAsia="zh-CN"/>
        </w:rPr>
        <w:t>保</w:t>
      </w:r>
      <w:r>
        <w:rPr>
          <w:rFonts w:hint="eastAsia" w:ascii="仿宋_GB2312" w:hAnsi="仿宋_GB2312" w:eastAsia="仿宋_GB2312" w:cs="仿宋_GB2312"/>
          <w:i w:val="0"/>
          <w:iCs w:val="0"/>
          <w:caps w:val="0"/>
          <w:color w:val="333333"/>
          <w:spacing w:val="0"/>
          <w:sz w:val="36"/>
          <w:szCs w:val="36"/>
          <w:shd w:val="clear" w:color="auto" w:fill="FFFFFF"/>
        </w:rPr>
        <w:t>费</w:t>
      </w:r>
      <w:r>
        <w:rPr>
          <w:rFonts w:hint="eastAsia" w:ascii="仿宋_GB2312" w:hAnsi="仿宋_GB2312" w:eastAsia="仿宋_GB2312" w:cs="仿宋_GB2312"/>
          <w:i w:val="0"/>
          <w:iCs w:val="0"/>
          <w:caps w:val="0"/>
          <w:color w:val="333333"/>
          <w:spacing w:val="0"/>
          <w:sz w:val="36"/>
          <w:szCs w:val="36"/>
          <w:shd w:val="clear" w:color="auto" w:fill="FFFFFF"/>
          <w:lang w:eastAsia="zh-CN"/>
        </w:rPr>
        <w:t>省级补贴基础上，</w:t>
      </w:r>
      <w:r>
        <w:rPr>
          <w:rFonts w:hint="eastAsia" w:ascii="仿宋_GB2312" w:hAnsi="仿宋_GB2312" w:eastAsia="仿宋_GB2312" w:cs="仿宋_GB2312"/>
          <w:i w:val="0"/>
          <w:iCs w:val="0"/>
          <w:caps w:val="0"/>
          <w:color w:val="333333"/>
          <w:spacing w:val="0"/>
          <w:sz w:val="36"/>
          <w:szCs w:val="36"/>
          <w:shd w:val="clear" w:color="auto" w:fill="FFFFFF"/>
        </w:rPr>
        <w:t>给予</w:t>
      </w:r>
      <w:r>
        <w:rPr>
          <w:rFonts w:hint="eastAsia" w:ascii="仿宋_GB2312" w:hAnsi="仿宋_GB2312" w:eastAsia="仿宋_GB2312" w:cs="仿宋_GB2312"/>
          <w:i w:val="0"/>
          <w:iCs w:val="0"/>
          <w:caps w:val="0"/>
          <w:color w:val="333333"/>
          <w:spacing w:val="0"/>
          <w:sz w:val="36"/>
          <w:szCs w:val="36"/>
          <w:shd w:val="clear" w:color="auto" w:fill="FFFFFF"/>
          <w:lang w:eastAsia="zh-CN"/>
        </w:rPr>
        <w:t>市级</w:t>
      </w:r>
      <w:r>
        <w:rPr>
          <w:rFonts w:hint="eastAsia" w:ascii="仿宋_GB2312" w:hAnsi="仿宋_GB2312" w:eastAsia="仿宋_GB2312" w:cs="仿宋_GB2312"/>
          <w:i w:val="0"/>
          <w:iCs w:val="0"/>
          <w:caps w:val="0"/>
          <w:color w:val="333333"/>
          <w:spacing w:val="0"/>
          <w:sz w:val="36"/>
          <w:szCs w:val="36"/>
          <w:shd w:val="clear" w:color="auto" w:fill="FFFFFF"/>
        </w:rPr>
        <w:t>补贴。</w:t>
      </w:r>
      <w:r>
        <w:rPr>
          <w:rFonts w:hint="eastAsia" w:ascii="仿宋_GB2312" w:hAnsi="仿宋_GB2312" w:eastAsia="仿宋_GB2312" w:cs="仿宋_GB2312"/>
          <w:i w:val="0"/>
          <w:iCs w:val="0"/>
          <w:caps w:val="0"/>
          <w:color w:val="333333"/>
          <w:spacing w:val="0"/>
          <w:sz w:val="36"/>
          <w:szCs w:val="36"/>
          <w:shd w:val="clear" w:color="auto" w:fill="FFFFFF"/>
          <w:lang w:eastAsia="zh-CN"/>
        </w:rPr>
        <w:t>市</w:t>
      </w:r>
      <w:r>
        <w:rPr>
          <w:rFonts w:hint="eastAsia" w:ascii="仿宋_GB2312" w:hAnsi="仿宋_GB2312" w:eastAsia="仿宋_GB2312" w:cs="仿宋_GB2312"/>
          <w:i w:val="0"/>
          <w:iCs w:val="0"/>
          <w:caps w:val="0"/>
          <w:color w:val="333333"/>
          <w:spacing w:val="0"/>
          <w:sz w:val="36"/>
          <w:szCs w:val="36"/>
          <w:shd w:val="clear" w:color="auto" w:fill="FFFFFF"/>
        </w:rPr>
        <w:t>级科技保险</w:t>
      </w:r>
      <w:r>
        <w:rPr>
          <w:rFonts w:hint="eastAsia" w:ascii="仿宋_GB2312" w:hAnsi="仿宋_GB2312" w:eastAsia="仿宋_GB2312" w:cs="仿宋_GB2312"/>
          <w:i w:val="0"/>
          <w:iCs w:val="0"/>
          <w:caps w:val="0"/>
          <w:color w:val="333333"/>
          <w:spacing w:val="0"/>
          <w:sz w:val="36"/>
          <w:szCs w:val="36"/>
          <w:shd w:val="clear" w:color="auto" w:fill="FFFFFF"/>
          <w:lang w:eastAsia="zh-CN"/>
        </w:rPr>
        <w:t>保</w:t>
      </w:r>
      <w:r>
        <w:rPr>
          <w:rFonts w:hint="eastAsia" w:ascii="仿宋_GB2312" w:hAnsi="仿宋_GB2312" w:eastAsia="仿宋_GB2312" w:cs="仿宋_GB2312"/>
          <w:i w:val="0"/>
          <w:iCs w:val="0"/>
          <w:caps w:val="0"/>
          <w:color w:val="333333"/>
          <w:spacing w:val="0"/>
          <w:sz w:val="36"/>
          <w:szCs w:val="36"/>
          <w:shd w:val="clear" w:color="auto" w:fill="FFFFFF"/>
        </w:rPr>
        <w:t>费补贴资金列入</w:t>
      </w:r>
      <w:r>
        <w:rPr>
          <w:rFonts w:hint="eastAsia" w:ascii="仿宋_GB2312" w:hAnsi="仿宋_GB2312" w:eastAsia="仿宋_GB2312" w:cs="仿宋_GB2312"/>
          <w:i w:val="0"/>
          <w:iCs w:val="0"/>
          <w:caps w:val="0"/>
          <w:color w:val="333333"/>
          <w:spacing w:val="0"/>
          <w:sz w:val="36"/>
          <w:szCs w:val="36"/>
          <w:shd w:val="clear" w:color="auto" w:fill="FFFFFF"/>
          <w:lang w:eastAsia="zh-CN"/>
        </w:rPr>
        <w:t>市</w:t>
      </w:r>
      <w:r>
        <w:rPr>
          <w:rFonts w:hint="eastAsia" w:ascii="仿宋_GB2312" w:hAnsi="仿宋_GB2312" w:eastAsia="仿宋_GB2312" w:cs="仿宋_GB2312"/>
          <w:i w:val="0"/>
          <w:iCs w:val="0"/>
          <w:caps w:val="0"/>
          <w:color w:val="333333"/>
          <w:spacing w:val="0"/>
          <w:sz w:val="36"/>
          <w:szCs w:val="36"/>
          <w:shd w:val="clear" w:color="auto" w:fill="FFFFFF"/>
        </w:rPr>
        <w:t>级科技创新发展资金预算，按年度预算总额控制。</w:t>
      </w:r>
    </w:p>
    <w:p w14:paraId="0CF55A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auto"/>
          <w:spacing w:val="0"/>
          <w:sz w:val="36"/>
          <w:szCs w:val="36"/>
          <w:shd w:val="clear" w:color="auto" w:fill="FFFFFF"/>
          <w:lang w:val="en-US" w:eastAsia="zh-CN"/>
        </w:rPr>
      </w:pPr>
      <w:r>
        <w:rPr>
          <w:rStyle w:val="7"/>
          <w:rFonts w:hint="eastAsia" w:ascii="黑体" w:hAnsi="黑体" w:eastAsia="黑体" w:cs="黑体"/>
          <w:b w:val="0"/>
          <w:bCs w:val="0"/>
          <w:i w:val="0"/>
          <w:iCs w:val="0"/>
          <w:caps w:val="0"/>
          <w:color w:val="333333"/>
          <w:spacing w:val="0"/>
          <w:sz w:val="36"/>
          <w:szCs w:val="36"/>
          <w:shd w:val="clear" w:fill="FFFFFF"/>
        </w:rPr>
        <w:t>第三条</w:t>
      </w:r>
      <w:r>
        <w:rPr>
          <w:rFonts w:hint="eastAsia" w:ascii="仿宋" w:hAnsi="仿宋" w:eastAsia="仿宋" w:cs="仿宋"/>
          <w:i w:val="0"/>
          <w:iCs w:val="0"/>
          <w:caps w:val="0"/>
          <w:color w:val="333333"/>
          <w:spacing w:val="0"/>
          <w:sz w:val="36"/>
          <w:szCs w:val="36"/>
          <w:shd w:val="clear" w:fill="FFFFFF"/>
        </w:rPr>
        <w:t>　</w:t>
      </w:r>
      <w:r>
        <w:rPr>
          <w:rFonts w:hint="eastAsia" w:ascii="仿宋_GB2312" w:hAnsi="仿宋_GB2312" w:eastAsia="仿宋_GB2312" w:cs="仿宋_GB2312"/>
          <w:i w:val="0"/>
          <w:iCs w:val="0"/>
          <w:caps w:val="0"/>
          <w:color w:val="auto"/>
          <w:spacing w:val="0"/>
          <w:sz w:val="36"/>
          <w:szCs w:val="36"/>
          <w:shd w:val="clear" w:fill="FFFFFF"/>
        </w:rPr>
        <w:t>本</w:t>
      </w:r>
      <w:r>
        <w:rPr>
          <w:rFonts w:hint="eastAsia" w:ascii="仿宋_GB2312" w:hAnsi="仿宋_GB2312" w:eastAsia="仿宋_GB2312" w:cs="仿宋_GB2312"/>
          <w:i w:val="0"/>
          <w:iCs w:val="0"/>
          <w:caps w:val="0"/>
          <w:color w:val="auto"/>
          <w:spacing w:val="0"/>
          <w:sz w:val="36"/>
          <w:szCs w:val="36"/>
          <w:shd w:val="clear" w:fill="FFFFFF"/>
          <w:lang w:eastAsia="zh-CN"/>
        </w:rPr>
        <w:t>细则所称</w:t>
      </w:r>
      <w:r>
        <w:rPr>
          <w:rFonts w:hint="eastAsia" w:ascii="仿宋_GB2312" w:hAnsi="仿宋_GB2312" w:eastAsia="仿宋_GB2312" w:cs="仿宋_GB2312"/>
          <w:i w:val="0"/>
          <w:iCs w:val="0"/>
          <w:caps w:val="0"/>
          <w:color w:val="auto"/>
          <w:spacing w:val="0"/>
          <w:sz w:val="36"/>
          <w:szCs w:val="36"/>
          <w:shd w:val="clear" w:color="auto" w:fill="FFFFFF"/>
        </w:rPr>
        <w:t>科技型企业</w:t>
      </w:r>
      <w:r>
        <w:rPr>
          <w:rFonts w:hint="eastAsia" w:ascii="仿宋_GB2312" w:hAnsi="仿宋_GB2312" w:eastAsia="仿宋_GB2312" w:cs="仿宋_GB2312"/>
          <w:i w:val="0"/>
          <w:iCs w:val="0"/>
          <w:caps w:val="0"/>
          <w:color w:val="auto"/>
          <w:spacing w:val="0"/>
          <w:sz w:val="36"/>
          <w:szCs w:val="36"/>
          <w:shd w:val="clear" w:color="auto" w:fill="FFFFFF"/>
          <w:lang w:val="en-US" w:eastAsia="zh-CN"/>
        </w:rPr>
        <w:t>满足《济南市科技创新企业认定细则》（济金委办字</w:t>
      </w:r>
      <w:r>
        <w:rPr>
          <w:rFonts w:hint="eastAsia" w:ascii="仿宋_GB2312" w:hAnsi="仿宋_GB2312" w:eastAsia="仿宋_GB2312" w:cs="仿宋_GB2312"/>
          <w:i w:val="0"/>
          <w:iCs w:val="0"/>
          <w:caps w:val="0"/>
          <w:color w:val="auto"/>
          <w:spacing w:val="0"/>
          <w:sz w:val="36"/>
          <w:szCs w:val="36"/>
          <w:shd w:val="clear" w:fill="FFFFFF"/>
          <w:lang w:eastAsia="zh-CN"/>
        </w:rPr>
        <w:t>〔2024〕</w:t>
      </w:r>
      <w:r>
        <w:rPr>
          <w:rFonts w:hint="eastAsia" w:ascii="仿宋_GB2312" w:hAnsi="仿宋_GB2312" w:eastAsia="仿宋_GB2312" w:cs="仿宋_GB2312"/>
          <w:i w:val="0"/>
          <w:iCs w:val="0"/>
          <w:caps w:val="0"/>
          <w:color w:val="auto"/>
          <w:spacing w:val="0"/>
          <w:sz w:val="36"/>
          <w:szCs w:val="36"/>
          <w:shd w:val="clear" w:fill="FFFFFF"/>
          <w:lang w:val="en-US" w:eastAsia="zh-CN"/>
        </w:rPr>
        <w:t>110</w:t>
      </w:r>
      <w:r>
        <w:rPr>
          <w:rFonts w:hint="eastAsia" w:ascii="仿宋_GB2312" w:hAnsi="仿宋_GB2312" w:eastAsia="仿宋_GB2312" w:cs="仿宋_GB2312"/>
          <w:i w:val="0"/>
          <w:iCs w:val="0"/>
          <w:caps w:val="0"/>
          <w:color w:val="auto"/>
          <w:spacing w:val="0"/>
          <w:sz w:val="36"/>
          <w:szCs w:val="36"/>
          <w:shd w:val="clear" w:fill="FFFFFF"/>
          <w:lang w:eastAsia="zh-CN"/>
        </w:rPr>
        <w:t>号</w:t>
      </w:r>
      <w:r>
        <w:rPr>
          <w:rFonts w:hint="eastAsia" w:ascii="仿宋_GB2312" w:hAnsi="仿宋_GB2312" w:eastAsia="仿宋_GB2312" w:cs="仿宋_GB2312"/>
          <w:i w:val="0"/>
          <w:iCs w:val="0"/>
          <w:caps w:val="0"/>
          <w:color w:val="auto"/>
          <w:spacing w:val="0"/>
          <w:sz w:val="36"/>
          <w:szCs w:val="36"/>
          <w:shd w:val="clear" w:color="auto" w:fill="FFFFFF"/>
          <w:lang w:val="en-US" w:eastAsia="zh-CN"/>
        </w:rPr>
        <w:t>）</w:t>
      </w:r>
      <w:r>
        <w:rPr>
          <w:rFonts w:hint="eastAsia" w:ascii="仿宋_GB2312" w:hAnsi="仿宋_GB2312" w:eastAsia="仿宋_GB2312" w:cs="仿宋_GB2312"/>
          <w:i w:val="0"/>
          <w:iCs w:val="0"/>
          <w:caps w:val="0"/>
          <w:color w:val="auto"/>
          <w:spacing w:val="0"/>
          <w:sz w:val="36"/>
          <w:szCs w:val="36"/>
          <w:shd w:val="clear" w:color="auto" w:fill="FFFFFF"/>
          <w:lang w:eastAsia="zh-CN"/>
        </w:rPr>
        <w:t>相关要求</w:t>
      </w:r>
      <w:r>
        <w:rPr>
          <w:rFonts w:hint="eastAsia" w:ascii="仿宋_GB2312" w:hAnsi="仿宋_GB2312" w:eastAsia="仿宋_GB2312" w:cs="仿宋_GB2312"/>
          <w:i w:val="0"/>
          <w:iCs w:val="0"/>
          <w:caps w:val="0"/>
          <w:color w:val="auto"/>
          <w:spacing w:val="0"/>
          <w:sz w:val="36"/>
          <w:szCs w:val="36"/>
          <w:shd w:val="clear" w:color="auto" w:fill="FFFFFF"/>
          <w:lang w:val="en-US" w:eastAsia="zh-CN"/>
        </w:rPr>
        <w:t>，同时符合《山东省省级科技保险保费补贴实施细则》相关规定。</w:t>
      </w:r>
    </w:p>
    <w:p w14:paraId="7F0AA8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Style w:val="7"/>
          <w:rFonts w:hint="eastAsia" w:ascii="黑体" w:hAnsi="黑体" w:eastAsia="黑体" w:cs="黑体"/>
          <w:b w:val="0"/>
          <w:bCs w:val="0"/>
          <w:i w:val="0"/>
          <w:iCs w:val="0"/>
          <w:caps w:val="0"/>
          <w:color w:val="333333"/>
          <w:spacing w:val="0"/>
          <w:sz w:val="36"/>
          <w:szCs w:val="36"/>
          <w:shd w:val="clear" w:fill="FFFFFF"/>
          <w:lang w:eastAsia="zh-CN"/>
        </w:rPr>
      </w:pPr>
    </w:p>
    <w:p w14:paraId="56B1585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Style w:val="7"/>
          <w:rFonts w:hint="eastAsia" w:ascii="仿宋" w:hAnsi="仿宋" w:eastAsia="仿宋" w:cs="仿宋"/>
          <w:b/>
          <w:bCs/>
          <w:i w:val="0"/>
          <w:iCs w:val="0"/>
          <w:caps w:val="0"/>
          <w:color w:val="333333"/>
          <w:spacing w:val="0"/>
          <w:sz w:val="36"/>
          <w:szCs w:val="36"/>
          <w:shd w:val="clear" w:fill="FFFFFF"/>
        </w:rPr>
      </w:pPr>
      <w:r>
        <w:rPr>
          <w:rStyle w:val="7"/>
          <w:rFonts w:hint="eastAsia" w:ascii="黑体" w:hAnsi="黑体" w:eastAsia="黑体" w:cs="黑体"/>
          <w:b w:val="0"/>
          <w:bCs w:val="0"/>
          <w:i w:val="0"/>
          <w:iCs w:val="0"/>
          <w:caps w:val="0"/>
          <w:color w:val="333333"/>
          <w:spacing w:val="0"/>
          <w:sz w:val="36"/>
          <w:szCs w:val="36"/>
          <w:shd w:val="clear" w:fill="FFFFFF"/>
          <w:lang w:eastAsia="zh-CN"/>
        </w:rPr>
        <w:t>二、</w:t>
      </w:r>
      <w:r>
        <w:rPr>
          <w:rStyle w:val="7"/>
          <w:rFonts w:hint="eastAsia" w:ascii="黑体" w:hAnsi="黑体" w:eastAsia="黑体" w:cs="黑体"/>
          <w:b w:val="0"/>
          <w:bCs w:val="0"/>
          <w:i w:val="0"/>
          <w:iCs w:val="0"/>
          <w:caps w:val="0"/>
          <w:color w:val="333333"/>
          <w:spacing w:val="0"/>
          <w:sz w:val="36"/>
          <w:szCs w:val="36"/>
          <w:shd w:val="clear" w:fill="FFFFFF"/>
        </w:rPr>
        <w:t>险种及政策支持</w:t>
      </w:r>
    </w:p>
    <w:p w14:paraId="5C0FAA2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firstLine="720" w:firstLineChars="200"/>
        <w:jc w:val="both"/>
        <w:textAlignment w:val="auto"/>
        <w:rPr>
          <w:rStyle w:val="7"/>
          <w:rFonts w:hint="eastAsia" w:ascii="黑体" w:hAnsi="黑体" w:eastAsia="黑体" w:cs="黑体"/>
          <w:b w:val="0"/>
          <w:bCs w:val="0"/>
          <w:i w:val="0"/>
          <w:iCs w:val="0"/>
          <w:caps w:val="0"/>
          <w:color w:val="333333"/>
          <w:spacing w:val="0"/>
          <w:sz w:val="36"/>
          <w:szCs w:val="36"/>
          <w:shd w:val="clear" w:fill="FFFFFF"/>
        </w:rPr>
      </w:pPr>
    </w:p>
    <w:p w14:paraId="11235E5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firstLine="720" w:firstLineChars="200"/>
        <w:jc w:val="both"/>
        <w:textAlignment w:val="auto"/>
        <w:rPr>
          <w:rFonts w:hint="eastAsia" w:ascii="仿宋" w:hAnsi="仿宋" w:eastAsia="仿宋" w:cs="仿宋"/>
          <w:i w:val="0"/>
          <w:iCs w:val="0"/>
          <w:caps w:val="0"/>
          <w:color w:val="333333"/>
          <w:spacing w:val="0"/>
          <w:sz w:val="36"/>
          <w:szCs w:val="36"/>
          <w:shd w:val="clear" w:color="auto" w:fill="FFFFFF"/>
        </w:rPr>
      </w:pPr>
      <w:r>
        <w:rPr>
          <w:rStyle w:val="7"/>
          <w:rFonts w:hint="eastAsia" w:ascii="黑体" w:hAnsi="黑体" w:eastAsia="黑体" w:cs="黑体"/>
          <w:b w:val="0"/>
          <w:bCs w:val="0"/>
          <w:i w:val="0"/>
          <w:iCs w:val="0"/>
          <w:caps w:val="0"/>
          <w:color w:val="333333"/>
          <w:spacing w:val="0"/>
          <w:sz w:val="36"/>
          <w:szCs w:val="36"/>
          <w:shd w:val="clear" w:fill="FFFFFF"/>
        </w:rPr>
        <w:t>第</w:t>
      </w:r>
      <w:r>
        <w:rPr>
          <w:rStyle w:val="7"/>
          <w:rFonts w:hint="eastAsia" w:ascii="黑体" w:hAnsi="黑体" w:eastAsia="黑体" w:cs="黑体"/>
          <w:b w:val="0"/>
          <w:bCs w:val="0"/>
          <w:i w:val="0"/>
          <w:iCs w:val="0"/>
          <w:caps w:val="0"/>
          <w:color w:val="333333"/>
          <w:spacing w:val="0"/>
          <w:sz w:val="36"/>
          <w:szCs w:val="36"/>
          <w:shd w:val="clear" w:fill="FFFFFF"/>
          <w:lang w:val="en-US" w:eastAsia="zh-CN"/>
        </w:rPr>
        <w:t>四</w:t>
      </w:r>
      <w:r>
        <w:rPr>
          <w:rStyle w:val="7"/>
          <w:rFonts w:hint="eastAsia" w:ascii="黑体" w:hAnsi="黑体" w:eastAsia="黑体" w:cs="黑体"/>
          <w:b w:val="0"/>
          <w:bCs w:val="0"/>
          <w:i w:val="0"/>
          <w:iCs w:val="0"/>
          <w:caps w:val="0"/>
          <w:color w:val="333333"/>
          <w:spacing w:val="0"/>
          <w:sz w:val="36"/>
          <w:szCs w:val="36"/>
          <w:shd w:val="clear" w:fill="FFFFFF"/>
        </w:rPr>
        <w:t>条</w:t>
      </w:r>
      <w:r>
        <w:rPr>
          <w:rStyle w:val="7"/>
          <w:rFonts w:hint="eastAsia" w:ascii="黑体" w:hAnsi="黑体" w:eastAsia="黑体" w:cs="黑体"/>
          <w:b w:val="0"/>
          <w:bCs w:val="0"/>
          <w:i w:val="0"/>
          <w:iCs w:val="0"/>
          <w:caps w:val="0"/>
          <w:color w:val="333333"/>
          <w:spacing w:val="0"/>
          <w:sz w:val="36"/>
          <w:szCs w:val="36"/>
          <w:shd w:val="clear" w:fill="FFFFFF"/>
          <w:lang w:val="en-US" w:eastAsia="zh-CN"/>
        </w:rPr>
        <w:t xml:space="preserve">  </w:t>
      </w:r>
      <w:r>
        <w:rPr>
          <w:rFonts w:hint="eastAsia" w:ascii="仿宋_GB2312" w:hAnsi="仿宋_GB2312" w:eastAsia="仿宋_GB2312" w:cs="仿宋_GB2312"/>
          <w:i w:val="0"/>
          <w:iCs w:val="0"/>
          <w:caps w:val="0"/>
          <w:color w:val="auto"/>
          <w:spacing w:val="0"/>
          <w:sz w:val="36"/>
          <w:szCs w:val="36"/>
          <w:shd w:val="clear" w:fill="FFFFFF"/>
          <w:lang w:val="en-US" w:eastAsia="zh-CN"/>
        </w:rPr>
        <w:t>本细则所指</w:t>
      </w:r>
      <w:r>
        <w:rPr>
          <w:rFonts w:hint="eastAsia" w:ascii="仿宋_GB2312" w:hAnsi="仿宋_GB2312" w:eastAsia="仿宋_GB2312" w:cs="仿宋_GB2312"/>
          <w:i w:val="0"/>
          <w:iCs w:val="0"/>
          <w:caps w:val="0"/>
          <w:color w:val="auto"/>
          <w:spacing w:val="0"/>
          <w:sz w:val="36"/>
          <w:szCs w:val="36"/>
          <w:shd w:val="clear" w:fill="FFFFFF"/>
          <w:lang w:eastAsia="zh-CN"/>
        </w:rPr>
        <w:t>科技保险险种</w:t>
      </w:r>
      <w:r>
        <w:rPr>
          <w:rFonts w:hint="eastAsia" w:ascii="仿宋_GB2312" w:hAnsi="仿宋_GB2312" w:eastAsia="仿宋_GB2312" w:cs="仿宋_GB2312"/>
          <w:i w:val="0"/>
          <w:iCs w:val="0"/>
          <w:caps w:val="0"/>
          <w:color w:val="333333"/>
          <w:spacing w:val="0"/>
          <w:sz w:val="36"/>
          <w:szCs w:val="36"/>
          <w:shd w:val="clear" w:color="auto" w:fill="FFFFFF"/>
          <w:lang w:eastAsia="zh-CN"/>
        </w:rPr>
        <w:t>是指</w:t>
      </w:r>
      <w:r>
        <w:rPr>
          <w:rFonts w:hint="eastAsia" w:ascii="仿宋_GB2312" w:hAnsi="仿宋_GB2312" w:eastAsia="仿宋_GB2312" w:cs="仿宋_GB2312"/>
          <w:i w:val="0"/>
          <w:iCs w:val="0"/>
          <w:caps w:val="0"/>
          <w:color w:val="333333"/>
          <w:spacing w:val="0"/>
          <w:sz w:val="36"/>
          <w:szCs w:val="36"/>
          <w:shd w:val="clear" w:color="auto" w:fill="FFFFFF"/>
        </w:rPr>
        <w:t>纳入“鲁科保”产品体系</w:t>
      </w:r>
      <w:r>
        <w:rPr>
          <w:rFonts w:hint="eastAsia" w:ascii="仿宋_GB2312" w:hAnsi="仿宋_GB2312" w:eastAsia="仿宋_GB2312" w:cs="仿宋_GB2312"/>
          <w:i w:val="0"/>
          <w:iCs w:val="0"/>
          <w:caps w:val="0"/>
          <w:color w:val="333333"/>
          <w:spacing w:val="0"/>
          <w:sz w:val="36"/>
          <w:szCs w:val="36"/>
          <w:shd w:val="clear" w:color="auto" w:fill="FFFFFF"/>
          <w:lang w:val="en-US" w:eastAsia="zh-CN"/>
        </w:rPr>
        <w:t>的险种</w:t>
      </w:r>
      <w:r>
        <w:rPr>
          <w:rFonts w:hint="eastAsia" w:ascii="仿宋_GB2312" w:hAnsi="仿宋_GB2312" w:eastAsia="仿宋_GB2312" w:cs="仿宋_GB2312"/>
          <w:i w:val="0"/>
          <w:iCs w:val="0"/>
          <w:caps w:val="0"/>
          <w:color w:val="333333"/>
          <w:spacing w:val="0"/>
          <w:sz w:val="36"/>
          <w:szCs w:val="36"/>
          <w:shd w:val="clear" w:color="auto" w:fill="FFFFFF"/>
        </w:rPr>
        <w:t>。</w:t>
      </w:r>
      <w:r>
        <w:rPr>
          <w:rFonts w:hint="eastAsia" w:ascii="仿宋_GB2312" w:hAnsi="仿宋_GB2312" w:eastAsia="仿宋_GB2312" w:cs="仿宋_GB2312"/>
          <w:i w:val="0"/>
          <w:iCs w:val="0"/>
          <w:caps w:val="0"/>
          <w:color w:val="333333"/>
          <w:spacing w:val="0"/>
          <w:sz w:val="36"/>
          <w:szCs w:val="36"/>
          <w:shd w:val="clear" w:color="auto" w:fill="FFFFFF"/>
          <w:lang w:eastAsia="zh-CN"/>
        </w:rPr>
        <w:t>主要</w:t>
      </w:r>
      <w:r>
        <w:rPr>
          <w:rFonts w:hint="eastAsia" w:ascii="仿宋_GB2312" w:hAnsi="仿宋_GB2312" w:eastAsia="仿宋_GB2312" w:cs="仿宋_GB2312"/>
          <w:i w:val="0"/>
          <w:iCs w:val="0"/>
          <w:caps w:val="0"/>
          <w:color w:val="333333"/>
          <w:spacing w:val="0"/>
          <w:sz w:val="36"/>
          <w:szCs w:val="36"/>
          <w:shd w:val="clear" w:color="auto" w:fill="FFFFFF"/>
        </w:rPr>
        <w:t>包括产品研发责任保险、关键研发设备保险、科技研发综合保险、科技成果转化保险、产品责任保险、产品质量保证保险、高管人员和关键研发人员团队健康及意外保险、特殊人员团队意外伤害保险和重大疾病保险等。</w:t>
      </w:r>
    </w:p>
    <w:p w14:paraId="7971B7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color="auto" w:fill="FFFFFF"/>
        </w:rPr>
      </w:pPr>
      <w:r>
        <w:rPr>
          <w:rStyle w:val="7"/>
          <w:rFonts w:hint="eastAsia" w:ascii="黑体" w:hAnsi="黑体" w:eastAsia="黑体" w:cs="黑体"/>
          <w:b w:val="0"/>
          <w:bCs w:val="0"/>
          <w:i w:val="0"/>
          <w:iCs w:val="0"/>
          <w:caps w:val="0"/>
          <w:color w:val="333333"/>
          <w:spacing w:val="0"/>
          <w:sz w:val="36"/>
          <w:szCs w:val="36"/>
          <w:shd w:val="clear" w:fill="FFFFFF"/>
        </w:rPr>
        <w:t>第五条</w:t>
      </w:r>
      <w:r>
        <w:rPr>
          <w:rFonts w:hint="eastAsia" w:ascii="仿宋" w:hAnsi="仿宋" w:eastAsia="仿宋" w:cs="仿宋"/>
          <w:i w:val="0"/>
          <w:iCs w:val="0"/>
          <w:caps w:val="0"/>
          <w:color w:val="333333"/>
          <w:spacing w:val="0"/>
          <w:sz w:val="36"/>
          <w:szCs w:val="36"/>
          <w:shd w:val="clear" w:fill="FFFFFF"/>
        </w:rPr>
        <w:t>　</w:t>
      </w:r>
      <w:r>
        <w:rPr>
          <w:rFonts w:hint="eastAsia" w:ascii="仿宋_GB2312" w:hAnsi="仿宋_GB2312" w:eastAsia="仿宋_GB2312" w:cs="仿宋_GB2312"/>
          <w:i w:val="0"/>
          <w:iCs w:val="0"/>
          <w:caps w:val="0"/>
          <w:color w:val="333333"/>
          <w:spacing w:val="0"/>
          <w:sz w:val="36"/>
          <w:szCs w:val="36"/>
          <w:shd w:val="clear" w:color="auto" w:fill="FFFFFF"/>
          <w:lang w:eastAsia="zh-CN"/>
        </w:rPr>
        <w:t>市级科技保险</w:t>
      </w:r>
      <w:r>
        <w:rPr>
          <w:rFonts w:hint="eastAsia" w:ascii="仿宋_GB2312" w:hAnsi="仿宋_GB2312" w:eastAsia="仿宋_GB2312" w:cs="仿宋_GB2312"/>
          <w:i w:val="0"/>
          <w:iCs w:val="0"/>
          <w:caps w:val="0"/>
          <w:color w:val="333333"/>
          <w:spacing w:val="0"/>
          <w:sz w:val="36"/>
          <w:szCs w:val="36"/>
          <w:shd w:val="clear" w:color="auto" w:fill="FFFFFF"/>
        </w:rPr>
        <w:t>保费补贴采取后补助方式</w:t>
      </w:r>
      <w:r>
        <w:rPr>
          <w:rFonts w:hint="eastAsia" w:ascii="仿宋_GB2312" w:hAnsi="仿宋_GB2312" w:eastAsia="仿宋_GB2312" w:cs="仿宋_GB2312"/>
          <w:i w:val="0"/>
          <w:iCs w:val="0"/>
          <w:caps w:val="0"/>
          <w:color w:val="333333"/>
          <w:spacing w:val="0"/>
          <w:sz w:val="36"/>
          <w:szCs w:val="36"/>
          <w:shd w:val="clear" w:color="auto" w:fill="FFFFFF"/>
          <w:lang w:eastAsia="zh-CN"/>
        </w:rPr>
        <w:t>。</w:t>
      </w:r>
      <w:r>
        <w:rPr>
          <w:rFonts w:hint="eastAsia" w:ascii="仿宋_GB2312" w:hAnsi="仿宋_GB2312" w:eastAsia="仿宋_GB2312" w:cs="仿宋_GB2312"/>
          <w:i w:val="0"/>
          <w:iCs w:val="0"/>
          <w:caps w:val="0"/>
          <w:color w:val="333333"/>
          <w:spacing w:val="0"/>
          <w:sz w:val="36"/>
          <w:szCs w:val="36"/>
          <w:shd w:val="clear" w:color="auto" w:fill="FFFFFF"/>
        </w:rPr>
        <w:t>对首年度购买“鲁科保”产品的</w:t>
      </w:r>
      <w:r>
        <w:rPr>
          <w:rFonts w:hint="eastAsia" w:ascii="仿宋_GB2312" w:hAnsi="仿宋_GB2312" w:eastAsia="仿宋_GB2312" w:cs="仿宋_GB2312"/>
          <w:i w:val="0"/>
          <w:iCs w:val="0"/>
          <w:caps w:val="0"/>
          <w:color w:val="333333"/>
          <w:spacing w:val="0"/>
          <w:sz w:val="36"/>
          <w:szCs w:val="36"/>
          <w:shd w:val="clear" w:color="auto" w:fill="FFFFFF"/>
          <w:lang w:eastAsia="zh-CN"/>
        </w:rPr>
        <w:t>全市</w:t>
      </w:r>
      <w:r>
        <w:rPr>
          <w:rFonts w:hint="eastAsia" w:ascii="仿宋_GB2312" w:hAnsi="仿宋_GB2312" w:eastAsia="仿宋_GB2312" w:cs="仿宋_GB2312"/>
          <w:i w:val="0"/>
          <w:iCs w:val="0"/>
          <w:caps w:val="0"/>
          <w:color w:val="333333"/>
          <w:spacing w:val="0"/>
          <w:sz w:val="36"/>
          <w:szCs w:val="36"/>
          <w:shd w:val="clear" w:color="auto" w:fill="FFFFFF"/>
        </w:rPr>
        <w:t>科技型企业</w:t>
      </w:r>
      <w:r>
        <w:rPr>
          <w:rFonts w:hint="eastAsia" w:ascii="仿宋_GB2312" w:hAnsi="仿宋_GB2312" w:eastAsia="仿宋_GB2312" w:cs="仿宋_GB2312"/>
          <w:i w:val="0"/>
          <w:iCs w:val="0"/>
          <w:caps w:val="0"/>
          <w:color w:val="333333"/>
          <w:spacing w:val="0"/>
          <w:sz w:val="36"/>
          <w:szCs w:val="36"/>
          <w:shd w:val="clear" w:color="auto" w:fill="FFFFFF"/>
          <w:lang w:eastAsia="zh-CN"/>
        </w:rPr>
        <w:t>获省级补贴的，</w:t>
      </w:r>
      <w:r>
        <w:rPr>
          <w:rFonts w:hint="eastAsia" w:ascii="仿宋_GB2312" w:hAnsi="仿宋_GB2312" w:eastAsia="仿宋_GB2312" w:cs="仿宋_GB2312"/>
          <w:i w:val="0"/>
          <w:iCs w:val="0"/>
          <w:caps w:val="0"/>
          <w:color w:val="333333"/>
          <w:spacing w:val="0"/>
          <w:sz w:val="36"/>
          <w:szCs w:val="36"/>
          <w:shd w:val="clear" w:color="auto" w:fill="FFFFFF"/>
        </w:rPr>
        <w:t>市</w:t>
      </w:r>
      <w:r>
        <w:rPr>
          <w:rFonts w:hint="eastAsia" w:ascii="仿宋_GB2312" w:hAnsi="仿宋_GB2312" w:eastAsia="仿宋_GB2312" w:cs="仿宋_GB2312"/>
          <w:i w:val="0"/>
          <w:iCs w:val="0"/>
          <w:caps w:val="0"/>
          <w:color w:val="333333"/>
          <w:spacing w:val="0"/>
          <w:sz w:val="36"/>
          <w:szCs w:val="36"/>
          <w:shd w:val="clear" w:color="auto" w:fill="FFFFFF"/>
          <w:lang w:eastAsia="zh-CN"/>
        </w:rPr>
        <w:t>级</w:t>
      </w:r>
      <w:r>
        <w:rPr>
          <w:rFonts w:hint="eastAsia" w:ascii="仿宋_GB2312" w:hAnsi="仿宋_GB2312" w:eastAsia="仿宋_GB2312" w:cs="仿宋_GB2312"/>
          <w:i w:val="0"/>
          <w:iCs w:val="0"/>
          <w:caps w:val="0"/>
          <w:color w:val="333333"/>
          <w:spacing w:val="0"/>
          <w:sz w:val="36"/>
          <w:szCs w:val="36"/>
          <w:shd w:val="clear" w:color="auto" w:fill="FFFFFF"/>
        </w:rPr>
        <w:t>财政按照保费最高</w:t>
      </w:r>
      <w:r>
        <w:rPr>
          <w:rFonts w:hint="eastAsia" w:ascii="仿宋_GB2312" w:hAnsi="仿宋_GB2312" w:eastAsia="仿宋_GB2312" w:cs="仿宋_GB2312"/>
          <w:i w:val="0"/>
          <w:iCs w:val="0"/>
          <w:caps w:val="0"/>
          <w:color w:val="333333"/>
          <w:spacing w:val="0"/>
          <w:sz w:val="36"/>
          <w:szCs w:val="36"/>
          <w:shd w:val="clear" w:color="auto" w:fill="FFFFFF"/>
          <w:lang w:eastAsia="zh-CN"/>
        </w:rPr>
        <w:t>给予</w:t>
      </w:r>
      <w:r>
        <w:rPr>
          <w:rFonts w:hint="eastAsia" w:ascii="仿宋_GB2312" w:hAnsi="仿宋_GB2312" w:eastAsia="仿宋_GB2312" w:cs="仿宋_GB2312"/>
          <w:i w:val="0"/>
          <w:iCs w:val="0"/>
          <w:caps w:val="0"/>
          <w:color w:val="333333"/>
          <w:spacing w:val="0"/>
          <w:sz w:val="36"/>
          <w:szCs w:val="36"/>
          <w:shd w:val="clear" w:color="auto" w:fill="FFFFFF"/>
        </w:rPr>
        <w:t>25%补贴，以后年度按实际支出保费最高</w:t>
      </w:r>
      <w:r>
        <w:rPr>
          <w:rFonts w:hint="eastAsia" w:ascii="仿宋_GB2312" w:hAnsi="仿宋_GB2312" w:eastAsia="仿宋_GB2312" w:cs="仿宋_GB2312"/>
          <w:i w:val="0"/>
          <w:iCs w:val="0"/>
          <w:caps w:val="0"/>
          <w:color w:val="333333"/>
          <w:spacing w:val="0"/>
          <w:sz w:val="36"/>
          <w:szCs w:val="36"/>
          <w:shd w:val="clear" w:color="auto" w:fill="FFFFFF"/>
          <w:lang w:eastAsia="zh-CN"/>
        </w:rPr>
        <w:t>给予</w:t>
      </w:r>
      <w:r>
        <w:rPr>
          <w:rFonts w:hint="eastAsia" w:ascii="仿宋_GB2312" w:hAnsi="仿宋_GB2312" w:eastAsia="仿宋_GB2312" w:cs="仿宋_GB2312"/>
          <w:i w:val="0"/>
          <w:iCs w:val="0"/>
          <w:caps w:val="0"/>
          <w:color w:val="333333"/>
          <w:spacing w:val="0"/>
          <w:sz w:val="36"/>
          <w:szCs w:val="36"/>
          <w:shd w:val="clear" w:color="auto" w:fill="FFFFFF"/>
        </w:rPr>
        <w:t>15%补贴，每家企业每年最高</w:t>
      </w:r>
      <w:r>
        <w:rPr>
          <w:rFonts w:hint="eastAsia" w:ascii="仿宋_GB2312" w:hAnsi="仿宋_GB2312" w:eastAsia="仿宋_GB2312" w:cs="仿宋_GB2312"/>
          <w:i w:val="0"/>
          <w:iCs w:val="0"/>
          <w:caps w:val="0"/>
          <w:color w:val="333333"/>
          <w:spacing w:val="0"/>
          <w:sz w:val="36"/>
          <w:szCs w:val="36"/>
          <w:shd w:val="clear" w:color="auto" w:fill="FFFFFF"/>
          <w:lang w:val="en-US" w:eastAsia="zh-CN"/>
        </w:rPr>
        <w:t>20</w:t>
      </w:r>
      <w:r>
        <w:rPr>
          <w:rFonts w:hint="eastAsia" w:ascii="仿宋_GB2312" w:hAnsi="仿宋_GB2312" w:eastAsia="仿宋_GB2312" w:cs="仿宋_GB2312"/>
          <w:i w:val="0"/>
          <w:iCs w:val="0"/>
          <w:caps w:val="0"/>
          <w:color w:val="333333"/>
          <w:spacing w:val="0"/>
          <w:sz w:val="36"/>
          <w:szCs w:val="36"/>
          <w:shd w:val="clear" w:color="auto" w:fill="FFFFFF"/>
        </w:rPr>
        <w:t>万元。</w:t>
      </w:r>
    </w:p>
    <w:p w14:paraId="672F78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color="auto" w:fill="FFFFFF"/>
        </w:rPr>
      </w:pPr>
      <w:r>
        <w:rPr>
          <w:rStyle w:val="7"/>
          <w:rFonts w:hint="eastAsia" w:ascii="黑体" w:hAnsi="黑体" w:eastAsia="黑体" w:cs="黑体"/>
          <w:b w:val="0"/>
          <w:bCs w:val="0"/>
          <w:i w:val="0"/>
          <w:iCs w:val="0"/>
          <w:caps w:val="0"/>
          <w:color w:val="333333"/>
          <w:spacing w:val="0"/>
          <w:sz w:val="36"/>
          <w:szCs w:val="36"/>
          <w:shd w:val="clear" w:fill="FFFFFF"/>
        </w:rPr>
        <w:t>第</w:t>
      </w:r>
      <w:r>
        <w:rPr>
          <w:rStyle w:val="7"/>
          <w:rFonts w:hint="eastAsia" w:ascii="黑体" w:hAnsi="黑体" w:eastAsia="黑体" w:cs="黑体"/>
          <w:b w:val="0"/>
          <w:bCs w:val="0"/>
          <w:i w:val="0"/>
          <w:iCs w:val="0"/>
          <w:caps w:val="0"/>
          <w:color w:val="333333"/>
          <w:spacing w:val="0"/>
          <w:sz w:val="36"/>
          <w:szCs w:val="36"/>
          <w:shd w:val="clear" w:fill="FFFFFF"/>
          <w:lang w:eastAsia="zh-CN"/>
        </w:rPr>
        <w:t>六</w:t>
      </w:r>
      <w:r>
        <w:rPr>
          <w:rStyle w:val="7"/>
          <w:rFonts w:hint="eastAsia" w:ascii="黑体" w:hAnsi="黑体" w:eastAsia="黑体" w:cs="黑体"/>
          <w:b w:val="0"/>
          <w:bCs w:val="0"/>
          <w:i w:val="0"/>
          <w:iCs w:val="0"/>
          <w:caps w:val="0"/>
          <w:color w:val="333333"/>
          <w:spacing w:val="0"/>
          <w:sz w:val="36"/>
          <w:szCs w:val="36"/>
          <w:shd w:val="clear" w:fill="FFFFFF"/>
        </w:rPr>
        <w:t xml:space="preserve">条 </w:t>
      </w:r>
      <w:r>
        <w:rPr>
          <w:rStyle w:val="7"/>
          <w:rFonts w:hint="eastAsia" w:ascii="黑体" w:hAnsi="黑体" w:eastAsia="黑体" w:cs="黑体"/>
          <w:b w:val="0"/>
          <w:bCs w:val="0"/>
          <w:i w:val="0"/>
          <w:iCs w:val="0"/>
          <w:caps w:val="0"/>
          <w:color w:val="333333"/>
          <w:spacing w:val="0"/>
          <w:sz w:val="36"/>
          <w:szCs w:val="36"/>
          <w:shd w:val="clear" w:fill="FFFFFF"/>
          <w:lang w:val="en-US" w:eastAsia="zh-CN"/>
        </w:rPr>
        <w:t xml:space="preserve"> </w:t>
      </w:r>
      <w:r>
        <w:rPr>
          <w:rFonts w:hint="eastAsia" w:ascii="仿宋_GB2312" w:hAnsi="仿宋_GB2312" w:eastAsia="仿宋_GB2312" w:cs="仿宋_GB2312"/>
          <w:i w:val="0"/>
          <w:iCs w:val="0"/>
          <w:caps w:val="0"/>
          <w:color w:val="333333"/>
          <w:spacing w:val="0"/>
          <w:sz w:val="36"/>
          <w:szCs w:val="36"/>
          <w:shd w:val="clear" w:color="auto" w:fill="FFFFFF"/>
          <w:lang w:eastAsia="zh-CN"/>
        </w:rPr>
        <w:t>市级科技保险</w:t>
      </w:r>
      <w:r>
        <w:rPr>
          <w:rFonts w:hint="eastAsia" w:ascii="仿宋_GB2312" w:hAnsi="仿宋_GB2312" w:eastAsia="仿宋_GB2312" w:cs="仿宋_GB2312"/>
          <w:i w:val="0"/>
          <w:iCs w:val="0"/>
          <w:caps w:val="0"/>
          <w:color w:val="333333"/>
          <w:spacing w:val="0"/>
          <w:sz w:val="36"/>
          <w:szCs w:val="36"/>
          <w:shd w:val="clear" w:color="auto" w:fill="FFFFFF"/>
        </w:rPr>
        <w:t>保费补贴按年补助，对采用一次趸交数年的</w:t>
      </w:r>
      <w:r>
        <w:rPr>
          <w:rFonts w:hint="eastAsia" w:ascii="仿宋_GB2312" w:hAnsi="仿宋_GB2312" w:eastAsia="仿宋_GB2312" w:cs="仿宋_GB2312"/>
          <w:i w:val="0"/>
          <w:iCs w:val="0"/>
          <w:caps w:val="0"/>
          <w:color w:val="333333"/>
          <w:spacing w:val="0"/>
          <w:sz w:val="36"/>
          <w:szCs w:val="36"/>
          <w:shd w:val="clear" w:color="auto" w:fill="FFFFFF"/>
          <w:lang w:eastAsia="zh-CN"/>
        </w:rPr>
        <w:t>科技</w:t>
      </w:r>
      <w:r>
        <w:rPr>
          <w:rFonts w:hint="eastAsia" w:ascii="仿宋_GB2312" w:hAnsi="仿宋_GB2312" w:eastAsia="仿宋_GB2312" w:cs="仿宋_GB2312"/>
          <w:i w:val="0"/>
          <w:iCs w:val="0"/>
          <w:caps w:val="0"/>
          <w:color w:val="333333"/>
          <w:spacing w:val="0"/>
          <w:sz w:val="36"/>
          <w:szCs w:val="36"/>
          <w:shd w:val="clear" w:color="auto" w:fill="FFFFFF"/>
        </w:rPr>
        <w:t>保险不予</w:t>
      </w:r>
      <w:r>
        <w:rPr>
          <w:rFonts w:hint="eastAsia" w:ascii="仿宋_GB2312" w:hAnsi="仿宋_GB2312" w:eastAsia="仿宋_GB2312" w:cs="仿宋_GB2312"/>
          <w:i w:val="0"/>
          <w:iCs w:val="0"/>
          <w:caps w:val="0"/>
          <w:color w:val="333333"/>
          <w:spacing w:val="0"/>
          <w:sz w:val="36"/>
          <w:szCs w:val="36"/>
          <w:shd w:val="clear" w:color="auto" w:fill="FFFFFF"/>
          <w:lang w:eastAsia="zh-CN"/>
        </w:rPr>
        <w:t>支持，</w:t>
      </w:r>
      <w:r>
        <w:rPr>
          <w:rFonts w:hint="eastAsia" w:ascii="仿宋_GB2312" w:hAnsi="仿宋_GB2312" w:eastAsia="仿宋_GB2312" w:cs="仿宋_GB2312"/>
          <w:i w:val="0"/>
          <w:iCs w:val="0"/>
          <w:caps w:val="0"/>
          <w:color w:val="333333"/>
          <w:spacing w:val="0"/>
          <w:sz w:val="36"/>
          <w:szCs w:val="36"/>
          <w:shd w:val="clear" w:color="auto" w:fill="FFFFFF"/>
        </w:rPr>
        <w:t>同一保单不重复</w:t>
      </w:r>
      <w:r>
        <w:rPr>
          <w:rFonts w:hint="eastAsia" w:ascii="仿宋_GB2312" w:hAnsi="仿宋_GB2312" w:eastAsia="仿宋_GB2312" w:cs="仿宋_GB2312"/>
          <w:i w:val="0"/>
          <w:iCs w:val="0"/>
          <w:caps w:val="0"/>
          <w:color w:val="333333"/>
          <w:spacing w:val="0"/>
          <w:sz w:val="36"/>
          <w:szCs w:val="36"/>
          <w:shd w:val="clear" w:color="auto" w:fill="FFFFFF"/>
          <w:lang w:eastAsia="zh-CN"/>
        </w:rPr>
        <w:t>支持。</w:t>
      </w:r>
    </w:p>
    <w:p w14:paraId="566971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both"/>
        <w:textAlignment w:val="auto"/>
        <w:rPr>
          <w:rStyle w:val="7"/>
          <w:rFonts w:hint="eastAsia" w:ascii="黑体" w:hAnsi="黑体" w:eastAsia="黑体" w:cs="黑体"/>
          <w:b w:val="0"/>
          <w:bCs w:val="0"/>
          <w:i w:val="0"/>
          <w:iCs w:val="0"/>
          <w:caps w:val="0"/>
          <w:color w:val="333333"/>
          <w:spacing w:val="0"/>
          <w:sz w:val="36"/>
          <w:szCs w:val="36"/>
          <w:shd w:val="clear" w:fill="FFFFFF"/>
          <w:lang w:val="en-US" w:eastAsia="zh-CN"/>
        </w:rPr>
      </w:pPr>
    </w:p>
    <w:p w14:paraId="4B66DBDB">
      <w:pPr>
        <w:pStyle w:val="4"/>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Chars="0" w:right="0" w:rightChars="0"/>
        <w:jc w:val="center"/>
        <w:textAlignment w:val="auto"/>
        <w:rPr>
          <w:rStyle w:val="7"/>
          <w:rFonts w:hint="eastAsia" w:ascii="仿宋_GB2312" w:hAnsi="仿宋_GB2312" w:eastAsia="仿宋_GB2312" w:cs="仿宋_GB2312"/>
          <w:b/>
          <w:bCs/>
          <w:i w:val="0"/>
          <w:iCs w:val="0"/>
          <w:caps w:val="0"/>
          <w:color w:val="333333"/>
          <w:spacing w:val="0"/>
          <w:sz w:val="36"/>
          <w:szCs w:val="36"/>
          <w:shd w:val="clear" w:fill="FFFFFF"/>
        </w:rPr>
      </w:pPr>
      <w:r>
        <w:rPr>
          <w:rStyle w:val="7"/>
          <w:rFonts w:hint="eastAsia" w:ascii="黑体" w:hAnsi="黑体" w:eastAsia="黑体" w:cs="黑体"/>
          <w:b w:val="0"/>
          <w:bCs w:val="0"/>
          <w:i w:val="0"/>
          <w:iCs w:val="0"/>
          <w:caps w:val="0"/>
          <w:color w:val="333333"/>
          <w:spacing w:val="0"/>
          <w:sz w:val="36"/>
          <w:szCs w:val="36"/>
          <w:shd w:val="clear" w:fill="FFFFFF"/>
          <w:lang w:val="en-US" w:eastAsia="zh-CN"/>
        </w:rPr>
        <w:t>三、职责分工</w:t>
      </w:r>
    </w:p>
    <w:p w14:paraId="066F16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Style w:val="7"/>
          <w:rFonts w:hint="eastAsia" w:ascii="黑体" w:hAnsi="黑体" w:eastAsia="黑体" w:cs="黑体"/>
          <w:b w:val="0"/>
          <w:bCs w:val="0"/>
          <w:i w:val="0"/>
          <w:iCs w:val="0"/>
          <w:caps w:val="0"/>
          <w:color w:val="333333"/>
          <w:spacing w:val="0"/>
          <w:sz w:val="36"/>
          <w:szCs w:val="36"/>
          <w:shd w:val="clear" w:fill="FFFFFF"/>
          <w:lang w:eastAsia="zh-CN"/>
        </w:rPr>
      </w:pPr>
    </w:p>
    <w:p w14:paraId="4A61E9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_GB2312" w:hAnsi="仿宋_GB2312" w:eastAsia="仿宋_GB2312" w:cs="仿宋_GB2312"/>
          <w:color w:val="000000" w:themeColor="text1"/>
          <w:sz w:val="36"/>
          <w:szCs w:val="36"/>
          <w14:textFill>
            <w14:solidFill>
              <w14:schemeClr w14:val="tx1"/>
            </w14:solidFill>
          </w14:textFill>
        </w:rPr>
      </w:pPr>
      <w:r>
        <w:rPr>
          <w:rStyle w:val="7"/>
          <w:rFonts w:hint="eastAsia" w:ascii="黑体" w:hAnsi="黑体" w:eastAsia="黑体" w:cs="黑体"/>
          <w:b w:val="0"/>
          <w:bCs w:val="0"/>
          <w:i w:val="0"/>
          <w:iCs w:val="0"/>
          <w:caps w:val="0"/>
          <w:color w:val="333333"/>
          <w:spacing w:val="0"/>
          <w:sz w:val="36"/>
          <w:szCs w:val="36"/>
          <w:shd w:val="clear" w:fill="FFFFFF"/>
          <w:lang w:eastAsia="zh-CN"/>
        </w:rPr>
        <w:t>第七条</w:t>
      </w:r>
      <w:r>
        <w:rPr>
          <w:rStyle w:val="7"/>
          <w:rFonts w:hint="eastAsia" w:ascii="仿宋" w:hAnsi="仿宋" w:eastAsia="仿宋" w:cs="仿宋"/>
          <w:b/>
          <w:bCs/>
          <w:i w:val="0"/>
          <w:iCs w:val="0"/>
          <w:caps w:val="0"/>
          <w:color w:val="333333"/>
          <w:spacing w:val="0"/>
          <w:sz w:val="36"/>
          <w:szCs w:val="36"/>
          <w:shd w:val="clear" w:fill="FFFFFF"/>
          <w:lang w:val="en-US" w:eastAsia="zh-CN"/>
        </w:rPr>
        <w:t xml:space="preserve">  </w:t>
      </w:r>
      <w:r>
        <w:rPr>
          <w:rFonts w:ascii="微软雅黑" w:hAnsi="微软雅黑" w:eastAsia="微软雅黑" w:cs="微软雅黑"/>
          <w:i w:val="0"/>
          <w:iCs w:val="0"/>
          <w:caps w:val="0"/>
          <w:color w:val="333333"/>
          <w:spacing w:val="0"/>
          <w:sz w:val="24"/>
          <w:szCs w:val="24"/>
          <w:shd w:val="clear" w:fill="FFFFFF"/>
        </w:rPr>
        <w:t> </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市科技局负责开展“鲁科保”</w:t>
      </w:r>
      <w:r>
        <w:rPr>
          <w:rFonts w:hint="eastAsia" w:ascii="仿宋_GB2312" w:hAnsi="仿宋_GB2312" w:eastAsia="仿宋_GB2312" w:cs="仿宋_GB2312"/>
          <w:color w:val="000000" w:themeColor="text1"/>
          <w:sz w:val="36"/>
          <w:szCs w:val="36"/>
          <w:lang w:eastAsia="zh-CN"/>
          <w14:textFill>
            <w14:solidFill>
              <w14:schemeClr w14:val="tx1"/>
            </w14:solidFill>
          </w14:textFill>
        </w:rPr>
        <w:t>组织申报工作；市级科技保险保费补贴资金编制、执行和绩效评价、监督管理、专家论证，根据省级“</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鲁科保”补贴</w:t>
      </w:r>
      <w:r>
        <w:rPr>
          <w:rFonts w:hint="eastAsia" w:ascii="仿宋_GB2312" w:hAnsi="仿宋_GB2312" w:eastAsia="仿宋_GB2312" w:cs="仿宋_GB2312"/>
          <w:color w:val="000000" w:themeColor="text1"/>
          <w:sz w:val="36"/>
          <w:szCs w:val="36"/>
          <w:lang w:eastAsia="zh-CN"/>
          <w14:textFill>
            <w14:solidFill>
              <w14:schemeClr w14:val="tx1"/>
            </w14:solidFill>
          </w14:textFill>
        </w:rPr>
        <w:t>计划，完成市级科技保险保费补贴</w:t>
      </w:r>
      <w:r>
        <w:rPr>
          <w:rFonts w:hint="eastAsia" w:ascii="仿宋_GB2312" w:hAnsi="仿宋_GB2312" w:eastAsia="仿宋_GB2312" w:cs="仿宋_GB2312"/>
          <w:color w:val="000000" w:themeColor="text1"/>
          <w:sz w:val="36"/>
          <w:szCs w:val="36"/>
          <w14:textFill>
            <w14:solidFill>
              <w14:schemeClr w14:val="tx1"/>
            </w14:solidFill>
          </w14:textFill>
        </w:rPr>
        <w:t>。</w:t>
      </w:r>
    </w:p>
    <w:p w14:paraId="10885E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3" w:firstLineChars="200"/>
        <w:jc w:val="both"/>
        <w:textAlignment w:val="auto"/>
        <w:rPr>
          <w:rFonts w:hint="eastAsia" w:ascii="仿宋_GB2312" w:hAnsi="仿宋_GB2312" w:eastAsia="仿宋_GB2312" w:cs="仿宋_GB2312"/>
          <w:i w:val="0"/>
          <w:iCs w:val="0"/>
          <w:caps w:val="0"/>
          <w:color w:val="333333"/>
          <w:spacing w:val="0"/>
          <w:sz w:val="36"/>
          <w:szCs w:val="36"/>
          <w:shd w:val="clear" w:color="auto" w:fill="FFFFFF"/>
          <w:lang w:eastAsia="zh-CN"/>
        </w:rPr>
      </w:pPr>
      <w:r>
        <w:rPr>
          <w:rStyle w:val="7"/>
          <w:rFonts w:hint="eastAsia" w:ascii="黑体" w:hAnsi="黑体" w:eastAsia="黑体" w:cs="黑体"/>
          <w:color w:val="333333"/>
          <w:sz w:val="36"/>
          <w:szCs w:val="36"/>
          <w:shd w:val="clear" w:fill="FFFFFF"/>
          <w:lang w:eastAsia="zh-CN"/>
        </w:rPr>
        <w:t>第八条</w:t>
      </w:r>
      <w:r>
        <w:rPr>
          <w:rStyle w:val="7"/>
          <w:rFonts w:hint="eastAsia" w:ascii="黑体" w:hAnsi="黑体" w:eastAsia="黑体" w:cs="黑体"/>
          <w:color w:val="333333"/>
          <w:shd w:val="clear" w:fill="FFFFFF"/>
          <w:lang w:val="en-US" w:eastAsia="zh-CN"/>
        </w:rPr>
        <w:t xml:space="preserve">   </w:t>
      </w:r>
      <w:r>
        <w:rPr>
          <w:rFonts w:hint="eastAsia" w:ascii="仿宋_GB2312" w:hAnsi="仿宋_GB2312" w:eastAsia="仿宋_GB2312" w:cs="仿宋_GB2312"/>
          <w:color w:val="000000" w:themeColor="text1"/>
          <w:sz w:val="36"/>
          <w:szCs w:val="36"/>
          <w:lang w:eastAsia="zh-CN"/>
          <w14:textFill>
            <w14:solidFill>
              <w14:schemeClr w14:val="tx1"/>
            </w14:solidFill>
          </w14:textFill>
        </w:rPr>
        <w:t>市财政局负责</w:t>
      </w:r>
      <w:r>
        <w:rPr>
          <w:rFonts w:hint="eastAsia" w:ascii="仿宋_GB2312" w:hAnsi="仿宋_GB2312" w:eastAsia="仿宋_GB2312" w:cs="仿宋_GB2312"/>
          <w:color w:val="000000" w:themeColor="text1"/>
          <w:sz w:val="36"/>
          <w:szCs w:val="36"/>
          <w14:textFill>
            <w14:solidFill>
              <w14:schemeClr w14:val="tx1"/>
            </w14:solidFill>
          </w14:textFill>
        </w:rPr>
        <w:t>市级</w:t>
      </w:r>
      <w:r>
        <w:rPr>
          <w:rFonts w:hint="eastAsia" w:ascii="仿宋_GB2312" w:hAnsi="仿宋_GB2312" w:eastAsia="仿宋_GB2312" w:cs="仿宋_GB2312"/>
          <w:i w:val="0"/>
          <w:iCs w:val="0"/>
          <w:caps w:val="0"/>
          <w:color w:val="333333"/>
          <w:spacing w:val="0"/>
          <w:sz w:val="36"/>
          <w:szCs w:val="36"/>
          <w:shd w:val="clear" w:color="auto" w:fill="FFFFFF"/>
          <w:lang w:eastAsia="zh-CN"/>
        </w:rPr>
        <w:t>科技保险</w:t>
      </w:r>
      <w:r>
        <w:rPr>
          <w:rFonts w:hint="eastAsia" w:ascii="仿宋_GB2312" w:hAnsi="仿宋_GB2312" w:eastAsia="仿宋_GB2312" w:cs="仿宋_GB2312"/>
          <w:i w:val="0"/>
          <w:iCs w:val="0"/>
          <w:caps w:val="0"/>
          <w:color w:val="333333"/>
          <w:spacing w:val="0"/>
          <w:sz w:val="36"/>
          <w:szCs w:val="36"/>
          <w:shd w:val="clear" w:color="auto" w:fill="FFFFFF"/>
        </w:rPr>
        <w:t>保费补贴</w:t>
      </w:r>
      <w:r>
        <w:rPr>
          <w:rFonts w:hint="eastAsia" w:ascii="仿宋_GB2312" w:hAnsi="仿宋_GB2312" w:eastAsia="仿宋_GB2312" w:cs="仿宋_GB2312"/>
          <w:i w:val="0"/>
          <w:iCs w:val="0"/>
          <w:caps w:val="0"/>
          <w:color w:val="333333"/>
          <w:spacing w:val="0"/>
          <w:sz w:val="36"/>
          <w:szCs w:val="36"/>
          <w:shd w:val="clear" w:color="auto" w:fill="FFFFFF"/>
          <w:lang w:eastAsia="zh-CN"/>
        </w:rPr>
        <w:t>资金预算审核，批复下达资金。</w:t>
      </w:r>
    </w:p>
    <w:p w14:paraId="4BB6C4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3" w:firstLineChars="200"/>
        <w:jc w:val="both"/>
        <w:textAlignment w:val="auto"/>
        <w:rPr>
          <w:rFonts w:hint="eastAsia" w:ascii="仿宋_GB2312" w:hAnsi="仿宋_GB2312" w:eastAsia="仿宋_GB2312" w:cs="仿宋_GB2312"/>
          <w:color w:val="000000" w:themeColor="text1"/>
          <w:sz w:val="36"/>
          <w:szCs w:val="36"/>
          <w14:textFill>
            <w14:solidFill>
              <w14:schemeClr w14:val="tx1"/>
            </w14:solidFill>
          </w14:textFill>
        </w:rPr>
      </w:pPr>
      <w:r>
        <w:rPr>
          <w:rStyle w:val="7"/>
          <w:rFonts w:hint="eastAsia" w:ascii="黑体" w:hAnsi="黑体" w:eastAsia="黑体" w:cs="黑体"/>
          <w:sz w:val="36"/>
          <w:szCs w:val="36"/>
          <w:lang w:eastAsia="zh-CN"/>
        </w:rPr>
        <w:t>第九条</w:t>
      </w:r>
      <w:r>
        <w:rPr>
          <w:rStyle w:val="7"/>
          <w:rFonts w:hint="eastAsia" w:ascii="黑体" w:hAnsi="黑体" w:eastAsia="黑体" w:cs="黑体"/>
          <w:sz w:val="36"/>
          <w:szCs w:val="36"/>
          <w:lang w:val="en-US" w:eastAsia="zh-CN"/>
        </w:rPr>
        <w:t xml:space="preserve">  </w:t>
      </w:r>
      <w:r>
        <w:rPr>
          <w:rFonts w:hint="eastAsia" w:ascii="仿宋_GB2312" w:hAnsi="仿宋_GB2312" w:eastAsia="仿宋_GB2312" w:cs="仿宋_GB2312"/>
          <w:color w:val="000000" w:themeColor="text1"/>
          <w:sz w:val="36"/>
          <w:szCs w:val="36"/>
          <w14:textFill>
            <w14:solidFill>
              <w14:schemeClr w14:val="tx1"/>
            </w14:solidFill>
          </w14:textFill>
        </w:rPr>
        <w:t>济南科技创新促进中心</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负责</w:t>
      </w:r>
      <w:r>
        <w:rPr>
          <w:rFonts w:hint="eastAsia" w:ascii="仿宋_GB2312" w:hAnsi="仿宋_GB2312" w:eastAsia="仿宋_GB2312" w:cs="仿宋_GB2312"/>
          <w:color w:val="000000" w:themeColor="text1"/>
          <w:sz w:val="36"/>
          <w:szCs w:val="36"/>
          <w:lang w:eastAsia="zh-CN"/>
          <w14:textFill>
            <w14:solidFill>
              <w14:schemeClr w14:val="tx1"/>
            </w14:solidFill>
          </w14:textFill>
        </w:rPr>
        <w:t>省、市两级科技保险保费补贴资金申报</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的</w:t>
      </w:r>
      <w:r>
        <w:rPr>
          <w:rFonts w:hint="eastAsia" w:ascii="仿宋_GB2312" w:hAnsi="仿宋_GB2312" w:eastAsia="仿宋_GB2312" w:cs="仿宋_GB2312"/>
          <w:color w:val="000000" w:themeColor="text1"/>
          <w:sz w:val="36"/>
          <w:szCs w:val="36"/>
          <w14:textFill>
            <w14:solidFill>
              <w14:schemeClr w14:val="tx1"/>
            </w14:solidFill>
          </w14:textFill>
        </w:rPr>
        <w:t>审核、报送</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及市级</w:t>
      </w:r>
      <w:r>
        <w:rPr>
          <w:rFonts w:hint="eastAsia" w:ascii="仿宋_GB2312" w:hAnsi="仿宋_GB2312" w:eastAsia="仿宋_GB2312" w:cs="仿宋_GB2312"/>
          <w:color w:val="000000" w:themeColor="text1"/>
          <w:sz w:val="36"/>
          <w:szCs w:val="36"/>
          <w:lang w:eastAsia="zh-CN"/>
          <w14:textFill>
            <w14:solidFill>
              <w14:schemeClr w14:val="tx1"/>
            </w14:solidFill>
          </w14:textFill>
        </w:rPr>
        <w:t>科技保险保费补贴</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资金拨付</w:t>
      </w:r>
      <w:r>
        <w:rPr>
          <w:rFonts w:hint="eastAsia" w:ascii="仿宋_GB2312" w:hAnsi="仿宋_GB2312" w:eastAsia="仿宋_GB2312" w:cs="仿宋_GB2312"/>
          <w:color w:val="000000" w:themeColor="text1"/>
          <w:sz w:val="36"/>
          <w:szCs w:val="36"/>
          <w14:textFill>
            <w14:solidFill>
              <w14:schemeClr w14:val="tx1"/>
            </w14:solidFill>
          </w14:textFill>
        </w:rPr>
        <w:t>。</w:t>
      </w:r>
    </w:p>
    <w:p w14:paraId="0BC7BD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3" w:firstLineChars="200"/>
        <w:jc w:val="both"/>
        <w:textAlignment w:val="auto"/>
        <w:rPr>
          <w:rFonts w:hint="eastAsia" w:ascii="仿宋_GB2312" w:hAnsi="仿宋_GB2312" w:eastAsia="仿宋_GB2312" w:cs="仿宋_GB2312"/>
          <w:color w:val="000000" w:themeColor="text1"/>
          <w:sz w:val="36"/>
          <w:szCs w:val="36"/>
          <w:lang w:eastAsia="zh-CN"/>
          <w14:textFill>
            <w14:solidFill>
              <w14:schemeClr w14:val="tx1"/>
            </w14:solidFill>
          </w14:textFill>
        </w:rPr>
      </w:pPr>
      <w:r>
        <w:rPr>
          <w:rFonts w:hint="eastAsia" w:ascii="黑体" w:hAnsi="黑体" w:eastAsia="黑体" w:cs="黑体"/>
          <w:b/>
          <w:bCs/>
          <w:i w:val="0"/>
          <w:iCs w:val="0"/>
          <w:caps w:val="0"/>
          <w:color w:val="333333"/>
          <w:spacing w:val="0"/>
          <w:sz w:val="36"/>
          <w:szCs w:val="36"/>
          <w:shd w:val="clear" w:fill="FFFFFF"/>
          <w:lang w:val="en-US" w:eastAsia="zh-CN"/>
        </w:rPr>
        <w:t xml:space="preserve">第十条  </w:t>
      </w:r>
      <w:r>
        <w:rPr>
          <w:rFonts w:hint="eastAsia" w:ascii="仿宋_GB2312" w:hAnsi="仿宋_GB2312" w:eastAsia="仿宋_GB2312" w:cs="仿宋_GB2312"/>
          <w:color w:val="000000" w:themeColor="text1"/>
          <w:sz w:val="36"/>
          <w:szCs w:val="36"/>
          <w:lang w:eastAsia="zh-CN"/>
          <w14:textFill>
            <w14:solidFill>
              <w14:schemeClr w14:val="tx1"/>
            </w14:solidFill>
          </w14:textFill>
        </w:rPr>
        <w:t>区县（功能区）科技主管部门负责区域内企业省、市两级科技保险保费</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补贴</w:t>
      </w:r>
      <w:r>
        <w:rPr>
          <w:rFonts w:hint="eastAsia" w:ascii="仿宋_GB2312" w:hAnsi="仿宋_GB2312" w:eastAsia="仿宋_GB2312" w:cs="仿宋_GB2312"/>
          <w:color w:val="000000" w:themeColor="text1"/>
          <w:sz w:val="36"/>
          <w:szCs w:val="36"/>
          <w:lang w:eastAsia="zh-CN"/>
          <w14:textFill>
            <w14:solidFill>
              <w14:schemeClr w14:val="tx1"/>
            </w14:solidFill>
          </w14:textFill>
        </w:rPr>
        <w:t>资金申报、初审、审核及后续管理</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工作</w:t>
      </w:r>
      <w:r>
        <w:rPr>
          <w:rFonts w:hint="eastAsia" w:ascii="仿宋_GB2312" w:hAnsi="仿宋_GB2312" w:eastAsia="仿宋_GB2312" w:cs="仿宋_GB2312"/>
          <w:color w:val="000000" w:themeColor="text1"/>
          <w:sz w:val="36"/>
          <w:szCs w:val="36"/>
          <w:lang w:eastAsia="zh-CN"/>
          <w14:textFill>
            <w14:solidFill>
              <w14:schemeClr w14:val="tx1"/>
            </w14:solidFill>
          </w14:textFill>
        </w:rPr>
        <w:t>。</w:t>
      </w:r>
    </w:p>
    <w:p w14:paraId="1D6F79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3240" w:firstLineChars="900"/>
        <w:jc w:val="both"/>
        <w:textAlignment w:val="auto"/>
        <w:rPr>
          <w:rStyle w:val="7"/>
          <w:rFonts w:ascii="黑体" w:hAnsi="黑体" w:eastAsia="黑体" w:cs="黑体"/>
          <w:b w:val="0"/>
          <w:color w:val="333333"/>
          <w:sz w:val="36"/>
          <w:szCs w:val="36"/>
          <w:shd w:val="clear" w:fill="FFFFFF"/>
        </w:rPr>
      </w:pPr>
    </w:p>
    <w:p w14:paraId="2B5FF0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3240" w:firstLineChars="900"/>
        <w:jc w:val="both"/>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Style w:val="7"/>
          <w:rFonts w:hint="eastAsia" w:ascii="黑体" w:hAnsi="黑体" w:eastAsia="黑体" w:cs="黑体"/>
          <w:b w:val="0"/>
          <w:color w:val="333333"/>
          <w:sz w:val="36"/>
          <w:szCs w:val="36"/>
          <w:shd w:val="clear" w:fill="FFFFFF"/>
          <w:lang w:eastAsia="zh-CN"/>
        </w:rPr>
        <w:t>四、</w:t>
      </w:r>
      <w:r>
        <w:rPr>
          <w:rStyle w:val="7"/>
          <w:rFonts w:hint="eastAsia" w:ascii="黑体" w:hAnsi="黑体" w:eastAsia="黑体" w:cs="黑体"/>
          <w:b w:val="0"/>
          <w:bCs w:val="0"/>
          <w:i w:val="0"/>
          <w:iCs w:val="0"/>
          <w:caps w:val="0"/>
          <w:color w:val="333333"/>
          <w:spacing w:val="0"/>
          <w:sz w:val="36"/>
          <w:szCs w:val="36"/>
          <w:shd w:val="clear" w:fill="FFFFFF"/>
          <w:lang w:val="en-US" w:eastAsia="zh-CN"/>
        </w:rPr>
        <w:t>申报渠道和</w:t>
      </w:r>
      <w:r>
        <w:rPr>
          <w:rStyle w:val="7"/>
          <w:rFonts w:hint="eastAsia" w:ascii="黑体" w:hAnsi="黑体" w:eastAsia="黑体" w:cs="黑体"/>
          <w:b w:val="0"/>
          <w:bCs w:val="0"/>
          <w:i w:val="0"/>
          <w:iCs w:val="0"/>
          <w:caps w:val="0"/>
          <w:color w:val="333333"/>
          <w:spacing w:val="0"/>
          <w:sz w:val="36"/>
          <w:szCs w:val="36"/>
          <w:shd w:val="clear" w:fill="FFFFFF"/>
        </w:rPr>
        <w:t>流程</w:t>
      </w:r>
    </w:p>
    <w:p w14:paraId="224603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3" w:firstLineChars="200"/>
        <w:jc w:val="both"/>
        <w:textAlignment w:val="auto"/>
        <w:rPr>
          <w:rFonts w:hint="eastAsia" w:ascii="黑体" w:hAnsi="黑体" w:eastAsia="黑体" w:cs="黑体"/>
          <w:b/>
          <w:bCs/>
          <w:i w:val="0"/>
          <w:iCs w:val="0"/>
          <w:caps w:val="0"/>
          <w:color w:val="333333"/>
          <w:spacing w:val="0"/>
          <w:sz w:val="36"/>
          <w:szCs w:val="36"/>
          <w:shd w:val="clear" w:fill="FFFFFF"/>
          <w:lang w:val="en-US" w:eastAsia="zh-CN"/>
        </w:rPr>
      </w:pPr>
    </w:p>
    <w:p w14:paraId="3892E2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3" w:firstLineChars="200"/>
        <w:jc w:val="both"/>
        <w:textAlignment w:val="auto"/>
        <w:rPr>
          <w:rStyle w:val="7"/>
          <w:rFonts w:hint="eastAsia" w:ascii="黑体" w:hAnsi="黑体" w:eastAsia="黑体" w:cs="黑体"/>
          <w:b/>
          <w:bCs/>
          <w:i w:val="0"/>
          <w:iCs w:val="0"/>
          <w:caps w:val="0"/>
          <w:color w:val="333333"/>
          <w:spacing w:val="0"/>
          <w:sz w:val="36"/>
          <w:szCs w:val="36"/>
          <w:shd w:val="clear" w:fill="FFFFFF"/>
        </w:rPr>
      </w:pPr>
      <w:r>
        <w:rPr>
          <w:rFonts w:hint="eastAsia" w:ascii="黑体" w:hAnsi="黑体" w:eastAsia="黑体" w:cs="黑体"/>
          <w:b/>
          <w:bCs/>
          <w:i w:val="0"/>
          <w:iCs w:val="0"/>
          <w:caps w:val="0"/>
          <w:color w:val="333333"/>
          <w:spacing w:val="0"/>
          <w:sz w:val="36"/>
          <w:szCs w:val="36"/>
          <w:shd w:val="clear" w:fill="FFFFFF"/>
          <w:lang w:val="en-US" w:eastAsia="zh-CN"/>
        </w:rPr>
        <w:t>第十一条</w:t>
      </w:r>
      <w:r>
        <w:rPr>
          <w:rFonts w:hint="eastAsia" w:ascii="仿宋_GB2312" w:hAnsi="仿宋_GB2312" w:eastAsia="仿宋_GB2312" w:cs="仿宋_GB2312"/>
          <w:i w:val="0"/>
          <w:iCs w:val="0"/>
          <w:caps w:val="0"/>
          <w:color w:val="333333"/>
          <w:spacing w:val="0"/>
          <w:sz w:val="36"/>
          <w:szCs w:val="36"/>
          <w:shd w:val="clear" w:fill="FFFFFF"/>
          <w:lang w:val="en-US" w:eastAsia="zh-CN"/>
        </w:rPr>
        <w:t xml:space="preserve">  获</w:t>
      </w:r>
      <w:r>
        <w:rPr>
          <w:rFonts w:hint="eastAsia" w:ascii="仿宋_GB2312" w:hAnsi="仿宋_GB2312" w:eastAsia="仿宋_GB2312" w:cs="仿宋_GB2312"/>
          <w:i w:val="0"/>
          <w:iCs w:val="0"/>
          <w:caps w:val="0"/>
          <w:color w:val="333333"/>
          <w:spacing w:val="0"/>
          <w:sz w:val="36"/>
          <w:szCs w:val="36"/>
          <w:shd w:val="clear" w:fill="FFFFFF"/>
        </w:rPr>
        <w:t>“鲁科保”</w:t>
      </w:r>
      <w:r>
        <w:rPr>
          <w:rFonts w:hint="eastAsia" w:ascii="仿宋_GB2312" w:hAnsi="仿宋_GB2312" w:eastAsia="仿宋_GB2312" w:cs="仿宋_GB2312"/>
          <w:i w:val="0"/>
          <w:iCs w:val="0"/>
          <w:caps w:val="0"/>
          <w:color w:val="333333"/>
          <w:spacing w:val="0"/>
          <w:sz w:val="36"/>
          <w:szCs w:val="36"/>
          <w:shd w:val="clear" w:fill="FFFFFF"/>
          <w:lang w:val="en-US" w:eastAsia="zh-CN"/>
        </w:rPr>
        <w:t>保费补贴的全市</w:t>
      </w:r>
      <w:r>
        <w:rPr>
          <w:rFonts w:hint="eastAsia" w:ascii="仿宋_GB2312" w:hAnsi="仿宋_GB2312" w:eastAsia="仿宋_GB2312" w:cs="仿宋_GB2312"/>
          <w:i w:val="0"/>
          <w:iCs w:val="0"/>
          <w:caps w:val="0"/>
          <w:color w:val="333333"/>
          <w:spacing w:val="0"/>
          <w:sz w:val="36"/>
          <w:szCs w:val="36"/>
          <w:shd w:val="clear" w:color="auto" w:fill="FFFFFF"/>
        </w:rPr>
        <w:t>科技型企业</w:t>
      </w:r>
      <w:r>
        <w:rPr>
          <w:rFonts w:hint="eastAsia" w:ascii="仿宋_GB2312" w:hAnsi="仿宋_GB2312" w:eastAsia="仿宋_GB2312" w:cs="仿宋_GB2312"/>
          <w:i w:val="0"/>
          <w:iCs w:val="0"/>
          <w:caps w:val="0"/>
          <w:color w:val="333333"/>
          <w:spacing w:val="0"/>
          <w:sz w:val="36"/>
          <w:szCs w:val="36"/>
          <w:shd w:val="clear" w:fill="FFFFFF"/>
          <w:lang w:val="en-US" w:eastAsia="zh-CN"/>
        </w:rPr>
        <w:t>，纳入</w:t>
      </w:r>
      <w:r>
        <w:rPr>
          <w:rFonts w:hint="eastAsia" w:ascii="仿宋_GB2312" w:hAnsi="仿宋_GB2312" w:eastAsia="仿宋_GB2312" w:cs="仿宋_GB2312"/>
          <w:i w:val="0"/>
          <w:iCs w:val="0"/>
          <w:caps w:val="0"/>
          <w:color w:val="333333"/>
          <w:spacing w:val="0"/>
          <w:sz w:val="36"/>
          <w:szCs w:val="36"/>
          <w:shd w:val="clear" w:fill="FFFFFF"/>
          <w:lang w:eastAsia="zh-CN"/>
        </w:rPr>
        <w:t>市级</w:t>
      </w:r>
      <w:r>
        <w:rPr>
          <w:rFonts w:hint="eastAsia" w:ascii="仿宋_GB2312" w:hAnsi="仿宋_GB2312" w:eastAsia="仿宋_GB2312" w:cs="仿宋_GB2312"/>
          <w:i w:val="0"/>
          <w:iCs w:val="0"/>
          <w:caps w:val="0"/>
          <w:color w:val="333333"/>
          <w:spacing w:val="0"/>
          <w:sz w:val="36"/>
          <w:szCs w:val="36"/>
          <w:shd w:val="clear" w:fill="FFFFFF"/>
        </w:rPr>
        <w:t>科技保险</w:t>
      </w:r>
      <w:r>
        <w:rPr>
          <w:rFonts w:hint="eastAsia" w:ascii="仿宋_GB2312" w:hAnsi="仿宋_GB2312" w:eastAsia="仿宋_GB2312" w:cs="仿宋_GB2312"/>
          <w:i w:val="0"/>
          <w:iCs w:val="0"/>
          <w:caps w:val="0"/>
          <w:color w:val="333333"/>
          <w:spacing w:val="0"/>
          <w:sz w:val="36"/>
          <w:szCs w:val="36"/>
          <w:shd w:val="clear" w:fill="FFFFFF"/>
          <w:lang w:eastAsia="zh-CN"/>
        </w:rPr>
        <w:t>保费</w:t>
      </w:r>
      <w:r>
        <w:rPr>
          <w:rFonts w:hint="eastAsia" w:ascii="仿宋_GB2312" w:hAnsi="仿宋_GB2312" w:eastAsia="仿宋_GB2312" w:cs="仿宋_GB2312"/>
          <w:i w:val="0"/>
          <w:iCs w:val="0"/>
          <w:caps w:val="0"/>
          <w:color w:val="333333"/>
          <w:spacing w:val="0"/>
          <w:sz w:val="36"/>
          <w:szCs w:val="36"/>
          <w:shd w:val="clear" w:fill="FFFFFF"/>
        </w:rPr>
        <w:t>补贴</w:t>
      </w:r>
      <w:r>
        <w:rPr>
          <w:rFonts w:hint="eastAsia" w:ascii="仿宋_GB2312" w:hAnsi="仿宋_GB2312" w:eastAsia="仿宋_GB2312" w:cs="仿宋_GB2312"/>
          <w:i w:val="0"/>
          <w:iCs w:val="0"/>
          <w:caps w:val="0"/>
          <w:color w:val="333333"/>
          <w:spacing w:val="0"/>
          <w:sz w:val="36"/>
          <w:szCs w:val="36"/>
          <w:shd w:val="clear" w:fill="FFFFFF"/>
          <w:lang w:eastAsia="zh-CN"/>
        </w:rPr>
        <w:t>范围。</w:t>
      </w:r>
    </w:p>
    <w:p w14:paraId="7C5E7D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3"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rPr>
      </w:pPr>
      <w:r>
        <w:rPr>
          <w:rStyle w:val="7"/>
          <w:rFonts w:hint="eastAsia" w:ascii="黑体" w:hAnsi="黑体" w:eastAsia="黑体" w:cs="黑体"/>
          <w:b/>
          <w:bCs/>
          <w:i w:val="0"/>
          <w:iCs w:val="0"/>
          <w:caps w:val="0"/>
          <w:color w:val="333333"/>
          <w:spacing w:val="0"/>
          <w:sz w:val="36"/>
          <w:szCs w:val="36"/>
          <w:shd w:val="clear" w:fill="FFFFFF"/>
        </w:rPr>
        <w:t>第</w:t>
      </w:r>
      <w:r>
        <w:rPr>
          <w:rStyle w:val="7"/>
          <w:rFonts w:hint="eastAsia" w:ascii="黑体" w:hAnsi="黑体" w:eastAsia="黑体" w:cs="黑体"/>
          <w:b/>
          <w:bCs/>
          <w:i w:val="0"/>
          <w:iCs w:val="0"/>
          <w:caps w:val="0"/>
          <w:color w:val="333333"/>
          <w:spacing w:val="0"/>
          <w:sz w:val="36"/>
          <w:szCs w:val="36"/>
          <w:shd w:val="clear" w:fill="FFFFFF"/>
          <w:lang w:val="en-US" w:eastAsia="zh-CN"/>
        </w:rPr>
        <w:t>十二</w:t>
      </w:r>
      <w:r>
        <w:rPr>
          <w:rStyle w:val="7"/>
          <w:rFonts w:hint="eastAsia" w:ascii="黑体" w:hAnsi="黑体" w:eastAsia="黑体" w:cs="黑体"/>
          <w:b/>
          <w:bCs/>
          <w:i w:val="0"/>
          <w:iCs w:val="0"/>
          <w:caps w:val="0"/>
          <w:color w:val="333333"/>
          <w:spacing w:val="0"/>
          <w:sz w:val="36"/>
          <w:szCs w:val="36"/>
          <w:shd w:val="clear" w:fill="FFFFFF"/>
        </w:rPr>
        <w:t>条</w:t>
      </w:r>
      <w:r>
        <w:rPr>
          <w:rStyle w:val="7"/>
          <w:rFonts w:hint="eastAsia" w:ascii="黑体" w:hAnsi="黑体" w:eastAsia="黑体" w:cs="黑体"/>
          <w:b w:val="0"/>
          <w:bCs w:val="0"/>
          <w:i w:val="0"/>
          <w:iCs w:val="0"/>
          <w:caps w:val="0"/>
          <w:color w:val="333333"/>
          <w:spacing w:val="0"/>
          <w:sz w:val="36"/>
          <w:szCs w:val="36"/>
          <w:shd w:val="clear" w:fill="FFFFFF"/>
          <w:lang w:val="en-US" w:eastAsia="zh-CN"/>
        </w:rPr>
        <w:t xml:space="preserve"> </w:t>
      </w:r>
      <w:r>
        <w:rPr>
          <w:rStyle w:val="7"/>
          <w:rFonts w:hint="eastAsia" w:ascii="黑体" w:hAnsi="黑体" w:eastAsia="黑体" w:cs="黑体"/>
          <w:b w:val="0"/>
          <w:bCs w:val="0"/>
          <w:i w:val="0"/>
          <w:iCs w:val="0"/>
          <w:caps w:val="0"/>
          <w:color w:val="333333"/>
          <w:spacing w:val="0"/>
          <w:sz w:val="36"/>
          <w:szCs w:val="36"/>
          <w:shd w:val="clear" w:fill="FFFFFF"/>
        </w:rPr>
        <w:t xml:space="preserve"> </w:t>
      </w:r>
      <w:r>
        <w:rPr>
          <w:rFonts w:hint="eastAsia" w:ascii="仿宋_GB2312" w:hAnsi="仿宋_GB2312" w:eastAsia="仿宋_GB2312" w:cs="仿宋_GB2312"/>
          <w:i w:val="0"/>
          <w:iCs w:val="0"/>
          <w:caps w:val="0"/>
          <w:color w:val="333333"/>
          <w:spacing w:val="0"/>
          <w:sz w:val="36"/>
          <w:szCs w:val="36"/>
          <w:shd w:val="clear" w:fill="FFFFFF"/>
        </w:rPr>
        <w:t>企业自主选择投保“鲁科保”险种，与保险公司签订保险合同缴纳保费。</w:t>
      </w:r>
    </w:p>
    <w:p w14:paraId="4F3E5C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eastAsia="zh-CN"/>
        </w:rPr>
      </w:pPr>
      <w:r>
        <w:rPr>
          <w:rStyle w:val="7"/>
          <w:rFonts w:hint="eastAsia" w:ascii="黑体" w:hAnsi="黑体" w:eastAsia="黑体" w:cs="黑体"/>
          <w:b w:val="0"/>
          <w:bCs w:val="0"/>
          <w:i w:val="0"/>
          <w:iCs w:val="0"/>
          <w:caps w:val="0"/>
          <w:color w:val="333333"/>
          <w:spacing w:val="0"/>
          <w:sz w:val="36"/>
          <w:szCs w:val="36"/>
          <w:shd w:val="clear" w:fill="FFFFFF"/>
        </w:rPr>
        <w:t>第</w:t>
      </w:r>
      <w:r>
        <w:rPr>
          <w:rStyle w:val="7"/>
          <w:rFonts w:hint="eastAsia" w:ascii="黑体" w:hAnsi="黑体" w:eastAsia="黑体" w:cs="黑体"/>
          <w:b w:val="0"/>
          <w:bCs w:val="0"/>
          <w:i w:val="0"/>
          <w:iCs w:val="0"/>
          <w:caps w:val="0"/>
          <w:color w:val="333333"/>
          <w:spacing w:val="0"/>
          <w:sz w:val="36"/>
          <w:szCs w:val="36"/>
          <w:shd w:val="clear" w:fill="FFFFFF"/>
          <w:lang w:eastAsia="zh-CN"/>
        </w:rPr>
        <w:t>十</w:t>
      </w:r>
      <w:r>
        <w:rPr>
          <w:rStyle w:val="7"/>
          <w:rFonts w:hint="eastAsia" w:ascii="黑体" w:hAnsi="黑体" w:eastAsia="黑体" w:cs="黑体"/>
          <w:b w:val="0"/>
          <w:bCs w:val="0"/>
          <w:i w:val="0"/>
          <w:iCs w:val="0"/>
          <w:caps w:val="0"/>
          <w:color w:val="333333"/>
          <w:spacing w:val="0"/>
          <w:sz w:val="36"/>
          <w:szCs w:val="36"/>
          <w:shd w:val="clear" w:fill="FFFFFF"/>
          <w:lang w:val="en-US" w:eastAsia="zh-CN"/>
        </w:rPr>
        <w:t>三</w:t>
      </w:r>
      <w:r>
        <w:rPr>
          <w:rStyle w:val="7"/>
          <w:rFonts w:hint="eastAsia" w:ascii="黑体" w:hAnsi="黑体" w:eastAsia="黑体" w:cs="黑体"/>
          <w:b w:val="0"/>
          <w:bCs w:val="0"/>
          <w:i w:val="0"/>
          <w:iCs w:val="0"/>
          <w:caps w:val="0"/>
          <w:color w:val="333333"/>
          <w:spacing w:val="0"/>
          <w:sz w:val="36"/>
          <w:szCs w:val="36"/>
          <w:shd w:val="clear" w:fill="FFFFFF"/>
        </w:rPr>
        <w:t>条</w:t>
      </w:r>
      <w:r>
        <w:rPr>
          <w:rFonts w:hint="eastAsia" w:ascii="仿宋" w:hAnsi="仿宋" w:eastAsia="仿宋" w:cs="仿宋"/>
          <w:i w:val="0"/>
          <w:iCs w:val="0"/>
          <w:caps w:val="0"/>
          <w:color w:val="333333"/>
          <w:spacing w:val="0"/>
          <w:sz w:val="36"/>
          <w:szCs w:val="36"/>
          <w:shd w:val="clear" w:color="auto" w:fill="FFFFFF"/>
        </w:rPr>
        <w:t xml:space="preserve"> </w:t>
      </w:r>
      <w:r>
        <w:rPr>
          <w:rFonts w:hint="eastAsia" w:ascii="仿宋" w:hAnsi="仿宋" w:eastAsia="仿宋" w:cs="仿宋"/>
          <w:i w:val="0"/>
          <w:iCs w:val="0"/>
          <w:caps w:val="0"/>
          <w:color w:val="333333"/>
          <w:spacing w:val="0"/>
          <w:sz w:val="36"/>
          <w:szCs w:val="36"/>
          <w:shd w:val="clear" w:color="auto" w:fill="FFFFFF"/>
          <w:lang w:val="en-US" w:eastAsia="zh-CN"/>
        </w:rPr>
        <w:t xml:space="preserve"> </w:t>
      </w:r>
      <w:r>
        <w:rPr>
          <w:rFonts w:hint="eastAsia" w:ascii="仿宋" w:hAnsi="仿宋" w:eastAsia="仿宋" w:cs="仿宋"/>
          <w:i w:val="0"/>
          <w:iCs w:val="0"/>
          <w:caps w:val="0"/>
          <w:color w:val="auto"/>
          <w:spacing w:val="0"/>
          <w:sz w:val="36"/>
          <w:szCs w:val="36"/>
          <w:shd w:val="clear" w:color="auto" w:fill="FFFFFF"/>
          <w:lang w:val="en-US" w:eastAsia="zh-CN"/>
        </w:rPr>
        <w:t>根据山东</w:t>
      </w:r>
      <w:r>
        <w:rPr>
          <w:rFonts w:hint="eastAsia" w:ascii="仿宋_GB2312" w:hAnsi="仿宋_GB2312" w:eastAsia="仿宋_GB2312" w:cs="仿宋_GB2312"/>
          <w:i w:val="0"/>
          <w:iCs w:val="0"/>
          <w:caps w:val="0"/>
          <w:color w:val="auto"/>
          <w:spacing w:val="0"/>
          <w:sz w:val="36"/>
          <w:szCs w:val="36"/>
          <w:shd w:val="clear" w:color="auto" w:fill="FFFFFF"/>
        </w:rPr>
        <w:t>省科技厅</w:t>
      </w:r>
      <w:r>
        <w:rPr>
          <w:rFonts w:hint="eastAsia" w:ascii="仿宋_GB2312" w:hAnsi="仿宋_GB2312" w:eastAsia="仿宋_GB2312" w:cs="仿宋_GB2312"/>
          <w:i w:val="0"/>
          <w:iCs w:val="0"/>
          <w:caps w:val="0"/>
          <w:color w:val="auto"/>
          <w:spacing w:val="0"/>
          <w:sz w:val="36"/>
          <w:szCs w:val="36"/>
          <w:shd w:val="clear" w:color="auto" w:fill="FFFFFF"/>
          <w:lang w:eastAsia="zh-CN"/>
        </w:rPr>
        <w:t>年度</w:t>
      </w:r>
      <w:r>
        <w:rPr>
          <w:rFonts w:hint="eastAsia" w:ascii="仿宋_GB2312" w:hAnsi="仿宋_GB2312" w:eastAsia="仿宋_GB2312" w:cs="仿宋_GB2312"/>
          <w:i w:val="0"/>
          <w:iCs w:val="0"/>
          <w:caps w:val="0"/>
          <w:color w:val="auto"/>
          <w:spacing w:val="0"/>
          <w:sz w:val="36"/>
          <w:szCs w:val="36"/>
          <w:shd w:val="clear" w:color="auto" w:fill="FFFFFF"/>
        </w:rPr>
        <w:t>“鲁科保”保费补贴申报工作，市科技局</w:t>
      </w:r>
      <w:r>
        <w:rPr>
          <w:rFonts w:hint="eastAsia" w:ascii="仿宋_GB2312" w:hAnsi="仿宋_GB2312" w:eastAsia="仿宋_GB2312" w:cs="仿宋_GB2312"/>
          <w:i w:val="0"/>
          <w:iCs w:val="0"/>
          <w:caps w:val="0"/>
          <w:color w:val="auto"/>
          <w:spacing w:val="0"/>
          <w:sz w:val="36"/>
          <w:szCs w:val="36"/>
          <w:shd w:val="clear" w:color="auto" w:fill="FFFFFF"/>
          <w:lang w:eastAsia="zh-CN"/>
        </w:rPr>
        <w:t>、区县（功能区）科技主管部门</w:t>
      </w:r>
      <w:r>
        <w:rPr>
          <w:rFonts w:hint="eastAsia" w:ascii="仿宋_GB2312" w:hAnsi="仿宋_GB2312" w:eastAsia="仿宋_GB2312" w:cs="仿宋_GB2312"/>
          <w:i w:val="0"/>
          <w:iCs w:val="0"/>
          <w:caps w:val="0"/>
          <w:color w:val="auto"/>
          <w:spacing w:val="0"/>
          <w:sz w:val="36"/>
          <w:szCs w:val="36"/>
          <w:shd w:val="clear" w:color="auto" w:fill="FFFFFF"/>
        </w:rPr>
        <w:t>组织</w:t>
      </w:r>
      <w:r>
        <w:rPr>
          <w:rFonts w:hint="eastAsia" w:ascii="仿宋_GB2312" w:hAnsi="仿宋_GB2312" w:eastAsia="仿宋_GB2312" w:cs="仿宋_GB2312"/>
          <w:i w:val="0"/>
          <w:iCs w:val="0"/>
          <w:caps w:val="0"/>
          <w:color w:val="auto"/>
          <w:spacing w:val="0"/>
          <w:sz w:val="36"/>
          <w:szCs w:val="36"/>
          <w:shd w:val="clear" w:color="auto" w:fill="FFFFFF"/>
          <w:lang w:eastAsia="zh-CN"/>
        </w:rPr>
        <w:t>区域内</w:t>
      </w:r>
      <w:r>
        <w:rPr>
          <w:rFonts w:hint="eastAsia" w:ascii="仿宋_GB2312" w:hAnsi="仿宋_GB2312" w:eastAsia="仿宋_GB2312" w:cs="仿宋_GB2312"/>
          <w:i w:val="0"/>
          <w:iCs w:val="0"/>
          <w:caps w:val="0"/>
          <w:color w:val="auto"/>
          <w:spacing w:val="0"/>
          <w:sz w:val="36"/>
          <w:szCs w:val="36"/>
          <w:shd w:val="clear" w:color="auto" w:fill="FFFFFF"/>
          <w:lang w:val="en-US" w:eastAsia="zh-CN"/>
        </w:rPr>
        <w:t>科技型</w:t>
      </w:r>
      <w:r>
        <w:rPr>
          <w:rFonts w:hint="eastAsia" w:ascii="仿宋_GB2312" w:hAnsi="仿宋_GB2312" w:eastAsia="仿宋_GB2312" w:cs="仿宋_GB2312"/>
          <w:i w:val="0"/>
          <w:iCs w:val="0"/>
          <w:caps w:val="0"/>
          <w:color w:val="auto"/>
          <w:spacing w:val="0"/>
          <w:sz w:val="36"/>
          <w:szCs w:val="36"/>
          <w:shd w:val="clear" w:color="auto" w:fill="FFFFFF"/>
        </w:rPr>
        <w:t>企业</w:t>
      </w:r>
      <w:r>
        <w:rPr>
          <w:rFonts w:hint="eastAsia" w:ascii="仿宋_GB2312" w:hAnsi="仿宋_GB2312" w:eastAsia="仿宋_GB2312" w:cs="仿宋_GB2312"/>
          <w:i w:val="0"/>
          <w:iCs w:val="0"/>
          <w:caps w:val="0"/>
          <w:color w:val="auto"/>
          <w:spacing w:val="0"/>
          <w:sz w:val="36"/>
          <w:szCs w:val="36"/>
          <w:shd w:val="clear" w:color="auto" w:fill="FFFFFF"/>
          <w:lang w:eastAsia="zh-CN"/>
        </w:rPr>
        <w:t>开展省、</w:t>
      </w:r>
      <w:r>
        <w:rPr>
          <w:rFonts w:hint="eastAsia" w:ascii="仿宋_GB2312" w:hAnsi="仿宋_GB2312" w:eastAsia="仿宋_GB2312" w:cs="仿宋_GB2312"/>
          <w:i w:val="0"/>
          <w:iCs w:val="0"/>
          <w:caps w:val="0"/>
          <w:color w:val="333333"/>
          <w:spacing w:val="0"/>
          <w:sz w:val="36"/>
          <w:szCs w:val="36"/>
          <w:shd w:val="clear" w:fill="FFFFFF"/>
          <w:lang w:eastAsia="zh-CN"/>
        </w:rPr>
        <w:t>市两级</w:t>
      </w:r>
      <w:r>
        <w:rPr>
          <w:rFonts w:hint="eastAsia" w:ascii="仿宋_GB2312" w:hAnsi="仿宋_GB2312" w:eastAsia="仿宋_GB2312" w:cs="仿宋_GB2312"/>
          <w:color w:val="000000" w:themeColor="text1"/>
          <w:sz w:val="36"/>
          <w:szCs w:val="36"/>
          <w:lang w:eastAsia="zh-CN"/>
          <w14:textFill>
            <w14:solidFill>
              <w14:schemeClr w14:val="tx1"/>
            </w14:solidFill>
          </w14:textFill>
        </w:rPr>
        <w:t>科技保险保费</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补贴申报工作</w:t>
      </w:r>
      <w:r>
        <w:rPr>
          <w:rFonts w:hint="eastAsia" w:ascii="仿宋_GB2312" w:hAnsi="仿宋_GB2312" w:eastAsia="仿宋_GB2312" w:cs="仿宋_GB2312"/>
          <w:i w:val="0"/>
          <w:iCs w:val="0"/>
          <w:caps w:val="0"/>
          <w:color w:val="C00000"/>
          <w:spacing w:val="0"/>
          <w:sz w:val="36"/>
          <w:szCs w:val="36"/>
          <w:shd w:val="clear" w:color="auto" w:fill="FFFFFF"/>
        </w:rPr>
        <w:t>。</w:t>
      </w:r>
    </w:p>
    <w:p w14:paraId="3CA707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Style w:val="7"/>
          <w:rFonts w:hint="eastAsia" w:ascii="黑体" w:hAnsi="黑体" w:eastAsia="黑体" w:cs="黑体"/>
          <w:b w:val="0"/>
          <w:bCs w:val="0"/>
          <w:i w:val="0"/>
          <w:iCs w:val="0"/>
          <w:caps w:val="0"/>
          <w:color w:val="333333"/>
          <w:spacing w:val="0"/>
          <w:sz w:val="36"/>
          <w:szCs w:val="36"/>
          <w:shd w:val="clear" w:fill="FFFFFF"/>
          <w:lang w:val="en-US" w:eastAsia="zh-CN"/>
        </w:rPr>
      </w:pPr>
      <w:r>
        <w:rPr>
          <w:rStyle w:val="7"/>
          <w:rFonts w:hint="eastAsia" w:ascii="黑体" w:hAnsi="黑体" w:eastAsia="黑体" w:cs="黑体"/>
          <w:b w:val="0"/>
          <w:bCs w:val="0"/>
          <w:i w:val="0"/>
          <w:iCs w:val="0"/>
          <w:caps w:val="0"/>
          <w:color w:val="333333"/>
          <w:spacing w:val="0"/>
          <w:sz w:val="36"/>
          <w:szCs w:val="36"/>
          <w:shd w:val="clear" w:fill="FFFFFF"/>
          <w:lang w:eastAsia="zh-CN"/>
        </w:rPr>
        <w:t>第十</w:t>
      </w:r>
      <w:r>
        <w:rPr>
          <w:rStyle w:val="7"/>
          <w:rFonts w:hint="eastAsia" w:ascii="黑体" w:hAnsi="黑体" w:eastAsia="黑体" w:cs="黑体"/>
          <w:b w:val="0"/>
          <w:bCs w:val="0"/>
          <w:i w:val="0"/>
          <w:iCs w:val="0"/>
          <w:caps w:val="0"/>
          <w:color w:val="333333"/>
          <w:spacing w:val="0"/>
          <w:sz w:val="36"/>
          <w:szCs w:val="36"/>
          <w:shd w:val="clear" w:fill="FFFFFF"/>
          <w:lang w:val="en-US" w:eastAsia="zh-CN"/>
        </w:rPr>
        <w:t>四</w:t>
      </w:r>
      <w:r>
        <w:rPr>
          <w:rStyle w:val="7"/>
          <w:rFonts w:hint="eastAsia" w:ascii="黑体" w:hAnsi="黑体" w:eastAsia="黑体" w:cs="黑体"/>
          <w:b w:val="0"/>
          <w:bCs w:val="0"/>
          <w:i w:val="0"/>
          <w:iCs w:val="0"/>
          <w:caps w:val="0"/>
          <w:color w:val="333333"/>
          <w:spacing w:val="0"/>
          <w:sz w:val="36"/>
          <w:szCs w:val="36"/>
          <w:shd w:val="clear" w:fill="FFFFFF"/>
          <w:lang w:eastAsia="zh-CN"/>
        </w:rPr>
        <w:t>条</w:t>
      </w:r>
      <w:r>
        <w:rPr>
          <w:rStyle w:val="7"/>
          <w:rFonts w:hint="eastAsia" w:ascii="黑体" w:hAnsi="黑体" w:eastAsia="黑体" w:cs="黑体"/>
          <w:b w:val="0"/>
          <w:bCs w:val="0"/>
          <w:i w:val="0"/>
          <w:iCs w:val="0"/>
          <w:caps w:val="0"/>
          <w:color w:val="333333"/>
          <w:spacing w:val="0"/>
          <w:sz w:val="36"/>
          <w:szCs w:val="36"/>
          <w:shd w:val="clear" w:fill="FFFFFF"/>
          <w:lang w:val="en-US" w:eastAsia="zh-CN"/>
        </w:rPr>
        <w:t xml:space="preserve">  </w:t>
      </w:r>
      <w:r>
        <w:rPr>
          <w:rFonts w:hint="eastAsia" w:ascii="仿宋_GB2312" w:hAnsi="仿宋_GB2312" w:eastAsia="仿宋_GB2312" w:cs="仿宋_GB2312"/>
          <w:i w:val="0"/>
          <w:iCs w:val="0"/>
          <w:caps w:val="0"/>
          <w:color w:val="333333"/>
          <w:spacing w:val="0"/>
          <w:sz w:val="36"/>
          <w:szCs w:val="36"/>
          <w:shd w:val="clear" w:fill="FFFFFF"/>
        </w:rPr>
        <w:t>“鲁科保”保费补贴申报</w:t>
      </w:r>
      <w:r>
        <w:rPr>
          <w:rFonts w:hint="eastAsia" w:ascii="仿宋_GB2312" w:hAnsi="仿宋_GB2312" w:eastAsia="仿宋_GB2312" w:cs="仿宋_GB2312"/>
          <w:i w:val="0"/>
          <w:iCs w:val="0"/>
          <w:caps w:val="0"/>
          <w:color w:val="333333"/>
          <w:spacing w:val="0"/>
          <w:sz w:val="36"/>
          <w:szCs w:val="36"/>
          <w:shd w:val="clear" w:fill="FFFFFF"/>
          <w:lang w:eastAsia="zh-CN"/>
        </w:rPr>
        <w:t>及市级</w:t>
      </w:r>
      <w:r>
        <w:rPr>
          <w:rFonts w:hint="eastAsia" w:ascii="仿宋_GB2312" w:hAnsi="仿宋_GB2312" w:eastAsia="仿宋_GB2312" w:cs="仿宋_GB2312"/>
          <w:color w:val="000000" w:themeColor="text1"/>
          <w:sz w:val="36"/>
          <w:szCs w:val="36"/>
          <w:lang w:eastAsia="zh-CN"/>
          <w14:textFill>
            <w14:solidFill>
              <w14:schemeClr w14:val="tx1"/>
            </w14:solidFill>
          </w14:textFill>
        </w:rPr>
        <w:t>科技保险保费</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补贴申报</w:t>
      </w:r>
      <w:r>
        <w:rPr>
          <w:rFonts w:hint="eastAsia" w:ascii="仿宋_GB2312" w:hAnsi="仿宋_GB2312" w:eastAsia="仿宋_GB2312" w:cs="仿宋_GB2312"/>
          <w:i w:val="0"/>
          <w:iCs w:val="0"/>
          <w:caps w:val="0"/>
          <w:color w:val="333333"/>
          <w:spacing w:val="0"/>
          <w:sz w:val="36"/>
          <w:szCs w:val="36"/>
          <w:shd w:val="clear" w:fill="FFFFFF"/>
        </w:rPr>
        <w:t>程序</w:t>
      </w:r>
      <w:r>
        <w:rPr>
          <w:rFonts w:hint="eastAsia" w:ascii="仿宋_GB2312" w:hAnsi="仿宋_GB2312" w:eastAsia="仿宋_GB2312" w:cs="仿宋_GB2312"/>
          <w:i w:val="0"/>
          <w:iCs w:val="0"/>
          <w:caps w:val="0"/>
          <w:color w:val="333333"/>
          <w:spacing w:val="0"/>
          <w:sz w:val="36"/>
          <w:szCs w:val="36"/>
          <w:shd w:val="clear" w:fill="FFFFFF"/>
          <w:lang w:eastAsia="zh-CN"/>
        </w:rPr>
        <w:t>。</w:t>
      </w:r>
    </w:p>
    <w:p w14:paraId="4891DE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eastAsia="zh-CN"/>
        </w:rPr>
      </w:pPr>
      <w:r>
        <w:rPr>
          <w:rFonts w:hint="eastAsia" w:ascii="仿宋_GB2312" w:hAnsi="仿宋_GB2312" w:eastAsia="仿宋_GB2312" w:cs="仿宋_GB2312"/>
          <w:i w:val="0"/>
          <w:iCs w:val="0"/>
          <w:caps w:val="0"/>
          <w:color w:val="333333"/>
          <w:spacing w:val="0"/>
          <w:sz w:val="36"/>
          <w:szCs w:val="36"/>
          <w:shd w:val="clear" w:fill="FFFFFF"/>
          <w:lang w:eastAsia="zh-CN"/>
        </w:rPr>
        <w:t>（</w:t>
      </w:r>
      <w:r>
        <w:rPr>
          <w:rFonts w:hint="eastAsia" w:ascii="仿宋_GB2312" w:hAnsi="仿宋_GB2312" w:eastAsia="仿宋_GB2312" w:cs="仿宋_GB2312"/>
          <w:i w:val="0"/>
          <w:iCs w:val="0"/>
          <w:caps w:val="0"/>
          <w:color w:val="333333"/>
          <w:spacing w:val="0"/>
          <w:sz w:val="36"/>
          <w:szCs w:val="36"/>
          <w:shd w:val="clear" w:fill="FFFFFF"/>
          <w:lang w:val="en-US" w:eastAsia="zh-CN"/>
        </w:rPr>
        <w:t>一</w:t>
      </w:r>
      <w:r>
        <w:rPr>
          <w:rFonts w:hint="eastAsia" w:ascii="仿宋_GB2312" w:hAnsi="仿宋_GB2312" w:eastAsia="仿宋_GB2312" w:cs="仿宋_GB2312"/>
          <w:i w:val="0"/>
          <w:iCs w:val="0"/>
          <w:caps w:val="0"/>
          <w:color w:val="333333"/>
          <w:spacing w:val="0"/>
          <w:sz w:val="36"/>
          <w:szCs w:val="36"/>
          <w:shd w:val="clear" w:fill="FFFFFF"/>
          <w:lang w:eastAsia="zh-CN"/>
        </w:rPr>
        <w:t>）</w:t>
      </w:r>
      <w:r>
        <w:rPr>
          <w:rFonts w:hint="eastAsia" w:ascii="仿宋_GB2312" w:hAnsi="仿宋_GB2312" w:eastAsia="仿宋_GB2312" w:cs="仿宋_GB2312"/>
          <w:i w:val="0"/>
          <w:iCs w:val="0"/>
          <w:caps w:val="0"/>
          <w:color w:val="333333"/>
          <w:spacing w:val="0"/>
          <w:sz w:val="36"/>
          <w:szCs w:val="36"/>
          <w:shd w:val="clear" w:fill="FFFFFF"/>
        </w:rPr>
        <w:t>保险合同到期后，申报企业按要求提交“鲁科保”保费补贴申请，合同期内退保的不得申请保费补贴</w:t>
      </w:r>
      <w:r>
        <w:rPr>
          <w:rFonts w:hint="eastAsia" w:ascii="仿宋_GB2312" w:hAnsi="仿宋_GB2312" w:eastAsia="仿宋_GB2312" w:cs="仿宋_GB2312"/>
          <w:i w:val="0"/>
          <w:iCs w:val="0"/>
          <w:caps w:val="0"/>
          <w:color w:val="333333"/>
          <w:spacing w:val="0"/>
          <w:sz w:val="36"/>
          <w:szCs w:val="36"/>
          <w:shd w:val="clear" w:fill="FFFFFF"/>
          <w:lang w:eastAsia="zh-CN"/>
        </w:rPr>
        <w:t>。</w:t>
      </w:r>
    </w:p>
    <w:p w14:paraId="4A7313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val="en-US" w:eastAsia="zh-CN"/>
        </w:rPr>
      </w:pPr>
      <w:r>
        <w:rPr>
          <w:rFonts w:hint="eastAsia" w:ascii="仿宋_GB2312" w:hAnsi="仿宋_GB2312" w:eastAsia="仿宋_GB2312" w:cs="仿宋_GB2312"/>
          <w:i w:val="0"/>
          <w:iCs w:val="0"/>
          <w:caps w:val="0"/>
          <w:color w:val="333333"/>
          <w:spacing w:val="0"/>
          <w:sz w:val="36"/>
          <w:szCs w:val="36"/>
          <w:shd w:val="clear" w:fill="FFFFFF"/>
          <w:lang w:val="en-US" w:eastAsia="zh-CN"/>
        </w:rPr>
        <w:t>（二）</w:t>
      </w:r>
      <w:r>
        <w:rPr>
          <w:rFonts w:hint="eastAsia" w:ascii="仿宋_GB2312" w:hAnsi="仿宋_GB2312" w:eastAsia="仿宋_GB2312" w:cs="仿宋_GB2312"/>
          <w:i w:val="0"/>
          <w:iCs w:val="0"/>
          <w:caps w:val="0"/>
          <w:color w:val="333333"/>
          <w:spacing w:val="0"/>
          <w:sz w:val="36"/>
          <w:szCs w:val="36"/>
          <w:shd w:val="clear" w:fill="FFFFFF"/>
        </w:rPr>
        <w:t>“鲁科保”</w:t>
      </w:r>
      <w:r>
        <w:rPr>
          <w:rFonts w:hint="eastAsia" w:ascii="仿宋_GB2312" w:hAnsi="仿宋_GB2312" w:eastAsia="仿宋_GB2312" w:cs="仿宋_GB2312"/>
          <w:i w:val="0"/>
          <w:iCs w:val="0"/>
          <w:caps w:val="0"/>
          <w:color w:val="333333"/>
          <w:spacing w:val="0"/>
          <w:sz w:val="36"/>
          <w:szCs w:val="36"/>
          <w:shd w:val="clear" w:fill="FFFFFF"/>
          <w:lang w:val="en-US" w:eastAsia="zh-CN"/>
        </w:rPr>
        <w:t>保费补贴申请由区县（功能区）科技主管部门、</w:t>
      </w:r>
      <w:r>
        <w:rPr>
          <w:rFonts w:hint="eastAsia" w:ascii="仿宋_GB2312" w:hAnsi="仿宋_GB2312" w:eastAsia="仿宋_GB2312" w:cs="仿宋_GB2312"/>
          <w:color w:val="000000" w:themeColor="text1"/>
          <w:sz w:val="36"/>
          <w:szCs w:val="36"/>
          <w14:textFill>
            <w14:solidFill>
              <w14:schemeClr w14:val="tx1"/>
            </w14:solidFill>
          </w14:textFill>
        </w:rPr>
        <w:t>济南科技创新促进中心</w:t>
      </w:r>
      <w:r>
        <w:rPr>
          <w:rFonts w:hint="eastAsia" w:ascii="仿宋_GB2312" w:hAnsi="仿宋_GB2312" w:eastAsia="仿宋_GB2312" w:cs="仿宋_GB2312"/>
          <w:i w:val="0"/>
          <w:iCs w:val="0"/>
          <w:caps w:val="0"/>
          <w:color w:val="333333"/>
          <w:spacing w:val="0"/>
          <w:sz w:val="36"/>
          <w:szCs w:val="36"/>
          <w:shd w:val="clear" w:fill="FFFFFF"/>
          <w:lang w:val="en-US" w:eastAsia="zh-CN"/>
        </w:rPr>
        <w:t>逐级审核后推荐至山东省科技厅复核；</w:t>
      </w:r>
    </w:p>
    <w:p w14:paraId="340DC1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val="en-US" w:eastAsia="zh-CN"/>
        </w:rPr>
      </w:pPr>
      <w:r>
        <w:rPr>
          <w:rFonts w:hint="eastAsia" w:ascii="仿宋_GB2312" w:hAnsi="仿宋_GB2312" w:eastAsia="仿宋_GB2312" w:cs="仿宋_GB2312"/>
          <w:i w:val="0"/>
          <w:iCs w:val="0"/>
          <w:caps w:val="0"/>
          <w:color w:val="333333"/>
          <w:spacing w:val="0"/>
          <w:sz w:val="36"/>
          <w:szCs w:val="36"/>
          <w:shd w:val="clear" w:fill="FFFFFF"/>
          <w:lang w:val="en-US" w:eastAsia="zh-CN"/>
        </w:rPr>
        <w:t>（三）山东省科技厅将申报企业资料与承保保险公司进行数据核对，复核通过的面向社会公示五个工作日。</w:t>
      </w:r>
    </w:p>
    <w:p w14:paraId="0A7D35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_GB2312" w:hAnsi="仿宋_GB2312" w:eastAsia="仿宋_GB2312" w:cs="仿宋_GB2312"/>
          <w:color w:val="000000" w:themeColor="text1"/>
          <w:sz w:val="36"/>
          <w:szCs w:val="36"/>
          <w:lang w:eastAsia="zh-CN"/>
          <w14:textFill>
            <w14:solidFill>
              <w14:schemeClr w14:val="tx1"/>
            </w14:solidFill>
          </w14:textFill>
        </w:rPr>
      </w:pPr>
      <w:r>
        <w:rPr>
          <w:rStyle w:val="7"/>
          <w:rFonts w:hint="eastAsia" w:ascii="黑体" w:hAnsi="黑体" w:eastAsia="黑体" w:cs="黑体"/>
          <w:b w:val="0"/>
          <w:bCs w:val="0"/>
          <w:i w:val="0"/>
          <w:iCs w:val="0"/>
          <w:caps w:val="0"/>
          <w:color w:val="333333"/>
          <w:spacing w:val="0"/>
          <w:sz w:val="36"/>
          <w:szCs w:val="36"/>
          <w:shd w:val="clear" w:fill="FFFFFF"/>
          <w:lang w:eastAsia="zh-CN"/>
        </w:rPr>
        <w:t>第十</w:t>
      </w:r>
      <w:r>
        <w:rPr>
          <w:rStyle w:val="7"/>
          <w:rFonts w:hint="eastAsia" w:ascii="黑体" w:hAnsi="黑体" w:eastAsia="黑体" w:cs="黑体"/>
          <w:b w:val="0"/>
          <w:bCs w:val="0"/>
          <w:i w:val="0"/>
          <w:iCs w:val="0"/>
          <w:caps w:val="0"/>
          <w:color w:val="333333"/>
          <w:spacing w:val="0"/>
          <w:sz w:val="36"/>
          <w:szCs w:val="36"/>
          <w:shd w:val="clear" w:fill="FFFFFF"/>
          <w:lang w:val="en-US" w:eastAsia="zh-CN"/>
        </w:rPr>
        <w:t>五</w:t>
      </w:r>
      <w:r>
        <w:rPr>
          <w:rStyle w:val="7"/>
          <w:rFonts w:hint="eastAsia" w:ascii="黑体" w:hAnsi="黑体" w:eastAsia="黑体" w:cs="黑体"/>
          <w:b w:val="0"/>
          <w:bCs w:val="0"/>
          <w:i w:val="0"/>
          <w:iCs w:val="0"/>
          <w:caps w:val="0"/>
          <w:color w:val="333333"/>
          <w:spacing w:val="0"/>
          <w:sz w:val="36"/>
          <w:szCs w:val="36"/>
          <w:shd w:val="clear" w:fill="FFFFFF"/>
          <w:lang w:eastAsia="zh-CN"/>
        </w:rPr>
        <w:t xml:space="preserve">条 </w:t>
      </w:r>
      <w:r>
        <w:rPr>
          <w:rStyle w:val="7"/>
          <w:rFonts w:hint="eastAsia" w:ascii="黑体" w:hAnsi="黑体" w:eastAsia="黑体" w:cs="黑体"/>
          <w:b w:val="0"/>
          <w:bCs w:val="0"/>
          <w:i w:val="0"/>
          <w:iCs w:val="0"/>
          <w:caps w:val="0"/>
          <w:color w:val="333333"/>
          <w:spacing w:val="0"/>
          <w:sz w:val="36"/>
          <w:szCs w:val="36"/>
          <w:shd w:val="clear" w:fill="FFFFFF"/>
          <w:lang w:val="en-US" w:eastAsia="zh-CN"/>
        </w:rPr>
        <w:t xml:space="preserve"> </w:t>
      </w:r>
      <w:r>
        <w:rPr>
          <w:rFonts w:hint="eastAsia" w:ascii="仿宋_GB2312" w:hAnsi="仿宋_GB2312" w:eastAsia="仿宋_GB2312" w:cs="仿宋_GB2312"/>
          <w:color w:val="000000" w:themeColor="text1"/>
          <w:sz w:val="36"/>
          <w:szCs w:val="36"/>
          <w:lang w:eastAsia="zh-CN"/>
          <w14:textFill>
            <w14:solidFill>
              <w14:schemeClr w14:val="tx1"/>
            </w14:solidFill>
          </w14:textFill>
        </w:rPr>
        <w:t>企业申请补贴资金提交以下材料。</w:t>
      </w:r>
    </w:p>
    <w:p w14:paraId="1E3296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val="en-US" w:eastAsia="zh-CN"/>
        </w:rPr>
      </w:pPr>
      <w:r>
        <w:rPr>
          <w:rFonts w:hint="eastAsia" w:ascii="仿宋_GB2312" w:hAnsi="仿宋_GB2312" w:eastAsia="仿宋_GB2312" w:cs="仿宋_GB2312"/>
          <w:i w:val="0"/>
          <w:iCs w:val="0"/>
          <w:caps w:val="0"/>
          <w:color w:val="333333"/>
          <w:spacing w:val="0"/>
          <w:sz w:val="36"/>
          <w:szCs w:val="36"/>
          <w:shd w:val="clear" w:fill="FFFFFF"/>
          <w:lang w:val="en-US" w:eastAsia="zh-CN"/>
        </w:rPr>
        <w:t>（一）山东省省级科技保险保费补贴申请表；</w:t>
      </w:r>
    </w:p>
    <w:p w14:paraId="43612D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val="en-US" w:eastAsia="zh-CN"/>
        </w:rPr>
      </w:pPr>
      <w:r>
        <w:rPr>
          <w:rFonts w:hint="eastAsia" w:ascii="仿宋_GB2312" w:hAnsi="仿宋_GB2312" w:eastAsia="仿宋_GB2312" w:cs="仿宋_GB2312"/>
          <w:i w:val="0"/>
          <w:iCs w:val="0"/>
          <w:caps w:val="0"/>
          <w:color w:val="333333"/>
          <w:spacing w:val="0"/>
          <w:sz w:val="36"/>
          <w:szCs w:val="36"/>
          <w:shd w:val="clear" w:fill="FFFFFF"/>
          <w:lang w:val="en-US" w:eastAsia="zh-CN"/>
        </w:rPr>
        <w:t>（二）企业营业执照、保费支出凭证等复印件；</w:t>
      </w:r>
    </w:p>
    <w:p w14:paraId="49B09D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val="en-US" w:eastAsia="zh-CN"/>
        </w:rPr>
      </w:pPr>
      <w:r>
        <w:rPr>
          <w:rFonts w:hint="eastAsia" w:ascii="仿宋_GB2312" w:hAnsi="仿宋_GB2312" w:eastAsia="仿宋_GB2312" w:cs="仿宋_GB2312"/>
          <w:i w:val="0"/>
          <w:iCs w:val="0"/>
          <w:caps w:val="0"/>
          <w:color w:val="333333"/>
          <w:spacing w:val="0"/>
          <w:sz w:val="36"/>
          <w:szCs w:val="36"/>
          <w:shd w:val="clear" w:fill="FFFFFF"/>
          <w:lang w:val="en-US" w:eastAsia="zh-CN"/>
        </w:rPr>
        <w:t>（三）承保财产保险公司保单和保险费发票复印件等；</w:t>
      </w:r>
    </w:p>
    <w:p w14:paraId="2423DE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val="en-US" w:eastAsia="zh-CN"/>
        </w:rPr>
      </w:pPr>
      <w:r>
        <w:rPr>
          <w:rFonts w:hint="eastAsia" w:ascii="仿宋_GB2312" w:hAnsi="仿宋_GB2312" w:eastAsia="仿宋_GB2312" w:cs="仿宋_GB2312"/>
          <w:i w:val="0"/>
          <w:iCs w:val="0"/>
          <w:caps w:val="0"/>
          <w:color w:val="333333"/>
          <w:spacing w:val="0"/>
          <w:sz w:val="36"/>
          <w:szCs w:val="36"/>
          <w:shd w:val="clear" w:fill="FFFFFF"/>
          <w:lang w:val="en-US" w:eastAsia="zh-CN"/>
        </w:rPr>
        <w:t>（四）其他材料。</w:t>
      </w:r>
    </w:p>
    <w:p w14:paraId="125593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firstLine="720" w:firstLineChars="200"/>
        <w:jc w:val="both"/>
        <w:textAlignment w:val="auto"/>
        <w:rPr>
          <w:rFonts w:hint="eastAsia" w:ascii="仿宋_GB2312" w:hAnsi="仿宋_GB2312" w:eastAsia="仿宋_GB2312" w:cs="仿宋_GB2312"/>
          <w:i w:val="0"/>
          <w:iCs w:val="0"/>
          <w:caps w:val="0"/>
          <w:color w:val="333333"/>
          <w:spacing w:val="0"/>
          <w:sz w:val="36"/>
          <w:szCs w:val="36"/>
          <w:shd w:val="clear" w:fill="FFFFFF"/>
          <w:lang w:val="en-US" w:eastAsia="zh-CN"/>
        </w:rPr>
      </w:pPr>
    </w:p>
    <w:p w14:paraId="2AE83A5E">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Style w:val="7"/>
          <w:rFonts w:hint="eastAsia" w:ascii="黑体" w:hAnsi="黑体" w:eastAsia="黑体" w:cs="黑体"/>
          <w:b w:val="0"/>
          <w:bCs w:val="0"/>
          <w:i w:val="0"/>
          <w:iCs w:val="0"/>
          <w:caps w:val="0"/>
          <w:color w:val="333333"/>
          <w:spacing w:val="0"/>
          <w:sz w:val="36"/>
          <w:szCs w:val="36"/>
          <w:shd w:val="clear" w:fill="FFFFFF"/>
          <w:lang w:val="en-US" w:eastAsia="zh-CN"/>
        </w:rPr>
      </w:pPr>
      <w:r>
        <w:rPr>
          <w:rStyle w:val="7"/>
          <w:rFonts w:hint="eastAsia" w:ascii="黑体" w:hAnsi="黑体" w:eastAsia="黑体" w:cs="黑体"/>
          <w:b w:val="0"/>
          <w:bCs w:val="0"/>
          <w:i w:val="0"/>
          <w:iCs w:val="0"/>
          <w:caps w:val="0"/>
          <w:color w:val="333333"/>
          <w:spacing w:val="0"/>
          <w:sz w:val="36"/>
          <w:szCs w:val="36"/>
          <w:shd w:val="clear" w:fill="FFFFFF"/>
          <w:lang w:val="en-US" w:eastAsia="zh-CN"/>
        </w:rPr>
        <w:t>绩效评价及管理监督</w:t>
      </w:r>
    </w:p>
    <w:p w14:paraId="6C79DDD0">
      <w:pPr>
        <w:pStyle w:val="4"/>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Chars="0" w:right="0" w:rightChars="0"/>
        <w:jc w:val="both"/>
        <w:textAlignment w:val="auto"/>
        <w:rPr>
          <w:rFonts w:hint="eastAsia" w:ascii="楷体" w:hAnsi="楷体" w:eastAsia="楷体" w:cs="楷体"/>
          <w:color w:val="000000" w:themeColor="text1"/>
          <w:sz w:val="36"/>
          <w:szCs w:val="36"/>
          <w:lang w:eastAsia="zh-CN"/>
          <w14:textFill>
            <w14:solidFill>
              <w14:schemeClr w14:val="tx1"/>
            </w14:solidFill>
          </w14:textFill>
        </w:rPr>
      </w:pPr>
    </w:p>
    <w:p w14:paraId="05E2D8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_GB2312" w:hAnsi="仿宋_GB2312" w:eastAsia="仿宋_GB2312" w:cs="仿宋_GB2312"/>
          <w:color w:val="000000" w:themeColor="text1"/>
          <w:sz w:val="36"/>
          <w:szCs w:val="36"/>
          <w:lang w:eastAsia="zh-CN"/>
          <w14:textFill>
            <w14:solidFill>
              <w14:schemeClr w14:val="tx1"/>
            </w14:solidFill>
          </w14:textFill>
        </w:rPr>
      </w:pPr>
      <w:r>
        <w:rPr>
          <w:rStyle w:val="7"/>
          <w:rFonts w:hint="eastAsia" w:ascii="黑体" w:hAnsi="黑体" w:eastAsia="黑体" w:cs="黑体"/>
          <w:b w:val="0"/>
          <w:bCs w:val="0"/>
          <w:i w:val="0"/>
          <w:iCs w:val="0"/>
          <w:caps w:val="0"/>
          <w:color w:val="333333"/>
          <w:spacing w:val="0"/>
          <w:sz w:val="36"/>
          <w:szCs w:val="36"/>
          <w:shd w:val="clear" w:fill="FFFFFF"/>
          <w:lang w:eastAsia="zh-CN"/>
        </w:rPr>
        <w:t>第十</w:t>
      </w:r>
      <w:r>
        <w:rPr>
          <w:rStyle w:val="7"/>
          <w:rFonts w:hint="eastAsia" w:ascii="黑体" w:hAnsi="黑体" w:eastAsia="黑体" w:cs="黑体"/>
          <w:b w:val="0"/>
          <w:bCs w:val="0"/>
          <w:i w:val="0"/>
          <w:iCs w:val="0"/>
          <w:caps w:val="0"/>
          <w:color w:val="333333"/>
          <w:spacing w:val="0"/>
          <w:sz w:val="36"/>
          <w:szCs w:val="36"/>
          <w:shd w:val="clear" w:fill="FFFFFF"/>
          <w:lang w:val="en-US" w:eastAsia="zh-CN"/>
        </w:rPr>
        <w:t>六</w:t>
      </w:r>
      <w:r>
        <w:rPr>
          <w:rStyle w:val="7"/>
          <w:rFonts w:hint="eastAsia" w:ascii="黑体" w:hAnsi="黑体" w:eastAsia="黑体" w:cs="黑体"/>
          <w:b w:val="0"/>
          <w:bCs w:val="0"/>
          <w:i w:val="0"/>
          <w:iCs w:val="0"/>
          <w:caps w:val="0"/>
          <w:color w:val="333333"/>
          <w:spacing w:val="0"/>
          <w:sz w:val="36"/>
          <w:szCs w:val="36"/>
          <w:shd w:val="clear" w:fill="FFFFFF"/>
          <w:lang w:eastAsia="zh-CN"/>
        </w:rPr>
        <w:t>条</w:t>
      </w:r>
      <w:r>
        <w:rPr>
          <w:rFonts w:hint="eastAsia" w:ascii="仿宋" w:hAnsi="仿宋" w:eastAsia="仿宋" w:cs="仿宋"/>
          <w:color w:val="000000" w:themeColor="text1"/>
          <w:sz w:val="36"/>
          <w:szCs w:val="36"/>
          <w:lang w:eastAsia="zh-CN"/>
          <w14:textFill>
            <w14:solidFill>
              <w14:schemeClr w14:val="tx1"/>
            </w14:solidFill>
          </w14:textFill>
        </w:rPr>
        <w:t xml:space="preserve"> </w:t>
      </w:r>
      <w:r>
        <w:rPr>
          <w:rFonts w:hint="eastAsia" w:ascii="仿宋" w:hAnsi="仿宋" w:eastAsia="仿宋" w:cs="仿宋"/>
          <w:color w:val="000000" w:themeColor="text1"/>
          <w:sz w:val="36"/>
          <w:szCs w:val="36"/>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6"/>
          <w:szCs w:val="36"/>
          <w:lang w:eastAsia="zh-CN"/>
          <w14:textFill>
            <w14:solidFill>
              <w14:schemeClr w14:val="tx1"/>
            </w14:solidFill>
          </w14:textFill>
        </w:rPr>
        <w:t>市级科技保险保费补贴资金</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采取</w:t>
      </w:r>
      <w:r>
        <w:rPr>
          <w:rFonts w:hint="eastAsia" w:ascii="仿宋_GB2312" w:hAnsi="仿宋_GB2312" w:eastAsia="仿宋_GB2312" w:cs="仿宋_GB2312"/>
          <w:color w:val="000000" w:themeColor="text1"/>
          <w:sz w:val="36"/>
          <w:szCs w:val="36"/>
          <w:lang w:eastAsia="zh-CN"/>
          <w14:textFill>
            <w14:solidFill>
              <w14:schemeClr w14:val="tx1"/>
            </w14:solidFill>
          </w14:textFill>
        </w:rPr>
        <w:t>当年审核、次年拨付</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的组织形式</w:t>
      </w:r>
      <w:r>
        <w:rPr>
          <w:rFonts w:hint="eastAsia" w:ascii="仿宋_GB2312" w:hAnsi="仿宋_GB2312" w:eastAsia="仿宋_GB2312" w:cs="仿宋_GB2312"/>
          <w:color w:val="000000" w:themeColor="text1"/>
          <w:sz w:val="36"/>
          <w:szCs w:val="36"/>
          <w:lang w:eastAsia="zh-CN"/>
          <w14:textFill>
            <w14:solidFill>
              <w14:schemeClr w14:val="tx1"/>
            </w14:solidFill>
          </w14:textFill>
        </w:rPr>
        <w:t>。根据省科技厅工作安排，组织第三方对“鲁科保”工作开展情况进行绩效评价。</w:t>
      </w:r>
    </w:p>
    <w:p w14:paraId="6D2D44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_GB2312" w:hAnsi="仿宋_GB2312" w:eastAsia="仿宋_GB2312" w:cs="仿宋_GB2312"/>
          <w:color w:val="000000" w:themeColor="text1"/>
          <w:sz w:val="36"/>
          <w:szCs w:val="36"/>
          <w:lang w:eastAsia="zh-CN"/>
          <w14:textFill>
            <w14:solidFill>
              <w14:schemeClr w14:val="tx1"/>
            </w14:solidFill>
          </w14:textFill>
        </w:rPr>
      </w:pPr>
      <w:r>
        <w:rPr>
          <w:rStyle w:val="7"/>
          <w:rFonts w:hint="eastAsia" w:ascii="黑体" w:hAnsi="黑体" w:eastAsia="黑体" w:cs="黑体"/>
          <w:b w:val="0"/>
          <w:bCs w:val="0"/>
          <w:i w:val="0"/>
          <w:iCs w:val="0"/>
          <w:caps w:val="0"/>
          <w:color w:val="333333"/>
          <w:spacing w:val="0"/>
          <w:sz w:val="36"/>
          <w:szCs w:val="36"/>
          <w:shd w:val="clear" w:fill="FFFFFF"/>
          <w:lang w:eastAsia="zh-CN"/>
        </w:rPr>
        <w:t>第十</w:t>
      </w:r>
      <w:r>
        <w:rPr>
          <w:rStyle w:val="7"/>
          <w:rFonts w:hint="eastAsia" w:ascii="黑体" w:hAnsi="黑体" w:eastAsia="黑体" w:cs="黑体"/>
          <w:b w:val="0"/>
          <w:bCs w:val="0"/>
          <w:i w:val="0"/>
          <w:iCs w:val="0"/>
          <w:caps w:val="0"/>
          <w:color w:val="333333"/>
          <w:spacing w:val="0"/>
          <w:sz w:val="36"/>
          <w:szCs w:val="36"/>
          <w:shd w:val="clear" w:fill="FFFFFF"/>
          <w:lang w:val="en-US" w:eastAsia="zh-CN"/>
        </w:rPr>
        <w:t>七</w:t>
      </w:r>
      <w:r>
        <w:rPr>
          <w:rStyle w:val="7"/>
          <w:rFonts w:hint="eastAsia" w:ascii="黑体" w:hAnsi="黑体" w:eastAsia="黑体" w:cs="黑体"/>
          <w:b w:val="0"/>
          <w:bCs w:val="0"/>
          <w:i w:val="0"/>
          <w:iCs w:val="0"/>
          <w:caps w:val="0"/>
          <w:color w:val="333333"/>
          <w:spacing w:val="0"/>
          <w:sz w:val="36"/>
          <w:szCs w:val="36"/>
          <w:shd w:val="clear" w:fill="FFFFFF"/>
          <w:lang w:eastAsia="zh-CN"/>
        </w:rPr>
        <w:t>条</w:t>
      </w:r>
      <w:r>
        <w:rPr>
          <w:rFonts w:hint="eastAsia" w:ascii="仿宋" w:hAnsi="仿宋" w:eastAsia="仿宋" w:cs="仿宋"/>
          <w:color w:val="000000" w:themeColor="text1"/>
          <w:sz w:val="36"/>
          <w:szCs w:val="36"/>
          <w:lang w:eastAsia="zh-CN"/>
          <w14:textFill>
            <w14:solidFill>
              <w14:schemeClr w14:val="tx1"/>
            </w14:solidFill>
          </w14:textFill>
        </w:rPr>
        <w:t xml:space="preserve"> </w:t>
      </w:r>
      <w:r>
        <w:rPr>
          <w:rFonts w:hint="eastAsia" w:ascii="仿宋" w:hAnsi="仿宋" w:eastAsia="仿宋" w:cs="仿宋"/>
          <w:color w:val="000000" w:themeColor="text1"/>
          <w:sz w:val="36"/>
          <w:szCs w:val="36"/>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6"/>
          <w:szCs w:val="36"/>
          <w:lang w:eastAsia="zh-CN"/>
          <w14:textFill>
            <w14:solidFill>
              <w14:schemeClr w14:val="tx1"/>
            </w14:solidFill>
          </w14:textFill>
        </w:rPr>
        <w:t>对弄虚作假套取“鲁科保”省、市级科技保险保费补贴资金、同一笔</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保险连续</w:t>
      </w:r>
      <w:r>
        <w:rPr>
          <w:rFonts w:hint="eastAsia" w:ascii="仿宋_GB2312" w:hAnsi="仿宋_GB2312" w:eastAsia="仿宋_GB2312" w:cs="仿宋_GB2312"/>
          <w:color w:val="000000" w:themeColor="text1"/>
          <w:sz w:val="36"/>
          <w:szCs w:val="36"/>
          <w:lang w:eastAsia="zh-CN"/>
          <w14:textFill>
            <w14:solidFill>
              <w14:schemeClr w14:val="tx1"/>
            </w14:solidFill>
          </w14:textFill>
        </w:rPr>
        <w:t>重复申报并获得省、市级科技保险保费补贴资金的，一经查实，收回有关</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保费补贴</w:t>
      </w:r>
      <w:r>
        <w:rPr>
          <w:rFonts w:hint="eastAsia" w:ascii="仿宋_GB2312" w:hAnsi="仿宋_GB2312" w:eastAsia="仿宋_GB2312" w:cs="仿宋_GB2312"/>
          <w:color w:val="000000" w:themeColor="text1"/>
          <w:sz w:val="36"/>
          <w:szCs w:val="36"/>
          <w:lang w:eastAsia="zh-CN"/>
          <w14:textFill>
            <w14:solidFill>
              <w14:schemeClr w14:val="tx1"/>
            </w14:solidFill>
          </w14:textFill>
        </w:rPr>
        <w:t>资金，取消申报资格，按照《中华人民共和国预算法》及其实施条例、《中华人民共和国监察法》《财政违法行为处罚处分条例》等国家有关法律法规以及省级科技计划项目资金管理有关规定进行处理。</w:t>
      </w:r>
    </w:p>
    <w:p w14:paraId="023F08E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firstLine="720" w:firstLineChars="200"/>
        <w:jc w:val="both"/>
        <w:textAlignment w:val="auto"/>
        <w:rPr>
          <w:rFonts w:hint="eastAsia" w:ascii="仿宋" w:hAnsi="仿宋" w:eastAsia="仿宋" w:cs="仿宋"/>
          <w:color w:val="000000" w:themeColor="text1"/>
          <w:sz w:val="36"/>
          <w:szCs w:val="36"/>
          <w:lang w:eastAsia="zh-CN"/>
          <w14:textFill>
            <w14:solidFill>
              <w14:schemeClr w14:val="tx1"/>
            </w14:solidFill>
          </w14:textFill>
        </w:rPr>
      </w:pPr>
      <w:r>
        <w:rPr>
          <w:rStyle w:val="7"/>
          <w:rFonts w:hint="eastAsia" w:ascii="黑体" w:hAnsi="黑体" w:eastAsia="黑体" w:cs="黑体"/>
          <w:b w:val="0"/>
          <w:bCs w:val="0"/>
          <w:i w:val="0"/>
          <w:iCs w:val="0"/>
          <w:caps w:val="0"/>
          <w:color w:val="333333"/>
          <w:spacing w:val="0"/>
          <w:sz w:val="36"/>
          <w:szCs w:val="36"/>
          <w:shd w:val="clear" w:fill="FFFFFF"/>
          <w:lang w:eastAsia="zh-CN"/>
        </w:rPr>
        <w:t>第十</w:t>
      </w:r>
      <w:r>
        <w:rPr>
          <w:rStyle w:val="7"/>
          <w:rFonts w:hint="eastAsia" w:ascii="黑体" w:hAnsi="黑体" w:eastAsia="黑体" w:cs="黑体"/>
          <w:b w:val="0"/>
          <w:bCs w:val="0"/>
          <w:i w:val="0"/>
          <w:iCs w:val="0"/>
          <w:caps w:val="0"/>
          <w:color w:val="333333"/>
          <w:spacing w:val="0"/>
          <w:sz w:val="36"/>
          <w:szCs w:val="36"/>
          <w:shd w:val="clear" w:fill="FFFFFF"/>
          <w:lang w:val="en-US" w:eastAsia="zh-CN"/>
        </w:rPr>
        <w:t>八</w:t>
      </w:r>
      <w:r>
        <w:rPr>
          <w:rStyle w:val="7"/>
          <w:rFonts w:hint="eastAsia" w:ascii="黑体" w:hAnsi="黑体" w:eastAsia="黑体" w:cs="黑体"/>
          <w:b w:val="0"/>
          <w:bCs w:val="0"/>
          <w:i w:val="0"/>
          <w:iCs w:val="0"/>
          <w:caps w:val="0"/>
          <w:color w:val="333333"/>
          <w:spacing w:val="0"/>
          <w:sz w:val="36"/>
          <w:szCs w:val="36"/>
          <w:shd w:val="clear" w:fill="FFFFFF"/>
          <w:lang w:eastAsia="zh-CN"/>
        </w:rPr>
        <w:t>条</w:t>
      </w:r>
      <w:r>
        <w:rPr>
          <w:rStyle w:val="7"/>
          <w:rFonts w:hint="eastAsia" w:ascii="黑体" w:hAnsi="黑体" w:eastAsia="黑体" w:cs="黑体"/>
          <w:b w:val="0"/>
          <w:bCs w:val="0"/>
          <w:i w:val="0"/>
          <w:iCs w:val="0"/>
          <w:caps w:val="0"/>
          <w:color w:val="333333"/>
          <w:spacing w:val="0"/>
          <w:sz w:val="36"/>
          <w:szCs w:val="36"/>
          <w:shd w:val="clear" w:fill="FFFFFF"/>
          <w:lang w:val="en-US" w:eastAsia="zh-CN"/>
        </w:rPr>
        <w:t xml:space="preserve">  </w:t>
      </w:r>
      <w:r>
        <w:rPr>
          <w:rFonts w:hint="eastAsia" w:ascii="仿宋_GB2312" w:hAnsi="仿宋_GB2312" w:eastAsia="仿宋_GB2312" w:cs="仿宋_GB2312"/>
          <w:color w:val="000000" w:themeColor="text1"/>
          <w:sz w:val="36"/>
          <w:szCs w:val="36"/>
          <w:lang w:eastAsia="zh-CN"/>
          <w14:textFill>
            <w14:solidFill>
              <w14:schemeClr w14:val="tx1"/>
            </w14:solidFill>
          </w14:textFill>
        </w:rPr>
        <w:t>开展科技保险的保险公司应加强科技保险产品宣传推广，建立科技保险理赔绿色通道，提高理赔效率，为企业提供方便快捷服务。</w:t>
      </w:r>
    </w:p>
    <w:p w14:paraId="4FA282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 w:hAnsi="仿宋" w:eastAsia="仿宋" w:cs="仿宋"/>
          <w:color w:val="000000" w:themeColor="text1"/>
          <w:sz w:val="36"/>
          <w:szCs w:val="36"/>
          <w:lang w:eastAsia="zh-CN"/>
          <w14:textFill>
            <w14:solidFill>
              <w14:schemeClr w14:val="tx1"/>
            </w14:solidFill>
          </w14:textFill>
        </w:rPr>
      </w:pPr>
    </w:p>
    <w:p w14:paraId="3F4DC05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rightChars="0" w:firstLine="3600" w:firstLineChars="1000"/>
        <w:jc w:val="both"/>
        <w:textAlignment w:val="auto"/>
        <w:rPr>
          <w:rFonts w:hint="eastAsia" w:ascii="楷体" w:hAnsi="楷体" w:eastAsia="楷体" w:cs="楷体"/>
          <w:color w:val="000000" w:themeColor="text1"/>
          <w:sz w:val="36"/>
          <w:szCs w:val="36"/>
          <w:lang w:eastAsia="zh-CN"/>
          <w14:textFill>
            <w14:solidFill>
              <w14:schemeClr w14:val="tx1"/>
            </w14:solidFill>
          </w14:textFill>
        </w:rPr>
      </w:pPr>
      <w:r>
        <w:rPr>
          <w:rFonts w:hint="eastAsia" w:ascii="黑体" w:hAnsi="黑体" w:eastAsia="黑体" w:cs="黑体"/>
          <w:color w:val="000000" w:themeColor="text1"/>
          <w:sz w:val="36"/>
          <w:szCs w:val="36"/>
          <w:lang w:val="en-US" w:eastAsia="zh-CN"/>
          <w14:textFill>
            <w14:solidFill>
              <w14:schemeClr w14:val="tx1"/>
            </w14:solidFill>
          </w14:textFill>
        </w:rPr>
        <w:t>六、</w:t>
      </w:r>
      <w:r>
        <w:rPr>
          <w:rFonts w:hint="eastAsia" w:ascii="黑体" w:hAnsi="黑体" w:eastAsia="黑体" w:cs="黑体"/>
          <w:color w:val="000000" w:themeColor="text1"/>
          <w:sz w:val="36"/>
          <w:szCs w:val="36"/>
          <w:lang w:eastAsia="zh-CN"/>
          <w14:textFill>
            <w14:solidFill>
              <w14:schemeClr w14:val="tx1"/>
            </w14:solidFill>
          </w14:textFill>
        </w:rPr>
        <w:t>附则</w:t>
      </w:r>
    </w:p>
    <w:p w14:paraId="1AE91DB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Chars="200" w:right="0" w:rightChars="0"/>
        <w:jc w:val="both"/>
        <w:textAlignment w:val="auto"/>
        <w:rPr>
          <w:rFonts w:hint="eastAsia" w:ascii="楷体" w:hAnsi="楷体" w:eastAsia="楷体" w:cs="楷体"/>
          <w:color w:val="000000" w:themeColor="text1"/>
          <w:sz w:val="36"/>
          <w:szCs w:val="36"/>
          <w:lang w:eastAsia="zh-CN"/>
          <w14:textFill>
            <w14:solidFill>
              <w14:schemeClr w14:val="tx1"/>
            </w14:solidFill>
          </w14:textFill>
        </w:rPr>
      </w:pPr>
    </w:p>
    <w:p w14:paraId="244281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 w:hAnsi="仿宋" w:eastAsia="仿宋" w:cs="仿宋"/>
          <w:color w:val="000000" w:themeColor="text1"/>
          <w:sz w:val="36"/>
          <w:szCs w:val="36"/>
          <w:lang w:eastAsia="zh-CN"/>
          <w14:textFill>
            <w14:solidFill>
              <w14:schemeClr w14:val="tx1"/>
            </w14:solidFill>
          </w14:textFill>
        </w:rPr>
      </w:pPr>
      <w:r>
        <w:rPr>
          <w:rStyle w:val="6"/>
          <w:rFonts w:hint="eastAsia" w:ascii="黑体" w:hAnsi="黑体" w:eastAsia="黑体" w:cs="黑体"/>
          <w:b w:val="0"/>
          <w:bCs w:val="0"/>
          <w:i w:val="0"/>
          <w:iCs w:val="0"/>
          <w:caps w:val="0"/>
          <w:color w:val="000000" w:themeColor="text1"/>
          <w:spacing w:val="0"/>
          <w:sz w:val="36"/>
          <w:szCs w:val="36"/>
          <w:shd w:val="clear" w:fill="FFFFFF"/>
          <w:lang w:eastAsia="zh-CN"/>
          <w14:textFill>
            <w14:solidFill>
              <w14:schemeClr w14:val="tx1"/>
            </w14:solidFill>
          </w14:textFill>
        </w:rPr>
        <w:t>第十</w:t>
      </w:r>
      <w:r>
        <w:rPr>
          <w:rStyle w:val="6"/>
          <w:rFonts w:hint="eastAsia" w:ascii="黑体" w:hAnsi="黑体" w:eastAsia="黑体" w:cs="黑体"/>
          <w:b w:val="0"/>
          <w:bCs w:val="0"/>
          <w:i w:val="0"/>
          <w:iCs w:val="0"/>
          <w:caps w:val="0"/>
          <w:color w:val="000000" w:themeColor="text1"/>
          <w:spacing w:val="0"/>
          <w:sz w:val="36"/>
          <w:szCs w:val="36"/>
          <w:shd w:val="clear" w:fill="FFFFFF"/>
          <w:lang w:val="en-US" w:eastAsia="zh-CN"/>
          <w14:textFill>
            <w14:solidFill>
              <w14:schemeClr w14:val="tx1"/>
            </w14:solidFill>
          </w14:textFill>
        </w:rPr>
        <w:t>九</w:t>
      </w:r>
      <w:r>
        <w:rPr>
          <w:rStyle w:val="6"/>
          <w:rFonts w:hint="eastAsia" w:ascii="黑体" w:hAnsi="黑体" w:eastAsia="黑体" w:cs="黑体"/>
          <w:b w:val="0"/>
          <w:bCs w:val="0"/>
          <w:i w:val="0"/>
          <w:iCs w:val="0"/>
          <w:caps w:val="0"/>
          <w:color w:val="000000" w:themeColor="text1"/>
          <w:spacing w:val="0"/>
          <w:sz w:val="36"/>
          <w:szCs w:val="36"/>
          <w:shd w:val="clear" w:fill="FFFFFF"/>
          <w:lang w:eastAsia="zh-CN"/>
          <w14:textFill>
            <w14:solidFill>
              <w14:schemeClr w14:val="tx1"/>
            </w14:solidFill>
          </w14:textFill>
        </w:rPr>
        <w:t>条</w:t>
      </w:r>
      <w:r>
        <w:rPr>
          <w:rFonts w:hint="eastAsia" w:ascii="仿宋" w:hAnsi="仿宋" w:eastAsia="仿宋" w:cs="仿宋"/>
          <w:color w:val="000000" w:themeColor="text1"/>
          <w:sz w:val="36"/>
          <w:szCs w:val="36"/>
          <w:lang w:eastAsia="zh-CN"/>
          <w14:textFill>
            <w14:solidFill>
              <w14:schemeClr w14:val="tx1"/>
            </w14:solidFill>
          </w14:textFill>
        </w:rPr>
        <w:t xml:space="preserve"> </w:t>
      </w:r>
      <w:r>
        <w:rPr>
          <w:rFonts w:hint="eastAsia" w:ascii="仿宋" w:hAnsi="仿宋" w:eastAsia="仿宋" w:cs="仿宋"/>
          <w:color w:val="000000" w:themeColor="text1"/>
          <w:sz w:val="36"/>
          <w:szCs w:val="36"/>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6"/>
          <w:szCs w:val="36"/>
          <w:lang w:eastAsia="zh-CN"/>
          <w14:textFill>
            <w14:solidFill>
              <w14:schemeClr w14:val="tx1"/>
            </w14:solidFill>
          </w14:textFill>
        </w:rPr>
        <w:t>本细则市科技局、</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市财政局</w:t>
      </w:r>
      <w:r>
        <w:rPr>
          <w:rFonts w:hint="eastAsia" w:ascii="仿宋_GB2312" w:hAnsi="仿宋_GB2312" w:eastAsia="仿宋_GB2312" w:cs="仿宋_GB2312"/>
          <w:color w:val="000000" w:themeColor="text1"/>
          <w:sz w:val="36"/>
          <w:szCs w:val="36"/>
          <w:lang w:eastAsia="zh-CN"/>
          <w14:textFill>
            <w14:solidFill>
              <w14:schemeClr w14:val="tx1"/>
            </w14:solidFill>
          </w14:textFill>
        </w:rPr>
        <w:t>负责解释。</w:t>
      </w:r>
    </w:p>
    <w:p w14:paraId="4F7870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both"/>
        <w:textAlignment w:val="auto"/>
        <w:rPr>
          <w:rFonts w:hint="eastAsia" w:ascii="仿宋_GB2312" w:hAnsi="仿宋_GB2312" w:eastAsia="仿宋_GB2312" w:cs="仿宋_GB2312"/>
          <w:sz w:val="36"/>
          <w:szCs w:val="36"/>
        </w:rPr>
      </w:pPr>
      <w:r>
        <w:rPr>
          <w:rFonts w:hint="eastAsia" w:ascii="黑体" w:hAnsi="黑体" w:eastAsia="黑体" w:cs="黑体"/>
          <w:b w:val="0"/>
          <w:bCs w:val="0"/>
          <w:color w:val="000000" w:themeColor="text1"/>
          <w:sz w:val="36"/>
          <w:szCs w:val="36"/>
          <w:lang w:eastAsia="zh-CN"/>
          <w14:textFill>
            <w14:solidFill>
              <w14:schemeClr w14:val="tx1"/>
            </w14:solidFill>
          </w14:textFill>
        </w:rPr>
        <w:t>第</w:t>
      </w:r>
      <w:r>
        <w:rPr>
          <w:rFonts w:hint="eastAsia" w:ascii="黑体" w:hAnsi="黑体" w:eastAsia="黑体" w:cs="黑体"/>
          <w:b w:val="0"/>
          <w:bCs w:val="0"/>
          <w:color w:val="000000" w:themeColor="text1"/>
          <w:sz w:val="36"/>
          <w:szCs w:val="36"/>
          <w:lang w:val="en-US" w:eastAsia="zh-CN"/>
          <w14:textFill>
            <w14:solidFill>
              <w14:schemeClr w14:val="tx1"/>
            </w14:solidFill>
          </w14:textFill>
        </w:rPr>
        <w:t>二十</w:t>
      </w:r>
      <w:r>
        <w:rPr>
          <w:rFonts w:hint="eastAsia" w:ascii="黑体" w:hAnsi="黑体" w:eastAsia="黑体" w:cs="黑体"/>
          <w:b w:val="0"/>
          <w:bCs w:val="0"/>
          <w:color w:val="000000" w:themeColor="text1"/>
          <w:sz w:val="36"/>
          <w:szCs w:val="36"/>
          <w:lang w:eastAsia="zh-CN"/>
          <w14:textFill>
            <w14:solidFill>
              <w14:schemeClr w14:val="tx1"/>
            </w14:solidFill>
          </w14:textFill>
        </w:rPr>
        <w:t>条</w:t>
      </w:r>
      <w:r>
        <w:rPr>
          <w:rFonts w:hint="eastAsia" w:ascii="仿宋" w:hAnsi="仿宋" w:eastAsia="仿宋" w:cs="仿宋"/>
          <w:color w:val="000000" w:themeColor="text1"/>
          <w:sz w:val="36"/>
          <w:szCs w:val="36"/>
          <w:lang w:eastAsia="zh-CN"/>
          <w14:textFill>
            <w14:solidFill>
              <w14:schemeClr w14:val="tx1"/>
            </w14:solidFill>
          </w14:textFill>
        </w:rPr>
        <w:t xml:space="preserve"> </w:t>
      </w:r>
      <w:r>
        <w:rPr>
          <w:rFonts w:hint="eastAsia" w:ascii="仿宋" w:hAnsi="仿宋" w:eastAsia="仿宋" w:cs="仿宋"/>
          <w:color w:val="000000" w:themeColor="text1"/>
          <w:sz w:val="36"/>
          <w:szCs w:val="36"/>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6"/>
          <w:szCs w:val="36"/>
          <w:lang w:eastAsia="zh-CN"/>
          <w14:textFill>
            <w14:solidFill>
              <w14:schemeClr w14:val="tx1"/>
            </w14:solidFill>
          </w14:textFill>
        </w:rPr>
        <w:t>本细则自</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w:t>
      </w:r>
      <w:r>
        <w:rPr>
          <w:rFonts w:hint="eastAsia" w:ascii="仿宋_GB2312" w:hAnsi="仿宋_GB2312" w:eastAsia="仿宋_GB2312" w:cs="仿宋_GB2312"/>
          <w:color w:val="000000" w:themeColor="text1"/>
          <w:sz w:val="36"/>
          <w:szCs w:val="36"/>
          <w:lang w:eastAsia="zh-CN"/>
          <w14:textFill>
            <w14:solidFill>
              <w14:schemeClr w14:val="tx1"/>
            </w14:solidFill>
          </w14:textFill>
        </w:rPr>
        <w:t>年</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w:t>
      </w:r>
      <w:r>
        <w:rPr>
          <w:rFonts w:hint="eastAsia" w:ascii="仿宋_GB2312" w:hAnsi="仿宋_GB2312" w:eastAsia="仿宋_GB2312" w:cs="仿宋_GB2312"/>
          <w:color w:val="000000" w:themeColor="text1"/>
          <w:sz w:val="36"/>
          <w:szCs w:val="36"/>
          <w:lang w:eastAsia="zh-CN"/>
          <w14:textFill>
            <w14:solidFill>
              <w14:schemeClr w14:val="tx1"/>
            </w14:solidFill>
          </w14:textFill>
        </w:rPr>
        <w:t>月</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w:t>
      </w:r>
      <w:r>
        <w:rPr>
          <w:rFonts w:hint="eastAsia" w:ascii="仿宋_GB2312" w:hAnsi="仿宋_GB2312" w:eastAsia="仿宋_GB2312" w:cs="仿宋_GB2312"/>
          <w:color w:val="000000" w:themeColor="text1"/>
          <w:sz w:val="36"/>
          <w:szCs w:val="36"/>
          <w:lang w:eastAsia="zh-CN"/>
          <w14:textFill>
            <w14:solidFill>
              <w14:schemeClr w14:val="tx1"/>
            </w14:solidFill>
          </w14:textFill>
        </w:rPr>
        <w:t>日起试行，有效期</w:t>
      </w:r>
      <w:r>
        <w:rPr>
          <w:rFonts w:hint="eastAsia" w:ascii="仿宋_GB2312" w:hAnsi="仿宋_GB2312" w:eastAsia="仿宋_GB2312" w:cs="仿宋_GB2312"/>
          <w:color w:val="000000" w:themeColor="text1"/>
          <w:sz w:val="36"/>
          <w:szCs w:val="36"/>
          <w:lang w:val="en-US" w:eastAsia="zh-CN"/>
          <w14:textFill>
            <w14:solidFill>
              <w14:schemeClr w14:val="tx1"/>
            </w14:solidFill>
          </w14:textFill>
        </w:rPr>
        <w:t>至*年*月*日</w:t>
      </w:r>
      <w:r>
        <w:rPr>
          <w:rFonts w:hint="eastAsia" w:ascii="仿宋_GB2312" w:hAnsi="仿宋_GB2312" w:eastAsia="仿宋_GB2312" w:cs="仿宋_GB2312"/>
          <w:color w:val="000000" w:themeColor="text1"/>
          <w:sz w:val="36"/>
          <w:szCs w:val="36"/>
          <w:lang w:eastAsia="zh-CN"/>
          <w14:textFill>
            <w14:solidFill>
              <w14:schemeClr w14:val="tx1"/>
            </w14:solidFill>
          </w14:textFill>
        </w:rPr>
        <w:t>。</w:t>
      </w:r>
      <w:bookmarkStart w:id="0" w:name="_GoBack"/>
      <w:bookmarkEnd w:id="0"/>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C5D4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5B8FD">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915B8FD">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07424"/>
    <w:multiLevelType w:val="singleLevel"/>
    <w:tmpl w:val="3260742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807DF"/>
    <w:rsid w:val="04431B4F"/>
    <w:rsid w:val="0A182CBA"/>
    <w:rsid w:val="0AD727CC"/>
    <w:rsid w:val="0B2638A9"/>
    <w:rsid w:val="12E36BE9"/>
    <w:rsid w:val="131359A0"/>
    <w:rsid w:val="136321A0"/>
    <w:rsid w:val="17067DD8"/>
    <w:rsid w:val="177D585E"/>
    <w:rsid w:val="1A5B51BB"/>
    <w:rsid w:val="1DB91491"/>
    <w:rsid w:val="1EFE7B83"/>
    <w:rsid w:val="1FB82F8F"/>
    <w:rsid w:val="200F54C2"/>
    <w:rsid w:val="23015EE8"/>
    <w:rsid w:val="23C578EB"/>
    <w:rsid w:val="254E470D"/>
    <w:rsid w:val="25551BC9"/>
    <w:rsid w:val="265F25D3"/>
    <w:rsid w:val="267861A3"/>
    <w:rsid w:val="27C50B33"/>
    <w:rsid w:val="28B5472C"/>
    <w:rsid w:val="29E64C05"/>
    <w:rsid w:val="2D60735C"/>
    <w:rsid w:val="2E1F4E6E"/>
    <w:rsid w:val="2E4C334B"/>
    <w:rsid w:val="2EB756E0"/>
    <w:rsid w:val="2F4B3432"/>
    <w:rsid w:val="318A7261"/>
    <w:rsid w:val="319F5665"/>
    <w:rsid w:val="38E5716A"/>
    <w:rsid w:val="3B74DCA2"/>
    <w:rsid w:val="3C380527"/>
    <w:rsid w:val="3C4D318F"/>
    <w:rsid w:val="3E4D1237"/>
    <w:rsid w:val="3E8B6203"/>
    <w:rsid w:val="3F772782"/>
    <w:rsid w:val="3FE63663"/>
    <w:rsid w:val="418807D8"/>
    <w:rsid w:val="422A0834"/>
    <w:rsid w:val="423F17DF"/>
    <w:rsid w:val="485338EE"/>
    <w:rsid w:val="489E3831"/>
    <w:rsid w:val="48B67026"/>
    <w:rsid w:val="4A2D2262"/>
    <w:rsid w:val="4A37002E"/>
    <w:rsid w:val="4A5176B4"/>
    <w:rsid w:val="4A546448"/>
    <w:rsid w:val="4ABB2AEA"/>
    <w:rsid w:val="4E0A0EF3"/>
    <w:rsid w:val="4E616DA7"/>
    <w:rsid w:val="510F2347"/>
    <w:rsid w:val="51E5538B"/>
    <w:rsid w:val="52EA4E4F"/>
    <w:rsid w:val="52EB2524"/>
    <w:rsid w:val="55575D0B"/>
    <w:rsid w:val="57DB745C"/>
    <w:rsid w:val="59E302F1"/>
    <w:rsid w:val="5B98317F"/>
    <w:rsid w:val="5DE0757A"/>
    <w:rsid w:val="600462E9"/>
    <w:rsid w:val="62B06376"/>
    <w:rsid w:val="64864DA3"/>
    <w:rsid w:val="65136487"/>
    <w:rsid w:val="651A73C5"/>
    <w:rsid w:val="653E3E09"/>
    <w:rsid w:val="65F5486C"/>
    <w:rsid w:val="6707201B"/>
    <w:rsid w:val="68AFE8D4"/>
    <w:rsid w:val="69421F2C"/>
    <w:rsid w:val="69EA4DEB"/>
    <w:rsid w:val="69F62C8C"/>
    <w:rsid w:val="6CF96101"/>
    <w:rsid w:val="6DC522E8"/>
    <w:rsid w:val="71AA0173"/>
    <w:rsid w:val="74BB27D6"/>
    <w:rsid w:val="7549769D"/>
    <w:rsid w:val="797D616D"/>
    <w:rsid w:val="7A856975"/>
    <w:rsid w:val="7BD566CC"/>
    <w:rsid w:val="7BF7E0B7"/>
    <w:rsid w:val="7D77021C"/>
    <w:rsid w:val="7EF22B20"/>
    <w:rsid w:val="7F7B4901"/>
    <w:rsid w:val="7FDDCA5C"/>
    <w:rsid w:val="B9DF50C5"/>
    <w:rsid w:val="FB8302A1"/>
    <w:rsid w:val="FFF67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1629</Words>
  <Characters>1651</Characters>
  <Lines>0</Lines>
  <Paragraphs>0</Paragraphs>
  <TotalTime>13</TotalTime>
  <ScaleCrop>false</ScaleCrop>
  <LinksUpToDate>false</LinksUpToDate>
  <CharactersWithSpaces>1689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2025-06-21T10:14:00Z</dcterms:created>
  <dc:creator>DELL</dc:creator>
  <cp:lastModifiedBy>朱曼</cp:lastModifiedBy>
  <dcterms:modified xsi:type="dcterms:W3CDTF">2025-12-12T06:35:19Z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35DB2B96A9FE41EF8C7D5CF09BBF4A4B</vt:lpwstr>
  </property>
  <property fmtid="{D5CDD505-2E9C-101B-9397-08002B2CF9AE}" pid="4" name="KSOTemplateDocerSaveRecord">
    <vt:lpwstr>eyJoZGlkIjoiYmE4YzBmMjg3YWYzYmExYWM2ZmUzNWE5NDE5OTY2Y2MiLCJ1c2VySWQiOiIxNTY4ODA4MzI3In0=</vt:lpwstr>
  </property>
</Properties>
</file>