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1" w:lineRule="exact"/>
        <w:ind w:firstLine="0" w:firstLineChars="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附件：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      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1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202</w:t>
      </w:r>
      <w:r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  <w:t>2</w:t>
      </w:r>
      <w:r>
        <w:rPr>
          <w:rFonts w:hint="default" w:ascii="Times New Roman" w:hAnsi="Times New Roman" w:eastAsia="方正小标宋_GBK" w:cs="Times New Roman"/>
          <w:sz w:val="44"/>
          <w:szCs w:val="44"/>
        </w:rPr>
        <w:t>年度</w:t>
      </w: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成都市文旅消费新业态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1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领军企业</w:t>
      </w:r>
      <w:r>
        <w:rPr>
          <w:rFonts w:hint="default" w:ascii="Times New Roman" w:hAnsi="Times New Roman" w:eastAsia="方正小标宋_GBK" w:cs="Times New Roman"/>
          <w:sz w:val="44"/>
          <w:szCs w:val="44"/>
        </w:rPr>
        <w:t>拟</w:t>
      </w:r>
      <w:r>
        <w:rPr>
          <w:rFonts w:hint="eastAsia" w:ascii="Times New Roman" w:hAnsi="Times New Roman" w:eastAsia="方正小标宋_GBK" w:cs="Times New Roman"/>
          <w:sz w:val="44"/>
          <w:szCs w:val="44"/>
          <w:lang w:eastAsia="zh-CN"/>
        </w:rPr>
        <w:t>命名</w:t>
      </w:r>
      <w:r>
        <w:rPr>
          <w:rFonts w:hint="default" w:ascii="Times New Roman" w:hAnsi="Times New Roman" w:eastAsia="方正小标宋_GBK" w:cs="Times New Roman"/>
          <w:sz w:val="44"/>
          <w:szCs w:val="44"/>
        </w:rPr>
        <w:t>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1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tbl>
      <w:tblPr>
        <w:tblStyle w:val="4"/>
        <w:tblW w:w="840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"/>
        <w:gridCol w:w="6145"/>
        <w:gridCol w:w="17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eastAsia="zh-CN"/>
              </w:rPr>
              <w:t>序号</w:t>
            </w:r>
          </w:p>
        </w:tc>
        <w:tc>
          <w:tcPr>
            <w:tcW w:w="61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eastAsia="zh-CN"/>
              </w:rPr>
              <w:t>企业名称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8"/>
                <w:szCs w:val="28"/>
                <w:vertAlign w:val="baseline"/>
                <w:lang w:eastAsia="zh-CN"/>
              </w:rPr>
              <w:t>企业所在地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1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成都万华新城股份有限公司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天府新区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61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成都华侨城黄龙溪投资发展有限公司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双流区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61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成都新闻国际旅行社有限公司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成华区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lang w:val="en-US" w:eastAsia="zh-CN" w:bidi="ar-SA"/>
              </w:rPr>
              <w:t>4</w:t>
            </w:r>
          </w:p>
        </w:tc>
        <w:tc>
          <w:tcPr>
            <w:tcW w:w="61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成都融创娱雪体育发展有限公司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都江堰市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lang w:val="en-US" w:eastAsia="zh-CN" w:bidi="ar-SA"/>
              </w:rPr>
              <w:t>5</w:t>
            </w:r>
          </w:p>
        </w:tc>
        <w:tc>
          <w:tcPr>
            <w:tcW w:w="61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四川安仁建川文化产业开发有限公司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大邑县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lang w:val="en-US" w:eastAsia="zh-CN" w:bidi="ar-SA"/>
              </w:rPr>
              <w:t>6</w:t>
            </w:r>
          </w:p>
        </w:tc>
        <w:tc>
          <w:tcPr>
            <w:tcW w:w="61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成都市青城山都江堰旅游股份有限公司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都江堰市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vertAlign w:val="baseline"/>
                <w:lang w:val="en-US" w:eastAsia="zh-CN" w:bidi="ar-SA"/>
              </w:rPr>
              <w:t>7</w:t>
            </w:r>
          </w:p>
        </w:tc>
        <w:tc>
          <w:tcPr>
            <w:tcW w:w="61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成都携程国际旅行社有限公司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高新区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vertAlign w:val="baseline"/>
                <w:lang w:val="en-US" w:eastAsia="zh-CN" w:bidi="ar-SA"/>
              </w:rPr>
              <w:t>8</w:t>
            </w:r>
          </w:p>
        </w:tc>
        <w:tc>
          <w:tcPr>
            <w:tcW w:w="61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成都文旅邛州文化产业开发有限责任公司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邛崃市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vertAlign w:val="baseline"/>
                <w:lang w:val="en-US" w:eastAsia="zh-CN" w:bidi="ar-SA"/>
              </w:rPr>
              <w:t>9</w:t>
            </w:r>
          </w:p>
        </w:tc>
        <w:tc>
          <w:tcPr>
            <w:tcW w:w="61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邛崃市天际山水文化旅游投资集团有限公司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30"/>
                <w:szCs w:val="30"/>
                <w:vertAlign w:val="baseline"/>
                <w:lang w:val="en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30"/>
                <w:szCs w:val="30"/>
                <w:u w:val="none"/>
                <w:lang w:val="en-US" w:eastAsia="zh-CN" w:bidi="ar"/>
              </w:rPr>
              <w:t>邛崃市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1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1" w:lineRule="exact"/>
        <w:ind w:firstLine="420" w:firstLineChars="200"/>
        <w:textAlignment w:val="auto"/>
        <w:rPr>
          <w:rFonts w:hint="default" w:ascii="Times New Roman" w:hAnsi="Times New Roman" w:cs="Times New Roma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5M2ZlODZiNzU3ZjkxNzc5MDZhMjNhM2Q4YzljYjMifQ=="/>
  </w:docVars>
  <w:rsids>
    <w:rsidRoot w:val="285B54FB"/>
    <w:rsid w:val="285B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214</Words>
  <Characters>222</Characters>
  <Lines>0</Lines>
  <Paragraphs>0</Paragraphs>
  <TotalTime>0</TotalTime>
  <ScaleCrop>false</ScaleCrop>
  <LinksUpToDate>false</LinksUpToDate>
  <CharactersWithSpaces>222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2023-06-21T06:28:00Z</dcterms:created>
  <dc:creator>霹雳海椒</dc:creator>
  <cp:lastModifiedBy>霹雳海椒</cp:lastModifiedBy>
  <dcterms:modified xsi:type="dcterms:W3CDTF">2023-06-21T06:28:31Z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A2D955049A144586984674FAC304FBF9_11</vt:lpwstr>
  </property>
</Properties>
</file>