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Cs w:val="21"/>
        </w:rPr>
      </w:pPr>
    </w:p>
    <w:p>
      <w:pPr>
        <w:spacing w:line="600" w:lineRule="exact"/>
        <w:jc w:val="both"/>
        <w:rPr>
          <w:rFonts w:ascii="方正小标宋简体" w:hAnsi="方正小标宋简体" w:eastAsia="方正小标宋简体" w:cs="方正小标宋简体"/>
          <w:szCs w:val="21"/>
        </w:rPr>
      </w:pP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关于组织开展202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年山东省企业技术中心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推荐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认定工作的通知</w:t>
      </w:r>
    </w:p>
    <w:p>
      <w:pPr>
        <w:spacing w:line="6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各区县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(功能区)</w:t>
      </w:r>
      <w:r>
        <w:rPr>
          <w:rFonts w:hint="eastAsia" w:ascii="仿宋_GB2312" w:hAnsi="仿宋_GB2312" w:eastAsia="仿宋_GB2312" w:cs="仿宋_GB2312"/>
          <w:sz w:val="32"/>
          <w:szCs w:val="32"/>
        </w:rPr>
        <w:t>发展改革部门、有关单位：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近日，省发展改革委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印发《关于组织开展2023年山东省企业技术中心认定工作的通知》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为做好相关工作，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现将有关事项通知如下：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（一）请按照《山东省企业技术中心认定管理办法（2021年修订）》（鲁发改高技〔2021〕428号）（以下简称《管理办法》）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及省通知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有关精神，广泛发动辖区内企业申报，认真指导企业编写省级企业技术中心申报材料。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（二）请按照属地化管理原则，对申报材料的完整性、规范性和真实性进行初步审核（必要时进行现场核查），出具初步核查意见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正式行文报送我委。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）为认真落实省政府《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2023年“稳中向好、进中提质”政策清单（第一批）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》（鲁政发〔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）要求，对央企在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设立的建筑业总部企业，企业技术中心达到相应资金、技术、人才等标准且满2年的，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可直接通过我委申报省级企业技术中心。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）请于202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日前将相关资料文件（包括初审意见、推荐申报202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年山东省企业技术中心一览表等一式2份）随同申报材料一并报送，电子版发至邮箱：jnfgw_gjs@jn.shandong.cn；申报材料纸质版一式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份，PDF格式电子版光盘2张（其中评价表及附表请用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Office Excel格式）。报送我委（龙奥大厦E804）。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联系人：韩旭林，联系电话：51707151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箱:</w:t>
      </w:r>
      <w:r>
        <w:rPr>
          <w:rFonts w:hint="eastAsia" w:ascii="仿宋_GB2312" w:hAnsi="仿宋_GB2312" w:eastAsia="仿宋_GB2312" w:cs="仿宋_GB2312"/>
          <w:sz w:val="32"/>
          <w:szCs w:val="32"/>
        </w:rPr>
        <w:t>jnfgw_gjs@jn.shandong.cn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附件：1.山东省企业技术中心报告编写提纲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2.山东省企业技术中心评价表及附表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3.推荐申报202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年山东省企业技术中心一览表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4.山东省企业技术中心认定管理办法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5.真实性承诺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6.申报材料编制基本要求</w:t>
      </w:r>
    </w:p>
    <w:p>
      <w:pPr>
        <w:spacing w:line="600" w:lineRule="exact"/>
        <w:ind w:firstLine="1600" w:firstLineChars="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ascii="仿宋_GB2312" w:hAnsi="仿宋_GB2312" w:eastAsia="仿宋_GB2312" w:cs="仿宋_GB2312"/>
          <w:sz w:val="32"/>
          <w:szCs w:val="32"/>
        </w:rPr>
        <w:t>相关证明资料参考清单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济南市发展和改革委员会</w:t>
      </w:r>
    </w:p>
    <w:p>
      <w:pPr>
        <w:spacing w:line="600" w:lineRule="exact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p>
      <w:pPr>
        <w:spacing w:line="600" w:lineRule="exact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531" w:bottom="153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d w:val="2052195238"/>
                          </w:sdtPr>
                          <w:sdtEndP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sdtEndPr>
                          <w:sdtContent>
                            <w:p>
                              <w:pPr>
                                <w:pStyle w:val="3"/>
                                <w:jc w:val="center"/>
                                <w:rPr>
                                  <w:rFonts w:hint="eastAsia" w:asciiTheme="minorEastAsia" w:hAnsiTheme="minorEastAsia" w:eastAsiaTheme="minorEastAsia" w:cstheme="minorEastAsia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28"/>
                                  <w:szCs w:val="28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d w:val="2052195238"/>
                    </w:sdtPr>
                    <w:sdtEndP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sdtEndPr>
                    <w:sdtContent>
                      <w:p>
                        <w:pPr>
                          <w:pStyle w:val="3"/>
                          <w:jc w:val="center"/>
                          <w:rPr>
                            <w:rFonts w:hint="eastAsia" w:asciiTheme="minorEastAsia" w:hAnsiTheme="minorEastAsia" w:eastAsiaTheme="minorEastAsia" w:cstheme="minorEastAsia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8"/>
                            <w:szCs w:val="28"/>
                            <w:lang w:val="zh-CN"/>
                          </w:rPr>
                          <w:t>2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mMjZiODVhMzAyZGE3YzU0ZDY5MzBkM2Y4MzM0MDcifQ=="/>
  </w:docVars>
  <w:rsids>
    <w:rsidRoot w:val="005B3DB4"/>
    <w:rsid w:val="002B116A"/>
    <w:rsid w:val="0039131B"/>
    <w:rsid w:val="003D3AA4"/>
    <w:rsid w:val="00405962"/>
    <w:rsid w:val="00423BD7"/>
    <w:rsid w:val="00590A13"/>
    <w:rsid w:val="005B3DB4"/>
    <w:rsid w:val="009468B0"/>
    <w:rsid w:val="00C61C99"/>
    <w:rsid w:val="0293005E"/>
    <w:rsid w:val="14B90FE0"/>
    <w:rsid w:val="17864F77"/>
    <w:rsid w:val="39A00A3F"/>
    <w:rsid w:val="3FD6525C"/>
    <w:rsid w:val="4123373C"/>
    <w:rsid w:val="5B0F68C4"/>
    <w:rsid w:val="5F096A76"/>
    <w:rsid w:val="68591107"/>
    <w:rsid w:val="6C5573AE"/>
    <w:rsid w:val="6E9FDB15"/>
    <w:rsid w:val="77FF0499"/>
    <w:rsid w:val="7A600624"/>
    <w:rsid w:val="7CFE4DC2"/>
    <w:rsid w:val="FF9B9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unhideWhenUsed/>
    <w:qFormat/>
    <w:uiPriority w:val="99"/>
    <w:pPr>
      <w:widowControl w:val="0"/>
      <w:spacing w:after="12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628</Words>
  <Characters>737</Characters>
  <Lines>9</Lines>
  <Paragraphs>2</Paragraphs>
  <TotalTime>8</TotalTime>
  <ScaleCrop>false</ScaleCrop>
  <LinksUpToDate>false</LinksUpToDate>
  <CharactersWithSpaces>812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2021-08-20T18:42:00Z</dcterms:created>
  <dc:creator>Administrator</dc:creator>
  <cp:lastModifiedBy>拥夹该制赏</cp:lastModifiedBy>
  <cp:lastPrinted>2023-04-17T07:38:20Z</cp:lastPrinted>
  <dcterms:modified xsi:type="dcterms:W3CDTF">2023-04-17T07:42:37Z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89A8DAFD779C43C78CD3E6DB9B7633B2</vt:lpwstr>
  </property>
</Properties>
</file>