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ffffffffc"/>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
        <w:gridCol w:w="8855"/>
      </w:tblGrid>
      <w:tr w:rsidR="007B7453" w:rsidRPr="00672BFD" w14:paraId="4ED9D534" w14:textId="77777777" w:rsidTr="007B7453">
        <w:tc>
          <w:tcPr>
            <w:tcW w:w="509" w:type="dxa"/>
          </w:tcPr>
          <w:p w14:paraId="64EC2E9D" w14:textId="6169BF74" w:rsidR="00672BFD" w:rsidRPr="00405884" w:rsidRDefault="00672BFD" w:rsidP="0024666E">
            <w:pPr>
              <w:pStyle w:val="afff9"/>
              <w:framePr w:wrap="notBeside" w:vAnchor="page" w:hAnchor="page" w:x="1372" w:y="568"/>
              <w:tabs>
                <w:tab w:val="clear" w:pos="4153"/>
                <w:tab w:val="clear" w:pos="8306"/>
              </w:tabs>
              <w:spacing w:line="240" w:lineRule="auto"/>
              <w:jc w:val="left"/>
              <w:rPr>
                <w:rFonts w:ascii="黑体" w:eastAsia="黑体" w:hAnsi="黑体"/>
                <w:sz w:val="21"/>
                <w:szCs w:val="21"/>
              </w:rPr>
            </w:pPr>
            <w:r w:rsidRPr="00405884">
              <w:rPr>
                <w:rFonts w:ascii="Times New Roman" w:eastAsia="黑体" w:hAnsi="Times New Roman"/>
                <w:sz w:val="21"/>
                <w:szCs w:val="21"/>
              </w:rPr>
              <w:t>ICS</w:t>
            </w:r>
            <w:r w:rsidRPr="00405884">
              <w:rPr>
                <w:rFonts w:ascii="黑体" w:eastAsia="黑体" w:hAnsi="黑体"/>
                <w:sz w:val="21"/>
                <w:szCs w:val="21"/>
              </w:rPr>
              <w:t xml:space="preserve"> </w:t>
            </w:r>
            <w:r w:rsidR="006A25E5">
              <w:rPr>
                <w:rFonts w:ascii="黑体" w:eastAsia="黑体" w:hAnsi="黑体"/>
                <w:sz w:val="21"/>
                <w:szCs w:val="21"/>
              </w:rPr>
              <w:t xml:space="preserve"> </w:t>
            </w:r>
          </w:p>
        </w:tc>
        <w:tc>
          <w:tcPr>
            <w:tcW w:w="8855" w:type="dxa"/>
          </w:tcPr>
          <w:p w14:paraId="53C53046" w14:textId="77777777" w:rsidR="00672BFD" w:rsidRPr="00672BFD" w:rsidRDefault="004A17E6" w:rsidP="00C94DF2">
            <w:pPr>
              <w:pStyle w:val="afff9"/>
              <w:framePr w:wrap="notBeside" w:vAnchor="page" w:hAnchor="page" w:x="1372" w:y="568"/>
              <w:tabs>
                <w:tab w:val="clear" w:pos="4153"/>
                <w:tab w:val="clear" w:pos="8306"/>
              </w:tabs>
              <w:spacing w:line="240" w:lineRule="auto"/>
              <w:jc w:val="both"/>
              <w:rPr>
                <w:rFonts w:ascii="黑体" w:eastAsia="黑体" w:hAnsi="黑体"/>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sidR="002771AC">
              <w:rPr>
                <w:rFonts w:ascii="黑体" w:eastAsia="黑体" w:hAnsi="黑体"/>
                <w:sz w:val="21"/>
                <w:szCs w:val="21"/>
              </w:rPr>
              <w:t xml:space="preserve"> </w:t>
            </w:r>
            <w:r>
              <w:rPr>
                <w:rFonts w:ascii="黑体" w:eastAsia="黑体" w:hAnsi="黑体"/>
                <w:sz w:val="21"/>
                <w:szCs w:val="21"/>
              </w:rPr>
              <w:fldChar w:fldCharType="end"/>
            </w:r>
            <w:bookmarkEnd w:id="0"/>
          </w:p>
        </w:tc>
      </w:tr>
      <w:tr w:rsidR="007B7453" w:rsidRPr="00672BFD" w14:paraId="636D4DA9" w14:textId="77777777" w:rsidTr="007B7453">
        <w:tc>
          <w:tcPr>
            <w:tcW w:w="509" w:type="dxa"/>
          </w:tcPr>
          <w:p w14:paraId="15D51BB0" w14:textId="77777777" w:rsidR="00672BF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Times New Roman" w:eastAsia="黑体" w:hAnsi="Times New Roman"/>
                <w:sz w:val="21"/>
                <w:szCs w:val="21"/>
              </w:rPr>
              <w:t>CCS</w:t>
            </w:r>
            <w:r w:rsidR="0024666E">
              <w:rPr>
                <w:rFonts w:ascii="Times New Roman" w:eastAsia="黑体" w:hAnsi="Times New Roman"/>
                <w:sz w:val="21"/>
                <w:szCs w:val="21"/>
              </w:rPr>
              <w:t xml:space="preserve"> </w:t>
            </w:r>
            <w:r w:rsidRPr="00672BFD">
              <w:rPr>
                <w:rFonts w:ascii="黑体" w:eastAsia="黑体" w:hAnsi="黑体"/>
                <w:sz w:val="21"/>
                <w:szCs w:val="21"/>
              </w:rPr>
              <w:t xml:space="preserve"> </w:t>
            </w:r>
          </w:p>
        </w:tc>
        <w:tc>
          <w:tcPr>
            <w:tcW w:w="8855" w:type="dxa"/>
          </w:tcPr>
          <w:p w14:paraId="2B93E2B7" w14:textId="77777777" w:rsidR="00FB231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黑体" w:eastAsia="黑体" w:hAnsi="黑体"/>
                <w:sz w:val="21"/>
                <w:szCs w:val="21"/>
              </w:rPr>
              <w:fldChar w:fldCharType="begin">
                <w:ffData>
                  <w:name w:val="CSDN"/>
                  <w:enabled/>
                  <w:calcOnExit w:val="0"/>
                  <w:textInput>
                    <w:default w:val="点击此处添加CCS号"/>
                  </w:textInput>
                </w:ffData>
              </w:fldChar>
            </w:r>
            <w:bookmarkStart w:id="1" w:name="CSDN"/>
            <w:r w:rsidRPr="00672BFD">
              <w:rPr>
                <w:rFonts w:ascii="黑体" w:eastAsia="黑体" w:hAnsi="黑体"/>
                <w:sz w:val="21"/>
                <w:szCs w:val="21"/>
              </w:rPr>
              <w:instrText xml:space="preserve"> FORMTEXT </w:instrText>
            </w:r>
            <w:r w:rsidRPr="00672BFD">
              <w:rPr>
                <w:rFonts w:ascii="黑体" w:eastAsia="黑体" w:hAnsi="黑体"/>
                <w:sz w:val="21"/>
                <w:szCs w:val="21"/>
              </w:rPr>
            </w:r>
            <w:r w:rsidRPr="00672BFD">
              <w:rPr>
                <w:rFonts w:ascii="黑体" w:eastAsia="黑体" w:hAnsi="黑体"/>
                <w:sz w:val="21"/>
                <w:szCs w:val="21"/>
              </w:rPr>
              <w:fldChar w:fldCharType="separate"/>
            </w:r>
            <w:r w:rsidR="007C1E8B">
              <w:rPr>
                <w:rFonts w:ascii="黑体" w:eastAsia="黑体" w:hAnsi="黑体"/>
                <w:sz w:val="21"/>
                <w:szCs w:val="21"/>
              </w:rPr>
              <w:t>点击此处添加CCS号</w:t>
            </w:r>
            <w:r w:rsidRPr="00672BFD">
              <w:rPr>
                <w:rFonts w:ascii="黑体" w:eastAsia="黑体" w:hAnsi="黑体"/>
                <w:sz w:val="21"/>
                <w:szCs w:val="21"/>
              </w:rPr>
              <w:fldChar w:fldCharType="end"/>
            </w:r>
            <w:bookmarkEnd w:id="1"/>
          </w:p>
        </w:tc>
      </w:tr>
    </w:tbl>
    <w:tbl>
      <w:tblPr>
        <w:tblStyle w:val="afffffffffc"/>
        <w:tblpPr w:leftFromText="180" w:rightFromText="180" w:vertAnchor="text" w:horzAnchor="margin" w:tblpX="2683" w:tblpY="578"/>
        <w:tblW w:w="0" w:type="auto"/>
        <w:tblBorders>
          <w:top w:val="none" w:sz="0" w:space="0" w:color="auto"/>
          <w:left w:val="none" w:sz="0" w:space="0" w:color="auto"/>
          <w:bottom w:val="none" w:sz="0" w:space="0" w:color="auto"/>
          <w:right w:val="none" w:sz="0" w:space="0" w:color="auto"/>
        </w:tblBorders>
        <w:tblCellMar>
          <w:right w:w="221" w:type="dxa"/>
        </w:tblCellMar>
        <w:tblLook w:val="04A0" w:firstRow="1" w:lastRow="0" w:firstColumn="1" w:lastColumn="0" w:noHBand="0" w:noVBand="1"/>
      </w:tblPr>
      <w:tblGrid>
        <w:gridCol w:w="6407"/>
      </w:tblGrid>
      <w:tr w:rsidR="001446C2" w14:paraId="5B82B87B" w14:textId="77777777" w:rsidTr="00DF5F11">
        <w:tc>
          <w:tcPr>
            <w:tcW w:w="6407" w:type="dxa"/>
          </w:tcPr>
          <w:p w14:paraId="73493BA9" w14:textId="77777777" w:rsidR="001446C2" w:rsidRDefault="001446C2" w:rsidP="00100C79">
            <w:pPr>
              <w:pStyle w:val="affff5"/>
              <w:framePr w:w="0" w:hRule="auto" w:wrap="auto" w:hAnchor="text" w:xAlign="left" w:yAlign="inline" w:anchorLock="0"/>
              <w:rPr>
                <w:rFonts w:ascii="宋体" w:hAnsi="宋体"/>
                <w:sz w:val="28"/>
                <w:szCs w:val="28"/>
              </w:rPr>
            </w:pPr>
            <w:bookmarkStart w:id="2" w:name="_Hlk26473981"/>
            <w:r>
              <w:rPr>
                <w:noProof/>
              </w:rPr>
              <w:drawing>
                <wp:inline distT="0" distB="0" distL="0" distR="0" wp14:anchorId="101F909F" wp14:editId="25FBE89F">
                  <wp:extent cx="796719" cy="397766"/>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未标题-1.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rsidRPr="001446C2">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rsidR="00100C79">
              <w:t>51</w:t>
            </w:r>
            <w:r>
              <w:fldChar w:fldCharType="end"/>
            </w:r>
            <w:bookmarkEnd w:id="3"/>
          </w:p>
        </w:tc>
      </w:tr>
    </w:tbl>
    <w:p w14:paraId="40EC2AB7" w14:textId="71C58C1C" w:rsidR="0000040A" w:rsidRPr="007B7453" w:rsidRDefault="007378DD" w:rsidP="000107E0">
      <w:pPr>
        <w:pStyle w:val="affff6"/>
        <w:framePr w:w="9639" w:h="624" w:hRule="exact" w:hSpace="181" w:vSpace="181" w:wrap="around" w:hAnchor="page" w:x="1305" w:y="2269"/>
        <w:rPr>
          <w:rFonts w:ascii="黑体" w:eastAsia="黑体" w:hAnsi="黑体"/>
          <w:b w:val="0"/>
          <w:bCs w:val="0"/>
          <w:w w:val="100"/>
          <w:sz w:val="48"/>
          <w:szCs w:val="48"/>
        </w:rPr>
      </w:pPr>
      <w:r>
        <w:rPr>
          <w:rFonts w:ascii="黑体" w:eastAsia="黑体"/>
          <w:b w:val="0"/>
          <w:w w:val="100"/>
          <w:sz w:val="48"/>
        </w:rPr>
        <w:fldChar w:fldCharType="begin">
          <w:ffData>
            <w:name w:val="c2"/>
            <w:enabled/>
            <w:calcOnExit w:val="0"/>
            <w:textInput>
              <w:default w:val="四川省成都市"/>
            </w:textInput>
          </w:ffData>
        </w:fldChar>
      </w:r>
      <w:bookmarkStart w:id="4" w:name="c2"/>
      <w:r>
        <w:rPr>
          <w:rFonts w:ascii="黑体" w:eastAsia="黑体"/>
          <w:b w:val="0"/>
          <w:w w:val="100"/>
          <w:sz w:val="48"/>
        </w:rPr>
        <w:instrText xml:space="preserve"> FORMTEXT </w:instrText>
      </w:r>
      <w:r>
        <w:rPr>
          <w:rFonts w:ascii="黑体" w:eastAsia="黑体"/>
          <w:b w:val="0"/>
          <w:w w:val="100"/>
          <w:sz w:val="48"/>
        </w:rPr>
      </w:r>
      <w:r>
        <w:rPr>
          <w:rFonts w:ascii="黑体" w:eastAsia="黑体"/>
          <w:b w:val="0"/>
          <w:w w:val="100"/>
          <w:sz w:val="48"/>
        </w:rPr>
        <w:fldChar w:fldCharType="separate"/>
      </w:r>
      <w:r>
        <w:rPr>
          <w:rFonts w:ascii="黑体" w:eastAsia="黑体" w:hint="eastAsia"/>
          <w:b w:val="0"/>
          <w:noProof/>
          <w:w w:val="100"/>
          <w:sz w:val="48"/>
        </w:rPr>
        <w:t>四川省成都市</w:t>
      </w:r>
      <w:r>
        <w:rPr>
          <w:rFonts w:ascii="黑体" w:eastAsia="黑体"/>
          <w:b w:val="0"/>
          <w:w w:val="100"/>
          <w:sz w:val="48"/>
        </w:rPr>
        <w:fldChar w:fldCharType="end"/>
      </w:r>
      <w:bookmarkEnd w:id="4"/>
      <w:r w:rsidR="00B77EC8">
        <w:rPr>
          <w:rFonts w:ascii="黑体" w:eastAsia="黑体" w:hAnsi="黑体" w:hint="eastAsia"/>
          <w:b w:val="0"/>
          <w:bCs w:val="0"/>
          <w:w w:val="100"/>
          <w:sz w:val="48"/>
          <w:szCs w:val="48"/>
        </w:rPr>
        <w:t>地方</w:t>
      </w:r>
      <w:r w:rsidR="007B7453">
        <w:rPr>
          <w:rFonts w:ascii="黑体" w:eastAsia="黑体" w:hAnsi="黑体" w:hint="eastAsia"/>
          <w:b w:val="0"/>
          <w:bCs w:val="0"/>
          <w:w w:val="100"/>
          <w:sz w:val="48"/>
          <w:szCs w:val="48"/>
        </w:rPr>
        <w:t>标准</w:t>
      </w:r>
    </w:p>
    <w:bookmarkEnd w:id="2"/>
    <w:p w14:paraId="3F2F74C3" w14:textId="77777777" w:rsidR="00AA456B" w:rsidRPr="005F4712" w:rsidRDefault="00634D9E" w:rsidP="00A952D7">
      <w:pPr>
        <w:pStyle w:val="affffffffff3"/>
        <w:framePr w:wrap="auto"/>
        <w:rPr>
          <w:lang w:val="fr-FR"/>
        </w:rPr>
      </w:pPr>
      <w:r w:rsidRPr="005F4712">
        <w:rPr>
          <w:lang w:val="fr-FR"/>
        </w:rPr>
        <w:t>DB</w:t>
      </w:r>
      <w:r w:rsidRPr="005F4712">
        <w:rPr>
          <w:sz w:val="15"/>
          <w:szCs w:val="15"/>
          <w:lang w:val="fr-FR"/>
        </w:rPr>
        <w:t xml:space="preserve"> </w:t>
      </w:r>
      <w:r w:rsidR="005F4712">
        <w:fldChar w:fldCharType="begin">
          <w:ffData>
            <w:name w:val="文字1"/>
            <w:enabled/>
            <w:calcOnExit w:val="0"/>
            <w:textInput>
              <w:default w:val="XX/T"/>
            </w:textInput>
          </w:ffData>
        </w:fldChar>
      </w:r>
      <w:bookmarkStart w:id="5" w:name="文字1"/>
      <w:r w:rsidR="005F4712" w:rsidRPr="005F4712">
        <w:rPr>
          <w:lang w:val="fr-FR"/>
        </w:rPr>
        <w:instrText xml:space="preserve"> FORMTEXT </w:instrText>
      </w:r>
      <w:r w:rsidR="005F4712">
        <w:fldChar w:fldCharType="separate"/>
      </w:r>
      <w:r w:rsidR="00100C79">
        <w:t>51</w:t>
      </w:r>
      <w:r w:rsidR="005F4712" w:rsidRPr="005F4712">
        <w:rPr>
          <w:lang w:val="fr-FR"/>
        </w:rPr>
        <w:t>/T</w:t>
      </w:r>
      <w:r w:rsidR="005F4712">
        <w:fldChar w:fldCharType="end"/>
      </w:r>
      <w:bookmarkEnd w:id="5"/>
      <w:r w:rsidRPr="005F4712">
        <w:rPr>
          <w:lang w:val="fr-FR"/>
        </w:rPr>
        <w:t xml:space="preserve"> </w:t>
      </w:r>
      <w:r w:rsidR="006E23EA">
        <w:fldChar w:fldCharType="begin">
          <w:ffData>
            <w:name w:val="NSTD_CODE_F"/>
            <w:enabled/>
            <w:calcOnExit w:val="0"/>
            <w:textInput>
              <w:default w:val="XXXX"/>
            </w:textInput>
          </w:ffData>
        </w:fldChar>
      </w:r>
      <w:bookmarkStart w:id="6" w:name="NSTD_CODE_F"/>
      <w:r w:rsidR="006E23EA" w:rsidRPr="0012059C">
        <w:rPr>
          <w:lang w:val="fr-FR"/>
        </w:rPr>
        <w:instrText xml:space="preserve"> FORMTEXT </w:instrText>
      </w:r>
      <w:r w:rsidR="006E23EA">
        <w:fldChar w:fldCharType="separate"/>
      </w:r>
      <w:r w:rsidR="006E23EA" w:rsidRPr="0012059C">
        <w:rPr>
          <w:lang w:val="fr-FR"/>
        </w:rPr>
        <w:t>XXXX</w:t>
      </w:r>
      <w:r w:rsidR="006E23EA">
        <w:fldChar w:fldCharType="end"/>
      </w:r>
      <w:bookmarkEnd w:id="6"/>
      <w:r w:rsidR="004644A6" w:rsidRPr="005F4712">
        <w:rPr>
          <w:rFonts w:hAnsi="黑体"/>
          <w:lang w:val="fr-FR"/>
        </w:rPr>
        <w:t>—</w:t>
      </w:r>
      <w:r w:rsidR="00087A77">
        <w:fldChar w:fldCharType="begin">
          <w:ffData>
            <w:name w:val="NSTD_CODE_B"/>
            <w:enabled/>
            <w:calcOnExit w:val="0"/>
            <w:textInput>
              <w:default w:val="XXXX"/>
            </w:textInput>
          </w:ffData>
        </w:fldChar>
      </w:r>
      <w:bookmarkStart w:id="7" w:name="NSTD_CODE_B"/>
      <w:r w:rsidR="00087A77" w:rsidRPr="005F4712">
        <w:rPr>
          <w:lang w:val="fr-FR"/>
        </w:rPr>
        <w:instrText xml:space="preserve"> FORMTEXT </w:instrText>
      </w:r>
      <w:r w:rsidR="00087A77">
        <w:fldChar w:fldCharType="separate"/>
      </w:r>
      <w:r w:rsidR="00087A77" w:rsidRPr="005F4712">
        <w:rPr>
          <w:lang w:val="fr-FR"/>
        </w:rPr>
        <w:t>XXXX</w:t>
      </w:r>
      <w:r w:rsidR="00087A77">
        <w:fldChar w:fldCharType="end"/>
      </w:r>
      <w:bookmarkEnd w:id="7"/>
    </w:p>
    <w:p w14:paraId="1A9F4538" w14:textId="77777777" w:rsidR="00E846C8" w:rsidRPr="001E4882" w:rsidRDefault="00087A77" w:rsidP="00A952D7">
      <w:pPr>
        <w:pStyle w:val="affffffffff4"/>
        <w:framePr w:wrap="auto"/>
        <w:rPr>
          <w:rFonts w:hAnsi="黑体"/>
        </w:rPr>
      </w:pPr>
      <w:r w:rsidRPr="001E4882">
        <w:rPr>
          <w:rFonts w:hAnsi="黑体"/>
        </w:rPr>
        <w:fldChar w:fldCharType="begin">
          <w:ffData>
            <w:name w:val="OSTD_CODE"/>
            <w:enabled/>
            <w:calcOnExit w:val="0"/>
            <w:textInput/>
          </w:ffData>
        </w:fldChar>
      </w:r>
      <w:bookmarkStart w:id="8" w:name="OSTD_CODE"/>
      <w:r w:rsidRPr="001E4882">
        <w:rPr>
          <w:rFonts w:hAnsi="黑体"/>
        </w:rPr>
        <w:instrText xml:space="preserve"> FORMTEXT </w:instrText>
      </w:r>
      <w:r w:rsidRPr="001E4882">
        <w:rPr>
          <w:rFonts w:hAnsi="黑体"/>
        </w:rPr>
      </w:r>
      <w:r w:rsidRPr="001E4882">
        <w:rPr>
          <w:rFonts w:hAnsi="黑体"/>
        </w:rPr>
        <w:fldChar w:fldCharType="separate"/>
      </w:r>
      <w:r w:rsidR="00942BF1" w:rsidRPr="001E4882">
        <w:rPr>
          <w:rFonts w:hAnsi="黑体"/>
        </w:rPr>
        <w:t> </w:t>
      </w:r>
      <w:r w:rsidR="00942BF1" w:rsidRPr="001E4882">
        <w:rPr>
          <w:rFonts w:hAnsi="黑体"/>
        </w:rPr>
        <w:t> </w:t>
      </w:r>
      <w:r w:rsidR="00942BF1" w:rsidRPr="001E4882">
        <w:rPr>
          <w:rFonts w:hAnsi="黑体"/>
        </w:rPr>
        <w:t> </w:t>
      </w:r>
      <w:r w:rsidR="00942BF1" w:rsidRPr="001E4882">
        <w:rPr>
          <w:rFonts w:hAnsi="黑体"/>
        </w:rPr>
        <w:t> </w:t>
      </w:r>
      <w:r w:rsidR="00942BF1" w:rsidRPr="001E4882">
        <w:rPr>
          <w:rFonts w:hAnsi="黑体"/>
        </w:rPr>
        <w:t> </w:t>
      </w:r>
      <w:r w:rsidRPr="001E4882">
        <w:rPr>
          <w:rFonts w:hAnsi="黑体"/>
        </w:rPr>
        <w:fldChar w:fldCharType="end"/>
      </w:r>
      <w:bookmarkEnd w:id="8"/>
    </w:p>
    <w:p w14:paraId="6B2F29CB" w14:textId="77777777" w:rsidR="008F70BD" w:rsidRPr="007B7453" w:rsidRDefault="007439EB" w:rsidP="007B7453">
      <w:pPr>
        <w:spacing w:line="240" w:lineRule="auto"/>
        <w:rPr>
          <w:rFonts w:ascii="黑体" w:eastAsia="黑体" w:hAnsi="黑体"/>
          <w:kern w:val="0"/>
          <w:sz w:val="10"/>
          <w:szCs w:val="10"/>
        </w:rPr>
      </w:pPr>
      <w:r w:rsidRPr="007B7453">
        <w:rPr>
          <w:rFonts w:ascii="黑体" w:eastAsia="黑体" w:hAnsi="黑体"/>
          <w:noProof/>
          <w:kern w:val="0"/>
          <w:sz w:val="10"/>
          <w:szCs w:val="10"/>
        </w:rPr>
        <mc:AlternateContent>
          <mc:Choice Requires="wps">
            <w:drawing>
              <wp:anchor distT="0" distB="0" distL="114300" distR="114300" simplePos="0" relativeHeight="251660288" behindDoc="0" locked="0" layoutInCell="1" allowOverlap="0" wp14:anchorId="4C17F2D4" wp14:editId="4DCB8B67">
                <wp:simplePos x="0" y="0"/>
                <wp:positionH relativeFrom="page">
                  <wp:posOffset>900430</wp:posOffset>
                </wp:positionH>
                <wp:positionV relativeFrom="page">
                  <wp:posOffset>2700655</wp:posOffset>
                </wp:positionV>
                <wp:extent cx="612000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39790" id="直接连接符 73"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" o:allowoverlap="f">
                <w10:wrap anchorx="page" anchory="page"/>
              </v:line>
            </w:pict>
          </mc:Fallback>
        </mc:AlternateContent>
      </w:r>
    </w:p>
    <w:p w14:paraId="0B633049" w14:textId="77777777" w:rsidR="006816A4" w:rsidRDefault="006816A4" w:rsidP="0036429C">
      <w:pPr>
        <w:pStyle w:val="affff6"/>
        <w:framePr w:w="9639" w:h="6976" w:hRule="exact" w:hSpace="0" w:vSpace="0" w:wrap="around" w:hAnchor="page" w:y="6408"/>
        <w:jc w:val="center"/>
        <w:rPr>
          <w:rFonts w:ascii="黑体" w:eastAsia="黑体" w:hAnsi="黑体"/>
          <w:b w:val="0"/>
          <w:bCs w:val="0"/>
          <w:w w:val="100"/>
        </w:rPr>
      </w:pPr>
    </w:p>
    <w:p w14:paraId="77400468" w14:textId="77777777" w:rsidR="006816A4" w:rsidRDefault="0090420A" w:rsidP="00463B77">
      <w:pPr>
        <w:pStyle w:val="affffffffff5"/>
        <w:framePr w:h="6974" w:hRule="exact" w:wrap="around" w:x="1419" w:anchorLock="1"/>
      </w:pPr>
      <w:r>
        <w:fldChar w:fldCharType="begin">
          <w:ffData>
            <w:name w:val="CSTD_NAME"/>
            <w:enabled/>
            <w:calcOnExit w:val="0"/>
            <w:textInput>
              <w:default w:val="成都市人力资源社会保障智慧治理体系  数据应用服务技术规范"/>
            </w:textInput>
          </w:ffData>
        </w:fldChar>
      </w:r>
      <w:bookmarkStart w:id="9" w:name="CSTD_NAME"/>
      <w:r>
        <w:instrText xml:space="preserve"> FORMTEXT </w:instrText>
      </w:r>
      <w:r>
        <w:fldChar w:fldCharType="separate"/>
      </w:r>
      <w:r>
        <w:t>成都市人力资源社会保障智慧治理体系  数据应用服务技术规范</w:t>
      </w:r>
      <w:r>
        <w:fldChar w:fldCharType="end"/>
      </w:r>
      <w:bookmarkEnd w:id="9"/>
    </w:p>
    <w:p w14:paraId="6DF60A35" w14:textId="77777777" w:rsidR="00815419" w:rsidRPr="00815419" w:rsidRDefault="00815419" w:rsidP="00324EDD">
      <w:pPr>
        <w:framePr w:w="9639" w:h="6974" w:hRule="exact" w:wrap="around" w:vAnchor="page" w:hAnchor="page" w:x="1419" w:y="6408" w:anchorLock="1"/>
        <w:ind w:left="-1418"/>
      </w:pPr>
    </w:p>
    <w:p w14:paraId="12F279FC" w14:textId="77777777" w:rsidR="00755402" w:rsidRPr="008B50C8" w:rsidRDefault="00F515EE" w:rsidP="00463B77">
      <w:pPr>
        <w:pStyle w:val="afffffff5"/>
        <w:framePr w:w="9639" w:h="6974" w:hRule="exact" w:wrap="around" w:vAnchor="page" w:hAnchor="page" w:x="1419" w:y="6408" w:anchorLock="1"/>
        <w:textAlignment w:val="bottom"/>
        <w:rPr>
          <w:rFonts w:eastAsia="黑体"/>
          <w:noProof/>
          <w:szCs w:val="28"/>
        </w:rPr>
      </w:pPr>
      <w:r>
        <w:rPr>
          <w:rFonts w:eastAsia="黑体"/>
          <w:noProof/>
          <w:szCs w:val="28"/>
        </w:rPr>
        <w:fldChar w:fldCharType="begin">
          <w:ffData>
            <w:name w:val="ESTD_NAME"/>
            <w:enabled/>
            <w:calcOnExit w:val="0"/>
            <w:textInput>
              <w:default w:val="点击此处添加标准名称的英文译名"/>
            </w:textInput>
          </w:ffData>
        </w:fldChar>
      </w:r>
      <w:bookmarkStart w:id="10" w:name="ESTD_NAME"/>
      <w:r>
        <w:rPr>
          <w:rFonts w:eastAsia="黑体"/>
          <w:noProof/>
          <w:szCs w:val="28"/>
        </w:rPr>
        <w:instrText xml:space="preserve"> FORMTEXT </w:instrText>
      </w:r>
      <w:r>
        <w:rPr>
          <w:rFonts w:eastAsia="黑体"/>
          <w:noProof/>
          <w:szCs w:val="28"/>
        </w:rPr>
      </w:r>
      <w:r>
        <w:rPr>
          <w:rFonts w:eastAsia="黑体"/>
          <w:noProof/>
          <w:szCs w:val="28"/>
        </w:rPr>
        <w:fldChar w:fldCharType="separate"/>
      </w:r>
      <w:r>
        <w:rPr>
          <w:rFonts w:eastAsia="黑体" w:hint="eastAsia"/>
          <w:noProof/>
          <w:szCs w:val="28"/>
        </w:rPr>
        <w:t>点击此处添加标准名称的英文译名</w:t>
      </w:r>
      <w:r>
        <w:rPr>
          <w:rFonts w:eastAsia="黑体"/>
          <w:noProof/>
          <w:szCs w:val="28"/>
        </w:rPr>
        <w:fldChar w:fldCharType="end"/>
      </w:r>
      <w:bookmarkEnd w:id="10"/>
    </w:p>
    <w:p w14:paraId="7B3E6D38" w14:textId="77777777" w:rsidR="00815419" w:rsidRPr="00324EDD" w:rsidRDefault="00815419" w:rsidP="00324EDD">
      <w:pPr>
        <w:framePr w:w="9639" w:h="6974" w:hRule="exact" w:wrap="around" w:vAnchor="page" w:hAnchor="page" w:x="1419" w:y="6408" w:anchorLock="1"/>
        <w:spacing w:line="760" w:lineRule="exact"/>
        <w:ind w:left="-1418"/>
      </w:pPr>
    </w:p>
    <w:p w14:paraId="24F0F1C9" w14:textId="77777777" w:rsidR="00B87131" w:rsidRPr="008B50C8" w:rsidRDefault="00B87131" w:rsidP="00463B77">
      <w:pPr>
        <w:pStyle w:val="afffffff5"/>
        <w:framePr w:w="9639" w:h="6974" w:hRule="exact" w:wrap="around" w:vAnchor="page" w:hAnchor="page" w:x="1419" w:y="6408" w:anchorLock="1"/>
        <w:textAlignment w:val="bottom"/>
        <w:rPr>
          <w:rFonts w:eastAsia="黑体"/>
          <w:noProof/>
          <w:szCs w:val="28"/>
        </w:rPr>
      </w:pPr>
    </w:p>
    <w:p w14:paraId="4A7869FC" w14:textId="14332F4C" w:rsidR="00CA7AFD" w:rsidRPr="00AC4D95" w:rsidRDefault="007F3641" w:rsidP="007F3641">
      <w:pPr>
        <w:pStyle w:val="afffffff5"/>
        <w:framePr w:w="9639" w:h="6974" w:hRule="exact" w:wrap="around" w:vAnchor="page" w:hAnchor="page" w:x="1419" w:y="6408" w:anchorLock="1"/>
        <w:snapToGrid w:val="0"/>
        <w:spacing w:before="440" w:after="160" w:line="240" w:lineRule="auto"/>
        <w:textAlignment w:val="bottom"/>
        <w:rPr>
          <w:noProof/>
          <w:sz w:val="24"/>
          <w:szCs w:val="28"/>
        </w:rPr>
      </w:pPr>
      <w:r>
        <w:rPr>
          <w:rFonts w:hint="eastAsia"/>
          <w:noProof/>
          <w:sz w:val="24"/>
          <w:szCs w:val="28"/>
        </w:rPr>
        <w:t>（</w:t>
      </w:r>
      <w:r w:rsidR="009E1029">
        <w:rPr>
          <w:rFonts w:hint="eastAsia"/>
          <w:noProof/>
          <w:sz w:val="24"/>
          <w:szCs w:val="28"/>
        </w:rPr>
        <w:t>征求意见</w:t>
      </w:r>
      <w:r>
        <w:rPr>
          <w:rFonts w:hint="eastAsia"/>
          <w:noProof/>
          <w:sz w:val="24"/>
          <w:szCs w:val="28"/>
        </w:rPr>
        <w:t>稿）</w:t>
      </w:r>
      <w:r>
        <w:rPr>
          <w:noProof/>
          <w:sz w:val="24"/>
          <w:szCs w:val="28"/>
        </w:rPr>
        <w:fldChar w:fldCharType="begin">
          <w:ffData>
            <w:name w:val="下拉1"/>
            <w:enabled/>
            <w:calcOnExit w:val="0"/>
            <w:ddList>
              <w:listEntry w:val=" "/>
              <w:listEntry w:val="草案版次选择"/>
              <w:listEntry w:val="（工作组讨论稿）"/>
              <w:listEntry w:val="（征求意见稿）"/>
              <w:listEntry w:val="（送审讨论稿）"/>
              <w:listEntry w:val="（送审稿）"/>
              <w:listEntry w:val="（报批稿）"/>
              <w:listEntry w:val="（初稿）"/>
            </w:ddList>
          </w:ffData>
        </w:fldChar>
      </w:r>
      <w:bookmarkStart w:id="11" w:name="下拉1"/>
      <w:r>
        <w:rPr>
          <w:noProof/>
          <w:sz w:val="24"/>
          <w:szCs w:val="28"/>
        </w:rPr>
        <w:instrText xml:space="preserve"> FORMDROPDOWN </w:instrText>
      </w:r>
      <w:r w:rsidR="00601418">
        <w:rPr>
          <w:noProof/>
          <w:sz w:val="24"/>
          <w:szCs w:val="28"/>
        </w:rPr>
      </w:r>
      <w:r w:rsidR="00601418">
        <w:rPr>
          <w:noProof/>
          <w:sz w:val="24"/>
          <w:szCs w:val="28"/>
        </w:rPr>
        <w:fldChar w:fldCharType="separate"/>
      </w:r>
      <w:r>
        <w:rPr>
          <w:noProof/>
          <w:sz w:val="24"/>
          <w:szCs w:val="28"/>
        </w:rPr>
        <w:fldChar w:fldCharType="end"/>
      </w:r>
      <w:bookmarkEnd w:id="11"/>
    </w:p>
    <w:p w14:paraId="0886CAB5" w14:textId="77777777" w:rsidR="0036429C" w:rsidRDefault="00B378E5" w:rsidP="00463B77">
      <w:pPr>
        <w:pStyle w:val="afffffff5"/>
        <w:framePr w:w="9639" w:h="6974" w:hRule="exact" w:wrap="around" w:vAnchor="page" w:hAnchor="page" w:x="1419" w:y="6408" w:anchorLock="1"/>
        <w:spacing w:before="180" w:line="240" w:lineRule="atLeast"/>
        <w:textAlignment w:val="bottom"/>
        <w:rPr>
          <w:noProof/>
          <w:sz w:val="21"/>
          <w:szCs w:val="28"/>
        </w:rPr>
      </w:pPr>
      <w:r>
        <w:rPr>
          <w:noProof/>
          <w:sz w:val="21"/>
          <w:szCs w:val="28"/>
        </w:rPr>
        <w:fldChar w:fldCharType="begin">
          <w:ffData>
            <w:name w:val="CMPLSH_DATE"/>
            <w:enabled/>
            <w:calcOnExit w:val="0"/>
            <w:textInput/>
          </w:ffData>
        </w:fldChar>
      </w:r>
      <w:bookmarkStart w:id="12" w:name="CMPLSH_DATE"/>
      <w:r>
        <w:rPr>
          <w:noProof/>
          <w:sz w:val="21"/>
          <w:szCs w:val="28"/>
        </w:rPr>
        <w:instrText xml:space="preserve"> FORMTEXT </w:instrText>
      </w:r>
      <w:r>
        <w:rPr>
          <w:noProof/>
          <w:sz w:val="21"/>
          <w:szCs w:val="28"/>
        </w:rPr>
      </w:r>
      <w:r>
        <w:rPr>
          <w:noProof/>
          <w:sz w:val="21"/>
          <w:szCs w:val="28"/>
        </w:rPr>
        <w:fldChar w:fldCharType="separate"/>
      </w:r>
      <w:r w:rsidR="00942BF1">
        <w:rPr>
          <w:noProof/>
          <w:sz w:val="21"/>
          <w:szCs w:val="28"/>
        </w:rPr>
        <w:t> </w:t>
      </w:r>
      <w:r w:rsidR="00942BF1">
        <w:rPr>
          <w:noProof/>
          <w:sz w:val="21"/>
          <w:szCs w:val="28"/>
        </w:rPr>
        <w:t> </w:t>
      </w:r>
      <w:r w:rsidR="00942BF1">
        <w:rPr>
          <w:noProof/>
          <w:sz w:val="21"/>
          <w:szCs w:val="28"/>
        </w:rPr>
        <w:t> </w:t>
      </w:r>
      <w:r w:rsidR="00942BF1">
        <w:rPr>
          <w:noProof/>
          <w:sz w:val="21"/>
          <w:szCs w:val="28"/>
        </w:rPr>
        <w:t> </w:t>
      </w:r>
      <w:r w:rsidR="00942BF1">
        <w:rPr>
          <w:noProof/>
          <w:sz w:val="21"/>
          <w:szCs w:val="28"/>
        </w:rPr>
        <w:t> </w:t>
      </w:r>
      <w:r>
        <w:rPr>
          <w:noProof/>
          <w:sz w:val="21"/>
          <w:szCs w:val="28"/>
        </w:rPr>
        <w:fldChar w:fldCharType="end"/>
      </w:r>
      <w:bookmarkEnd w:id="12"/>
    </w:p>
    <w:p w14:paraId="361B3348" w14:textId="77777777" w:rsidR="00DE703F" w:rsidRPr="00A6537A" w:rsidRDefault="0090420A" w:rsidP="00463B77">
      <w:pPr>
        <w:pStyle w:val="afffffff5"/>
        <w:framePr w:w="9639" w:h="6974" w:hRule="exact" w:wrap="around" w:vAnchor="page" w:hAnchor="page" w:x="1419" w:y="6408" w:anchorLock="1"/>
        <w:spacing w:beforeLines="300" w:before="720" w:afterLines="30" w:after="72" w:line="240" w:lineRule="auto"/>
        <w:textAlignment w:val="bottom"/>
        <w:rPr>
          <w:b/>
          <w:noProof/>
          <w:sz w:val="21"/>
          <w:szCs w:val="28"/>
        </w:rPr>
      </w:pPr>
      <w:r>
        <w:rPr>
          <w:b/>
          <w:noProof/>
          <w:sz w:val="21"/>
          <w:szCs w:val="28"/>
        </w:rPr>
        <w:fldChar w:fldCharType="begin">
          <w:ffData>
            <w:name w:val="下拉2"/>
            <w:enabled/>
            <w:calcOnExit w:val="0"/>
            <w:ddList>
              <w:listEntry w:val=" "/>
            </w:ddList>
          </w:ffData>
        </w:fldChar>
      </w:r>
      <w:bookmarkStart w:id="13" w:name="下拉2"/>
      <w:r>
        <w:rPr>
          <w:b/>
          <w:noProof/>
          <w:sz w:val="21"/>
          <w:szCs w:val="28"/>
        </w:rPr>
        <w:instrText xml:space="preserve"> FORMDROPDOWN </w:instrText>
      </w:r>
      <w:r w:rsidR="00601418">
        <w:rPr>
          <w:b/>
          <w:noProof/>
          <w:sz w:val="21"/>
          <w:szCs w:val="28"/>
        </w:rPr>
      </w:r>
      <w:r w:rsidR="00601418">
        <w:rPr>
          <w:b/>
          <w:noProof/>
          <w:sz w:val="21"/>
          <w:szCs w:val="28"/>
        </w:rPr>
        <w:fldChar w:fldCharType="separate"/>
      </w:r>
      <w:r>
        <w:rPr>
          <w:b/>
          <w:noProof/>
          <w:sz w:val="21"/>
          <w:szCs w:val="28"/>
        </w:rPr>
        <w:fldChar w:fldCharType="end"/>
      </w:r>
      <w:bookmarkEnd w:id="13"/>
    </w:p>
    <w:p w14:paraId="4C8B2D78" w14:textId="77777777" w:rsidR="00CD50A1" w:rsidRDefault="00087A77" w:rsidP="00EE7869">
      <w:pPr>
        <w:pStyle w:val="affffffffff1"/>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4"/>
      <w:r w:rsidR="00CD50A1">
        <w:t xml:space="preserve"> </w:t>
      </w:r>
      <w:r w:rsidR="00CD50A1" w:rsidRPr="00BB6C98">
        <w:rPr>
          <w:rFonts w:ascii="黑体"/>
        </w:rPr>
        <w:t>-</w:t>
      </w:r>
      <w:r w:rsidR="00CD50A1">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5"/>
      <w:r w:rsidR="00CD50A1">
        <w:t xml:space="preserve"> </w:t>
      </w:r>
      <w:r w:rsidR="00CD50A1" w:rsidRPr="00BB6C98">
        <w:rPr>
          <w:rFonts w:ascii="黑体"/>
        </w:rPr>
        <w:t>-</w:t>
      </w:r>
      <w:r w:rsidR="00CD50A1">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6"/>
      <w:r w:rsidR="00CD50A1">
        <w:rPr>
          <w:rFonts w:hint="eastAsia"/>
        </w:rPr>
        <w:t>发布</w:t>
      </w:r>
    </w:p>
    <w:p w14:paraId="125C260B" w14:textId="77777777" w:rsidR="00CD50A1" w:rsidRDefault="00087A77" w:rsidP="00EE7869">
      <w:pPr>
        <w:pStyle w:val="affffffffff2"/>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7"/>
      <w:r w:rsidR="00CD50A1">
        <w:t xml:space="preserve"> </w:t>
      </w:r>
      <w:r w:rsidR="00CD50A1" w:rsidRPr="00BB6C98">
        <w:rPr>
          <w:rFonts w:ascii="黑体"/>
        </w:rPr>
        <w:t>-</w:t>
      </w:r>
      <w:r w:rsidR="00CD50A1">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8"/>
      <w:r w:rsidR="00CD50A1">
        <w:t xml:space="preserve"> </w:t>
      </w:r>
      <w:r w:rsidR="00CD50A1" w:rsidRPr="00BB6C98">
        <w:rPr>
          <w:rFonts w:ascii="黑体"/>
        </w:rPr>
        <w:t>-</w:t>
      </w:r>
      <w:r w:rsidR="00CD50A1">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9"/>
      <w:r w:rsidR="00CD50A1">
        <w:rPr>
          <w:rFonts w:hint="eastAsia"/>
        </w:rPr>
        <w:t>实施</w:t>
      </w:r>
    </w:p>
    <w:p w14:paraId="742C387A" w14:textId="5A8B4517" w:rsidR="007B7453" w:rsidRPr="004C7E8B" w:rsidRDefault="00C82593" w:rsidP="00A4006C">
      <w:pPr>
        <w:pStyle w:val="affffffff5"/>
        <w:framePr w:h="584" w:hRule="exact" w:hSpace="181" w:vSpace="181" w:wrap="around" w:y="15027"/>
        <w:rPr>
          <w:rFonts w:hAnsi="黑体"/>
        </w:rPr>
      </w:pPr>
      <w:r>
        <w:rPr>
          <w:rFonts w:hAnsi="黑体"/>
          <w:w w:val="100"/>
          <w:sz w:val="28"/>
        </w:rPr>
        <w:fldChar w:fldCharType="begin">
          <w:ffData>
            <w:name w:val="fm"/>
            <w:enabled/>
            <w:calcOnExit w:val="0"/>
            <w:textInput>
              <w:default w:val="成都市市场监督管理局"/>
            </w:textInput>
          </w:ffData>
        </w:fldChar>
      </w:r>
      <w:bookmarkStart w:id="20" w:name="fm"/>
      <w:r>
        <w:rPr>
          <w:rFonts w:hAnsi="黑体"/>
          <w:w w:val="100"/>
          <w:sz w:val="28"/>
        </w:rPr>
        <w:instrText xml:space="preserve"> FORMTEXT </w:instrText>
      </w:r>
      <w:r>
        <w:rPr>
          <w:rFonts w:hAnsi="黑体"/>
          <w:w w:val="100"/>
          <w:sz w:val="28"/>
        </w:rPr>
      </w:r>
      <w:r>
        <w:rPr>
          <w:rFonts w:hAnsi="黑体"/>
          <w:w w:val="100"/>
          <w:sz w:val="28"/>
        </w:rPr>
        <w:fldChar w:fldCharType="separate"/>
      </w:r>
      <w:r>
        <w:rPr>
          <w:rFonts w:hAnsi="黑体"/>
          <w:noProof/>
          <w:w w:val="100"/>
          <w:sz w:val="28"/>
        </w:rPr>
        <w:t>成都市市场监督管理局</w:t>
      </w:r>
      <w:r>
        <w:rPr>
          <w:rFonts w:hAnsi="黑体"/>
          <w:w w:val="100"/>
          <w:sz w:val="28"/>
        </w:rPr>
        <w:fldChar w:fldCharType="end"/>
      </w:r>
      <w:bookmarkEnd w:id="20"/>
      <w:r w:rsidR="00196EF5" w:rsidRPr="004C7E8B">
        <w:rPr>
          <w:rFonts w:ascii="Times New Roman"/>
          <w:w w:val="100"/>
          <w:sz w:val="28"/>
        </w:rPr>
        <w:t> </w:t>
      </w:r>
      <w:r w:rsidR="00196EF5" w:rsidRPr="004C7E8B">
        <w:rPr>
          <w:rFonts w:ascii="Times New Roman"/>
          <w:w w:val="100"/>
          <w:sz w:val="28"/>
        </w:rPr>
        <w:t> </w:t>
      </w:r>
      <w:r w:rsidR="007B7453" w:rsidRPr="004C7E8B">
        <w:rPr>
          <w:rStyle w:val="afffffffffffa"/>
          <w:rFonts w:hAnsi="黑体" w:hint="eastAsia"/>
          <w:position w:val="0"/>
        </w:rPr>
        <w:t>发</w:t>
      </w:r>
      <w:r w:rsidR="007B7453" w:rsidRPr="004C7E8B">
        <w:rPr>
          <w:rStyle w:val="afffffffffffa"/>
          <w:rFonts w:hAnsi="黑体" w:hint="eastAsia"/>
          <w:spacing w:val="0"/>
          <w:position w:val="0"/>
        </w:rPr>
        <w:t>布</w:t>
      </w:r>
    </w:p>
    <w:bookmarkStart w:id="21" w:name="_GoBack"/>
    <w:bookmarkEnd w:id="21"/>
    <w:p w14:paraId="5F7FA145" w14:textId="77777777" w:rsidR="00A02BAE" w:rsidRPr="00CD50A1" w:rsidRDefault="006A37B9" w:rsidP="00A02BAE">
      <w:pPr>
        <w:rPr>
          <w:rFonts w:ascii="宋体" w:hAnsi="宋体"/>
          <w:sz w:val="28"/>
          <w:szCs w:val="28"/>
        </w:rPr>
        <w:sectPr w:rsidR="00A02BAE" w:rsidRPr="00CD50A1" w:rsidSect="00CA3CE7">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338" w:right="1134" w:bottom="1021" w:left="1134" w:header="0" w:footer="0"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3360" behindDoc="0" locked="1" layoutInCell="1" allowOverlap="1" wp14:anchorId="14AFC6D6" wp14:editId="366BC01B">
                <wp:simplePos x="0" y="0"/>
                <wp:positionH relativeFrom="page">
                  <wp:posOffset>899795</wp:posOffset>
                </wp:positionH>
                <wp:positionV relativeFrom="page">
                  <wp:posOffset>9253220</wp:posOffset>
                </wp:positionV>
                <wp:extent cx="612000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42D9B" id="直接连接符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">
                <w10:wrap anchorx="page" anchory="page"/>
                <w10:anchorlock/>
              </v:line>
            </w:pict>
          </mc:Fallback>
        </mc:AlternateContent>
      </w:r>
    </w:p>
    <w:p w14:paraId="3E5AC522" w14:textId="77777777" w:rsidR="0090420A" w:rsidRDefault="0090420A" w:rsidP="0090420A">
      <w:pPr>
        <w:pStyle w:val="affffff2"/>
        <w:spacing w:after="468"/>
      </w:pPr>
      <w:bookmarkStart w:id="22" w:name="BookMark1"/>
      <w:r w:rsidRPr="0090420A">
        <w:rPr>
          <w:spacing w:val="320"/>
        </w:rPr>
        <w:lastRenderedPageBreak/>
        <w:t>目</w:t>
      </w:r>
      <w:r>
        <w:t>次</w:t>
      </w:r>
    </w:p>
    <w:p w14:paraId="18F43338" w14:textId="15AF7576" w:rsidR="00FE33FF" w:rsidRDefault="0090420A">
      <w:pPr>
        <w:pStyle w:val="TOC1"/>
        <w:tabs>
          <w:tab w:val="right" w:leader="dot" w:pos="9344"/>
        </w:tabs>
        <w:rPr>
          <w:rFonts w:asciiTheme="minorHAnsi" w:eastAsiaTheme="minorEastAsia" w:hAnsiTheme="minorHAnsi" w:cstheme="minorBidi"/>
          <w:noProof/>
          <w:szCs w:val="22"/>
        </w:rPr>
      </w:pPr>
      <w:r w:rsidRPr="0090420A">
        <w:fldChar w:fldCharType="begin"/>
      </w:r>
      <w:r w:rsidRPr="0090420A">
        <w:instrText xml:space="preserve"> TOC \o "1-1" \h \t "标准文件_一级条标题,2,标准文件_二级条标题,3,标准文件_附录一级条标题,2,标准文件_附录二级条标题,3," </w:instrText>
      </w:r>
      <w:r w:rsidRPr="0090420A">
        <w:fldChar w:fldCharType="separate"/>
      </w:r>
      <w:hyperlink w:anchor="_Toc119234848" w:history="1">
        <w:r w:rsidR="00FE33FF" w:rsidRPr="007A36C7">
          <w:rPr>
            <w:rStyle w:val="affffffe"/>
            <w:rFonts w:hint="eastAsia"/>
            <w:noProof/>
            <w:spacing w:val="320"/>
          </w:rPr>
          <w:t>前</w:t>
        </w:r>
        <w:r w:rsidR="00FE33FF" w:rsidRPr="007A36C7">
          <w:rPr>
            <w:rStyle w:val="affffffe"/>
            <w:rFonts w:hint="eastAsia"/>
            <w:noProof/>
          </w:rPr>
          <w:t>言</w:t>
        </w:r>
        <w:r w:rsidR="00FE33FF">
          <w:rPr>
            <w:noProof/>
          </w:rPr>
          <w:tab/>
        </w:r>
        <w:r w:rsidR="00FE33FF">
          <w:rPr>
            <w:noProof/>
          </w:rPr>
          <w:fldChar w:fldCharType="begin"/>
        </w:r>
        <w:r w:rsidR="00FE33FF">
          <w:rPr>
            <w:noProof/>
          </w:rPr>
          <w:instrText xml:space="preserve"> PAGEREF _Toc119234848 \h </w:instrText>
        </w:r>
        <w:r w:rsidR="00FE33FF">
          <w:rPr>
            <w:noProof/>
          </w:rPr>
        </w:r>
        <w:r w:rsidR="00FE33FF">
          <w:rPr>
            <w:noProof/>
          </w:rPr>
          <w:fldChar w:fldCharType="separate"/>
        </w:r>
        <w:r w:rsidR="00D01D78">
          <w:rPr>
            <w:noProof/>
          </w:rPr>
          <w:t>II</w:t>
        </w:r>
        <w:r w:rsidR="00FE33FF">
          <w:rPr>
            <w:noProof/>
          </w:rPr>
          <w:fldChar w:fldCharType="end"/>
        </w:r>
      </w:hyperlink>
    </w:p>
    <w:p w14:paraId="6B5DAA22" w14:textId="1DD558B2" w:rsidR="00FE33FF" w:rsidRDefault="00601418">
      <w:pPr>
        <w:pStyle w:val="TOC1"/>
        <w:tabs>
          <w:tab w:val="right" w:leader="dot" w:pos="9344"/>
        </w:tabs>
        <w:rPr>
          <w:rFonts w:asciiTheme="minorHAnsi" w:eastAsiaTheme="minorEastAsia" w:hAnsiTheme="minorHAnsi" w:cstheme="minorBidi"/>
          <w:noProof/>
          <w:szCs w:val="22"/>
        </w:rPr>
      </w:pPr>
      <w:hyperlink w:anchor="_Toc119234849" w:history="1">
        <w:r w:rsidR="00FE33FF" w:rsidRPr="007A36C7">
          <w:rPr>
            <w:rStyle w:val="affffffe"/>
            <w:noProof/>
          </w:rPr>
          <w:t>1</w:t>
        </w:r>
        <w:r w:rsidR="00FE33FF" w:rsidRPr="007A36C7">
          <w:rPr>
            <w:rStyle w:val="affffffe"/>
            <w:rFonts w:hint="eastAsia"/>
            <w:noProof/>
          </w:rPr>
          <w:t xml:space="preserve"> 范围</w:t>
        </w:r>
        <w:r w:rsidR="00FE33FF">
          <w:rPr>
            <w:noProof/>
          </w:rPr>
          <w:tab/>
        </w:r>
        <w:r w:rsidR="00FE33FF">
          <w:rPr>
            <w:noProof/>
          </w:rPr>
          <w:fldChar w:fldCharType="begin"/>
        </w:r>
        <w:r w:rsidR="00FE33FF">
          <w:rPr>
            <w:noProof/>
          </w:rPr>
          <w:instrText xml:space="preserve"> PAGEREF _Toc119234849 \h </w:instrText>
        </w:r>
        <w:r w:rsidR="00FE33FF">
          <w:rPr>
            <w:noProof/>
          </w:rPr>
        </w:r>
        <w:r w:rsidR="00FE33FF">
          <w:rPr>
            <w:noProof/>
          </w:rPr>
          <w:fldChar w:fldCharType="separate"/>
        </w:r>
        <w:r w:rsidR="00D01D78">
          <w:rPr>
            <w:noProof/>
          </w:rPr>
          <w:t>1</w:t>
        </w:r>
        <w:r w:rsidR="00FE33FF">
          <w:rPr>
            <w:noProof/>
          </w:rPr>
          <w:fldChar w:fldCharType="end"/>
        </w:r>
      </w:hyperlink>
    </w:p>
    <w:p w14:paraId="0354BC70" w14:textId="6684B579" w:rsidR="00FE33FF" w:rsidRDefault="00601418">
      <w:pPr>
        <w:pStyle w:val="TOC1"/>
        <w:tabs>
          <w:tab w:val="right" w:leader="dot" w:pos="9344"/>
        </w:tabs>
        <w:rPr>
          <w:rFonts w:asciiTheme="minorHAnsi" w:eastAsiaTheme="minorEastAsia" w:hAnsiTheme="minorHAnsi" w:cstheme="minorBidi"/>
          <w:noProof/>
          <w:szCs w:val="22"/>
        </w:rPr>
      </w:pPr>
      <w:hyperlink w:anchor="_Toc119234850" w:history="1">
        <w:r w:rsidR="00FE33FF" w:rsidRPr="007A36C7">
          <w:rPr>
            <w:rStyle w:val="affffffe"/>
            <w:noProof/>
          </w:rPr>
          <w:t>2</w:t>
        </w:r>
        <w:r w:rsidR="00FE33FF" w:rsidRPr="007A36C7">
          <w:rPr>
            <w:rStyle w:val="affffffe"/>
            <w:rFonts w:hint="eastAsia"/>
            <w:noProof/>
          </w:rPr>
          <w:t xml:space="preserve"> 规范性引用文件</w:t>
        </w:r>
        <w:r w:rsidR="00FE33FF">
          <w:rPr>
            <w:noProof/>
          </w:rPr>
          <w:tab/>
        </w:r>
        <w:r w:rsidR="00FE33FF">
          <w:rPr>
            <w:noProof/>
          </w:rPr>
          <w:fldChar w:fldCharType="begin"/>
        </w:r>
        <w:r w:rsidR="00FE33FF">
          <w:rPr>
            <w:noProof/>
          </w:rPr>
          <w:instrText xml:space="preserve"> PAGEREF _Toc119234850 \h </w:instrText>
        </w:r>
        <w:r w:rsidR="00FE33FF">
          <w:rPr>
            <w:noProof/>
          </w:rPr>
        </w:r>
        <w:r w:rsidR="00FE33FF">
          <w:rPr>
            <w:noProof/>
          </w:rPr>
          <w:fldChar w:fldCharType="separate"/>
        </w:r>
        <w:r w:rsidR="00D01D78">
          <w:rPr>
            <w:noProof/>
          </w:rPr>
          <w:t>1</w:t>
        </w:r>
        <w:r w:rsidR="00FE33FF">
          <w:rPr>
            <w:noProof/>
          </w:rPr>
          <w:fldChar w:fldCharType="end"/>
        </w:r>
      </w:hyperlink>
    </w:p>
    <w:p w14:paraId="64CDBF52" w14:textId="14CEC9C3" w:rsidR="00FE33FF" w:rsidRDefault="00601418">
      <w:pPr>
        <w:pStyle w:val="TOC1"/>
        <w:tabs>
          <w:tab w:val="right" w:leader="dot" w:pos="9344"/>
        </w:tabs>
        <w:rPr>
          <w:rFonts w:asciiTheme="minorHAnsi" w:eastAsiaTheme="minorEastAsia" w:hAnsiTheme="minorHAnsi" w:cstheme="minorBidi"/>
          <w:noProof/>
          <w:szCs w:val="22"/>
        </w:rPr>
      </w:pPr>
      <w:hyperlink w:anchor="_Toc119234851" w:history="1">
        <w:r w:rsidR="00FE33FF" w:rsidRPr="007A36C7">
          <w:rPr>
            <w:rStyle w:val="affffffe"/>
            <w:noProof/>
          </w:rPr>
          <w:t>3</w:t>
        </w:r>
        <w:r w:rsidR="00FE33FF" w:rsidRPr="007A36C7">
          <w:rPr>
            <w:rStyle w:val="affffffe"/>
            <w:rFonts w:hint="eastAsia"/>
            <w:noProof/>
          </w:rPr>
          <w:t xml:space="preserve"> 术语和定义</w:t>
        </w:r>
        <w:r w:rsidR="00FE33FF">
          <w:rPr>
            <w:noProof/>
          </w:rPr>
          <w:tab/>
        </w:r>
        <w:r w:rsidR="00FE33FF">
          <w:rPr>
            <w:noProof/>
          </w:rPr>
          <w:fldChar w:fldCharType="begin"/>
        </w:r>
        <w:r w:rsidR="00FE33FF">
          <w:rPr>
            <w:noProof/>
          </w:rPr>
          <w:instrText xml:space="preserve"> PAGEREF _Toc119234851 \h </w:instrText>
        </w:r>
        <w:r w:rsidR="00FE33FF">
          <w:rPr>
            <w:noProof/>
          </w:rPr>
        </w:r>
        <w:r w:rsidR="00FE33FF">
          <w:rPr>
            <w:noProof/>
          </w:rPr>
          <w:fldChar w:fldCharType="separate"/>
        </w:r>
        <w:r w:rsidR="00D01D78">
          <w:rPr>
            <w:noProof/>
          </w:rPr>
          <w:t>1</w:t>
        </w:r>
        <w:r w:rsidR="00FE33FF">
          <w:rPr>
            <w:noProof/>
          </w:rPr>
          <w:fldChar w:fldCharType="end"/>
        </w:r>
      </w:hyperlink>
    </w:p>
    <w:p w14:paraId="44319431" w14:textId="2C726733" w:rsidR="00FE33FF" w:rsidRDefault="00601418">
      <w:pPr>
        <w:pStyle w:val="TOC1"/>
        <w:tabs>
          <w:tab w:val="right" w:leader="dot" w:pos="9344"/>
        </w:tabs>
        <w:rPr>
          <w:rFonts w:asciiTheme="minorHAnsi" w:eastAsiaTheme="minorEastAsia" w:hAnsiTheme="minorHAnsi" w:cstheme="minorBidi"/>
          <w:noProof/>
          <w:szCs w:val="22"/>
        </w:rPr>
      </w:pPr>
      <w:hyperlink w:anchor="_Toc119234852" w:history="1">
        <w:r w:rsidR="00FE33FF" w:rsidRPr="007A36C7">
          <w:rPr>
            <w:rStyle w:val="affffffe"/>
            <w:noProof/>
          </w:rPr>
          <w:t>4</w:t>
        </w:r>
        <w:r w:rsidR="00FE33FF" w:rsidRPr="007A36C7">
          <w:rPr>
            <w:rStyle w:val="affffffe"/>
            <w:rFonts w:hint="eastAsia"/>
            <w:noProof/>
          </w:rPr>
          <w:t xml:space="preserve"> 缩略语</w:t>
        </w:r>
        <w:r w:rsidR="00FE33FF">
          <w:rPr>
            <w:noProof/>
          </w:rPr>
          <w:tab/>
        </w:r>
        <w:r w:rsidR="00FE33FF">
          <w:rPr>
            <w:noProof/>
          </w:rPr>
          <w:fldChar w:fldCharType="begin"/>
        </w:r>
        <w:r w:rsidR="00FE33FF">
          <w:rPr>
            <w:noProof/>
          </w:rPr>
          <w:instrText xml:space="preserve"> PAGEREF _Toc119234852 \h </w:instrText>
        </w:r>
        <w:r w:rsidR="00FE33FF">
          <w:rPr>
            <w:noProof/>
          </w:rPr>
        </w:r>
        <w:r w:rsidR="00FE33FF">
          <w:rPr>
            <w:noProof/>
          </w:rPr>
          <w:fldChar w:fldCharType="separate"/>
        </w:r>
        <w:r w:rsidR="00D01D78">
          <w:rPr>
            <w:noProof/>
          </w:rPr>
          <w:t>1</w:t>
        </w:r>
        <w:r w:rsidR="00FE33FF">
          <w:rPr>
            <w:noProof/>
          </w:rPr>
          <w:fldChar w:fldCharType="end"/>
        </w:r>
      </w:hyperlink>
    </w:p>
    <w:p w14:paraId="3D0EFFC1" w14:textId="2F13645C" w:rsidR="00FE33FF" w:rsidRDefault="00601418">
      <w:pPr>
        <w:pStyle w:val="TOC1"/>
        <w:tabs>
          <w:tab w:val="right" w:leader="dot" w:pos="9344"/>
        </w:tabs>
        <w:rPr>
          <w:rFonts w:asciiTheme="minorHAnsi" w:eastAsiaTheme="minorEastAsia" w:hAnsiTheme="minorHAnsi" w:cstheme="minorBidi"/>
          <w:noProof/>
          <w:szCs w:val="22"/>
        </w:rPr>
      </w:pPr>
      <w:hyperlink w:anchor="_Toc119234853" w:history="1">
        <w:r w:rsidR="00FE33FF" w:rsidRPr="007A36C7">
          <w:rPr>
            <w:rStyle w:val="affffffe"/>
            <w:noProof/>
          </w:rPr>
          <w:t>5</w:t>
        </w:r>
        <w:r w:rsidR="00FE33FF" w:rsidRPr="007A36C7">
          <w:rPr>
            <w:rStyle w:val="affffffe"/>
            <w:rFonts w:hint="eastAsia"/>
            <w:noProof/>
          </w:rPr>
          <w:t xml:space="preserve"> 数据服务要求</w:t>
        </w:r>
        <w:r w:rsidR="00FE33FF">
          <w:rPr>
            <w:noProof/>
          </w:rPr>
          <w:tab/>
        </w:r>
        <w:r w:rsidR="00FE33FF">
          <w:rPr>
            <w:noProof/>
          </w:rPr>
          <w:fldChar w:fldCharType="begin"/>
        </w:r>
        <w:r w:rsidR="00FE33FF">
          <w:rPr>
            <w:noProof/>
          </w:rPr>
          <w:instrText xml:space="preserve"> PAGEREF _Toc119234853 \h </w:instrText>
        </w:r>
        <w:r w:rsidR="00FE33FF">
          <w:rPr>
            <w:noProof/>
          </w:rPr>
        </w:r>
        <w:r w:rsidR="00FE33FF">
          <w:rPr>
            <w:noProof/>
          </w:rPr>
          <w:fldChar w:fldCharType="separate"/>
        </w:r>
        <w:r w:rsidR="00D01D78">
          <w:rPr>
            <w:noProof/>
          </w:rPr>
          <w:t>2</w:t>
        </w:r>
        <w:r w:rsidR="00FE33FF">
          <w:rPr>
            <w:noProof/>
          </w:rPr>
          <w:fldChar w:fldCharType="end"/>
        </w:r>
      </w:hyperlink>
    </w:p>
    <w:p w14:paraId="037674CC" w14:textId="485D3588" w:rsidR="00FE33FF" w:rsidRDefault="00601418">
      <w:pPr>
        <w:pStyle w:val="TOC2"/>
        <w:rPr>
          <w:rFonts w:asciiTheme="minorHAnsi" w:eastAsiaTheme="minorEastAsia" w:hAnsiTheme="minorHAnsi" w:cstheme="minorBidi"/>
          <w:noProof/>
          <w:szCs w:val="22"/>
        </w:rPr>
      </w:pPr>
      <w:hyperlink w:anchor="_Toc119234854" w:history="1">
        <w:r w:rsidR="00FE33FF" w:rsidRPr="007A36C7">
          <w:rPr>
            <w:rStyle w:val="affffffe"/>
            <w:noProof/>
            <w14:scene3d>
              <w14:camera w14:prst="orthographicFront"/>
              <w14:lightRig w14:rig="threePt" w14:dir="t">
                <w14:rot w14:lat="0" w14:lon="0" w14:rev="0"/>
              </w14:lightRig>
            </w14:scene3d>
          </w:rPr>
          <w:t>5.1</w:t>
        </w:r>
        <w:r w:rsidR="00FE33FF" w:rsidRPr="007A36C7">
          <w:rPr>
            <w:rStyle w:val="affffffe"/>
            <w:rFonts w:hint="eastAsia"/>
            <w:noProof/>
          </w:rPr>
          <w:t xml:space="preserve"> 数据内容</w:t>
        </w:r>
        <w:r w:rsidR="00FE33FF">
          <w:rPr>
            <w:noProof/>
          </w:rPr>
          <w:tab/>
        </w:r>
        <w:r w:rsidR="00FE33FF">
          <w:rPr>
            <w:noProof/>
          </w:rPr>
          <w:fldChar w:fldCharType="begin"/>
        </w:r>
        <w:r w:rsidR="00FE33FF">
          <w:rPr>
            <w:noProof/>
          </w:rPr>
          <w:instrText xml:space="preserve"> PAGEREF _Toc119234854 \h </w:instrText>
        </w:r>
        <w:r w:rsidR="00FE33FF">
          <w:rPr>
            <w:noProof/>
          </w:rPr>
        </w:r>
        <w:r w:rsidR="00FE33FF">
          <w:rPr>
            <w:noProof/>
          </w:rPr>
          <w:fldChar w:fldCharType="separate"/>
        </w:r>
        <w:r w:rsidR="00D01D78">
          <w:rPr>
            <w:noProof/>
          </w:rPr>
          <w:t>2</w:t>
        </w:r>
        <w:r w:rsidR="00FE33FF">
          <w:rPr>
            <w:noProof/>
          </w:rPr>
          <w:fldChar w:fldCharType="end"/>
        </w:r>
      </w:hyperlink>
    </w:p>
    <w:p w14:paraId="726B55E0" w14:textId="132E780F" w:rsidR="00FE33FF" w:rsidRDefault="00601418">
      <w:pPr>
        <w:pStyle w:val="TOC2"/>
        <w:rPr>
          <w:rFonts w:asciiTheme="minorHAnsi" w:eastAsiaTheme="minorEastAsia" w:hAnsiTheme="minorHAnsi" w:cstheme="minorBidi"/>
          <w:noProof/>
          <w:szCs w:val="22"/>
        </w:rPr>
      </w:pPr>
      <w:hyperlink w:anchor="_Toc119234855" w:history="1">
        <w:r w:rsidR="00FE33FF" w:rsidRPr="007A36C7">
          <w:rPr>
            <w:rStyle w:val="affffffe"/>
            <w:noProof/>
            <w14:scene3d>
              <w14:camera w14:prst="orthographicFront"/>
              <w14:lightRig w14:rig="threePt" w14:dir="t">
                <w14:rot w14:lat="0" w14:lon="0" w14:rev="0"/>
              </w14:lightRig>
            </w14:scene3d>
          </w:rPr>
          <w:t>5.2</w:t>
        </w:r>
        <w:r w:rsidR="00FE33FF" w:rsidRPr="007A36C7">
          <w:rPr>
            <w:rStyle w:val="affffffe"/>
            <w:rFonts w:hint="eastAsia"/>
            <w:noProof/>
          </w:rPr>
          <w:t xml:space="preserve"> 文件名命名规则</w:t>
        </w:r>
        <w:r w:rsidR="00FE33FF">
          <w:rPr>
            <w:noProof/>
          </w:rPr>
          <w:tab/>
        </w:r>
        <w:r w:rsidR="00FE33FF">
          <w:rPr>
            <w:noProof/>
          </w:rPr>
          <w:fldChar w:fldCharType="begin"/>
        </w:r>
        <w:r w:rsidR="00FE33FF">
          <w:rPr>
            <w:noProof/>
          </w:rPr>
          <w:instrText xml:space="preserve"> PAGEREF _Toc119234855 \h </w:instrText>
        </w:r>
        <w:r w:rsidR="00FE33FF">
          <w:rPr>
            <w:noProof/>
          </w:rPr>
        </w:r>
        <w:r w:rsidR="00FE33FF">
          <w:rPr>
            <w:noProof/>
          </w:rPr>
          <w:fldChar w:fldCharType="separate"/>
        </w:r>
        <w:r w:rsidR="00D01D78">
          <w:rPr>
            <w:noProof/>
          </w:rPr>
          <w:t>2</w:t>
        </w:r>
        <w:r w:rsidR="00FE33FF">
          <w:rPr>
            <w:noProof/>
          </w:rPr>
          <w:fldChar w:fldCharType="end"/>
        </w:r>
      </w:hyperlink>
    </w:p>
    <w:p w14:paraId="1ACA732E" w14:textId="0F53641E" w:rsidR="00FE33FF" w:rsidRDefault="00601418">
      <w:pPr>
        <w:pStyle w:val="TOC2"/>
        <w:rPr>
          <w:rFonts w:asciiTheme="minorHAnsi" w:eastAsiaTheme="minorEastAsia" w:hAnsiTheme="minorHAnsi" w:cstheme="minorBidi"/>
          <w:noProof/>
          <w:szCs w:val="22"/>
        </w:rPr>
      </w:pPr>
      <w:hyperlink w:anchor="_Toc119234856" w:history="1">
        <w:r w:rsidR="00FE33FF" w:rsidRPr="007A36C7">
          <w:rPr>
            <w:rStyle w:val="affffffe"/>
            <w:noProof/>
            <w14:scene3d>
              <w14:camera w14:prst="orthographicFront"/>
              <w14:lightRig w14:rig="threePt" w14:dir="t">
                <w14:rot w14:lat="0" w14:lon="0" w14:rev="0"/>
              </w14:lightRig>
            </w14:scene3d>
          </w:rPr>
          <w:t>5.3</w:t>
        </w:r>
        <w:r w:rsidR="00FE33FF" w:rsidRPr="007A36C7">
          <w:rPr>
            <w:rStyle w:val="affffffe"/>
            <w:rFonts w:hint="eastAsia"/>
            <w:noProof/>
          </w:rPr>
          <w:t xml:space="preserve"> 数据交换</w:t>
        </w:r>
        <w:r w:rsidR="00FE33FF">
          <w:rPr>
            <w:noProof/>
          </w:rPr>
          <w:tab/>
        </w:r>
        <w:r w:rsidR="00FE33FF">
          <w:rPr>
            <w:noProof/>
          </w:rPr>
          <w:fldChar w:fldCharType="begin"/>
        </w:r>
        <w:r w:rsidR="00FE33FF">
          <w:rPr>
            <w:noProof/>
          </w:rPr>
          <w:instrText xml:space="preserve"> PAGEREF _Toc119234856 \h </w:instrText>
        </w:r>
        <w:r w:rsidR="00FE33FF">
          <w:rPr>
            <w:noProof/>
          </w:rPr>
        </w:r>
        <w:r w:rsidR="00FE33FF">
          <w:rPr>
            <w:noProof/>
          </w:rPr>
          <w:fldChar w:fldCharType="separate"/>
        </w:r>
        <w:r w:rsidR="00D01D78">
          <w:rPr>
            <w:noProof/>
          </w:rPr>
          <w:t>2</w:t>
        </w:r>
        <w:r w:rsidR="00FE33FF">
          <w:rPr>
            <w:noProof/>
          </w:rPr>
          <w:fldChar w:fldCharType="end"/>
        </w:r>
      </w:hyperlink>
    </w:p>
    <w:p w14:paraId="63B1687A" w14:textId="312578CB" w:rsidR="00FE33FF" w:rsidRDefault="00601418">
      <w:pPr>
        <w:pStyle w:val="TOC2"/>
        <w:rPr>
          <w:rFonts w:asciiTheme="minorHAnsi" w:eastAsiaTheme="minorEastAsia" w:hAnsiTheme="minorHAnsi" w:cstheme="minorBidi"/>
          <w:noProof/>
          <w:szCs w:val="22"/>
        </w:rPr>
      </w:pPr>
      <w:hyperlink w:anchor="_Toc119234857" w:history="1">
        <w:r w:rsidR="00FE33FF" w:rsidRPr="007A36C7">
          <w:rPr>
            <w:rStyle w:val="affffffe"/>
            <w:noProof/>
            <w14:scene3d>
              <w14:camera w14:prst="orthographicFront"/>
              <w14:lightRig w14:rig="threePt" w14:dir="t">
                <w14:rot w14:lat="0" w14:lon="0" w14:rev="0"/>
              </w14:lightRig>
            </w14:scene3d>
          </w:rPr>
          <w:t>5.4</w:t>
        </w:r>
        <w:r w:rsidR="00FE33FF" w:rsidRPr="007A36C7">
          <w:rPr>
            <w:rStyle w:val="affffffe"/>
            <w:rFonts w:hint="eastAsia"/>
            <w:noProof/>
          </w:rPr>
          <w:t xml:space="preserve"> 数据共享</w:t>
        </w:r>
        <w:r w:rsidR="00FE33FF">
          <w:rPr>
            <w:noProof/>
          </w:rPr>
          <w:tab/>
        </w:r>
        <w:r w:rsidR="00FE33FF">
          <w:rPr>
            <w:noProof/>
          </w:rPr>
          <w:fldChar w:fldCharType="begin"/>
        </w:r>
        <w:r w:rsidR="00FE33FF">
          <w:rPr>
            <w:noProof/>
          </w:rPr>
          <w:instrText xml:space="preserve"> PAGEREF _Toc119234857 \h </w:instrText>
        </w:r>
        <w:r w:rsidR="00FE33FF">
          <w:rPr>
            <w:noProof/>
          </w:rPr>
        </w:r>
        <w:r w:rsidR="00FE33FF">
          <w:rPr>
            <w:noProof/>
          </w:rPr>
          <w:fldChar w:fldCharType="separate"/>
        </w:r>
        <w:r w:rsidR="00D01D78">
          <w:rPr>
            <w:noProof/>
          </w:rPr>
          <w:t>3</w:t>
        </w:r>
        <w:r w:rsidR="00FE33FF">
          <w:rPr>
            <w:noProof/>
          </w:rPr>
          <w:fldChar w:fldCharType="end"/>
        </w:r>
      </w:hyperlink>
    </w:p>
    <w:p w14:paraId="2801F613" w14:textId="2B08F89A" w:rsidR="00FE33FF" w:rsidRDefault="00601418">
      <w:pPr>
        <w:pStyle w:val="TOC1"/>
        <w:tabs>
          <w:tab w:val="right" w:leader="dot" w:pos="9344"/>
        </w:tabs>
        <w:rPr>
          <w:rFonts w:asciiTheme="minorHAnsi" w:eastAsiaTheme="minorEastAsia" w:hAnsiTheme="minorHAnsi" w:cstheme="minorBidi"/>
          <w:noProof/>
          <w:szCs w:val="22"/>
        </w:rPr>
      </w:pPr>
      <w:hyperlink w:anchor="_Toc119234858" w:history="1">
        <w:r w:rsidR="00FE33FF" w:rsidRPr="007A36C7">
          <w:rPr>
            <w:rStyle w:val="affffffe"/>
            <w:noProof/>
          </w:rPr>
          <w:t>6</w:t>
        </w:r>
        <w:r w:rsidR="00FE33FF" w:rsidRPr="007A36C7">
          <w:rPr>
            <w:rStyle w:val="affffffe"/>
            <w:rFonts w:hint="eastAsia"/>
            <w:noProof/>
          </w:rPr>
          <w:t xml:space="preserve"> 服务应用要求</w:t>
        </w:r>
        <w:r w:rsidR="00FE33FF">
          <w:rPr>
            <w:noProof/>
          </w:rPr>
          <w:tab/>
        </w:r>
        <w:r w:rsidR="00FE33FF">
          <w:rPr>
            <w:noProof/>
          </w:rPr>
          <w:fldChar w:fldCharType="begin"/>
        </w:r>
        <w:r w:rsidR="00FE33FF">
          <w:rPr>
            <w:noProof/>
          </w:rPr>
          <w:instrText xml:space="preserve"> PAGEREF _Toc119234858 \h </w:instrText>
        </w:r>
        <w:r w:rsidR="00FE33FF">
          <w:rPr>
            <w:noProof/>
          </w:rPr>
        </w:r>
        <w:r w:rsidR="00FE33FF">
          <w:rPr>
            <w:noProof/>
          </w:rPr>
          <w:fldChar w:fldCharType="separate"/>
        </w:r>
        <w:r w:rsidR="00D01D78">
          <w:rPr>
            <w:noProof/>
          </w:rPr>
          <w:t>3</w:t>
        </w:r>
        <w:r w:rsidR="00FE33FF">
          <w:rPr>
            <w:noProof/>
          </w:rPr>
          <w:fldChar w:fldCharType="end"/>
        </w:r>
      </w:hyperlink>
    </w:p>
    <w:p w14:paraId="6E4A0400" w14:textId="3A35E7F9" w:rsidR="00FE33FF" w:rsidRDefault="00601418">
      <w:pPr>
        <w:pStyle w:val="TOC2"/>
        <w:rPr>
          <w:rFonts w:asciiTheme="minorHAnsi" w:eastAsiaTheme="minorEastAsia" w:hAnsiTheme="minorHAnsi" w:cstheme="minorBidi"/>
          <w:noProof/>
          <w:szCs w:val="22"/>
        </w:rPr>
      </w:pPr>
      <w:hyperlink w:anchor="_Toc119234859" w:history="1">
        <w:r w:rsidR="00FE33FF" w:rsidRPr="007A36C7">
          <w:rPr>
            <w:rStyle w:val="affffffe"/>
            <w:noProof/>
            <w14:scene3d>
              <w14:camera w14:prst="orthographicFront"/>
              <w14:lightRig w14:rig="threePt" w14:dir="t">
                <w14:rot w14:lat="0" w14:lon="0" w14:rev="0"/>
              </w14:lightRig>
            </w14:scene3d>
          </w:rPr>
          <w:t>6.1</w:t>
        </w:r>
        <w:r w:rsidR="00FE33FF" w:rsidRPr="007A36C7">
          <w:rPr>
            <w:rStyle w:val="affffffe"/>
            <w:rFonts w:hint="eastAsia"/>
            <w:noProof/>
          </w:rPr>
          <w:t xml:space="preserve"> 服务内容</w:t>
        </w:r>
        <w:r w:rsidR="00FE33FF">
          <w:rPr>
            <w:noProof/>
          </w:rPr>
          <w:tab/>
        </w:r>
        <w:r w:rsidR="00FE33FF">
          <w:rPr>
            <w:noProof/>
          </w:rPr>
          <w:fldChar w:fldCharType="begin"/>
        </w:r>
        <w:r w:rsidR="00FE33FF">
          <w:rPr>
            <w:noProof/>
          </w:rPr>
          <w:instrText xml:space="preserve"> PAGEREF _Toc119234859 \h </w:instrText>
        </w:r>
        <w:r w:rsidR="00FE33FF">
          <w:rPr>
            <w:noProof/>
          </w:rPr>
        </w:r>
        <w:r w:rsidR="00FE33FF">
          <w:rPr>
            <w:noProof/>
          </w:rPr>
          <w:fldChar w:fldCharType="separate"/>
        </w:r>
        <w:r w:rsidR="00D01D78">
          <w:rPr>
            <w:noProof/>
          </w:rPr>
          <w:t>3</w:t>
        </w:r>
        <w:r w:rsidR="00FE33FF">
          <w:rPr>
            <w:noProof/>
          </w:rPr>
          <w:fldChar w:fldCharType="end"/>
        </w:r>
      </w:hyperlink>
    </w:p>
    <w:p w14:paraId="288870AF" w14:textId="462EA482" w:rsidR="00FE33FF" w:rsidRDefault="00601418">
      <w:pPr>
        <w:pStyle w:val="TOC2"/>
        <w:rPr>
          <w:rFonts w:asciiTheme="minorHAnsi" w:eastAsiaTheme="minorEastAsia" w:hAnsiTheme="minorHAnsi" w:cstheme="minorBidi"/>
          <w:noProof/>
          <w:szCs w:val="22"/>
        </w:rPr>
      </w:pPr>
      <w:hyperlink w:anchor="_Toc119234860" w:history="1">
        <w:r w:rsidR="00FE33FF" w:rsidRPr="007A36C7">
          <w:rPr>
            <w:rStyle w:val="affffffe"/>
            <w:noProof/>
            <w14:scene3d>
              <w14:camera w14:prst="orthographicFront"/>
              <w14:lightRig w14:rig="threePt" w14:dir="t">
                <w14:rot w14:lat="0" w14:lon="0" w14:rev="0"/>
              </w14:lightRig>
            </w14:scene3d>
          </w:rPr>
          <w:t>6.2</w:t>
        </w:r>
        <w:r w:rsidR="00FE33FF" w:rsidRPr="007A36C7">
          <w:rPr>
            <w:rStyle w:val="affffffe"/>
            <w:rFonts w:hint="eastAsia"/>
            <w:noProof/>
          </w:rPr>
          <w:t xml:space="preserve"> 服务分类</w:t>
        </w:r>
        <w:r w:rsidR="00FE33FF">
          <w:rPr>
            <w:noProof/>
          </w:rPr>
          <w:tab/>
        </w:r>
        <w:r w:rsidR="00FE33FF">
          <w:rPr>
            <w:noProof/>
          </w:rPr>
          <w:fldChar w:fldCharType="begin"/>
        </w:r>
        <w:r w:rsidR="00FE33FF">
          <w:rPr>
            <w:noProof/>
          </w:rPr>
          <w:instrText xml:space="preserve"> PAGEREF _Toc119234860 \h </w:instrText>
        </w:r>
        <w:r w:rsidR="00FE33FF">
          <w:rPr>
            <w:noProof/>
          </w:rPr>
        </w:r>
        <w:r w:rsidR="00FE33FF">
          <w:rPr>
            <w:noProof/>
          </w:rPr>
          <w:fldChar w:fldCharType="separate"/>
        </w:r>
        <w:r w:rsidR="00D01D78">
          <w:rPr>
            <w:noProof/>
          </w:rPr>
          <w:t>3</w:t>
        </w:r>
        <w:r w:rsidR="00FE33FF">
          <w:rPr>
            <w:noProof/>
          </w:rPr>
          <w:fldChar w:fldCharType="end"/>
        </w:r>
      </w:hyperlink>
    </w:p>
    <w:p w14:paraId="1557A6A5" w14:textId="26FF8FC8" w:rsidR="00FE33FF" w:rsidRDefault="00601418">
      <w:pPr>
        <w:pStyle w:val="TOC2"/>
        <w:rPr>
          <w:rFonts w:asciiTheme="minorHAnsi" w:eastAsiaTheme="minorEastAsia" w:hAnsiTheme="minorHAnsi" w:cstheme="minorBidi"/>
          <w:noProof/>
          <w:szCs w:val="22"/>
        </w:rPr>
      </w:pPr>
      <w:hyperlink w:anchor="_Toc119234861" w:history="1">
        <w:r w:rsidR="00FE33FF" w:rsidRPr="007A36C7">
          <w:rPr>
            <w:rStyle w:val="affffffe"/>
            <w:noProof/>
            <w14:scene3d>
              <w14:camera w14:prst="orthographicFront"/>
              <w14:lightRig w14:rig="threePt" w14:dir="t">
                <w14:rot w14:lat="0" w14:lon="0" w14:rev="0"/>
              </w14:lightRig>
            </w14:scene3d>
          </w:rPr>
          <w:t>6.3</w:t>
        </w:r>
        <w:r w:rsidR="00FE33FF" w:rsidRPr="007A36C7">
          <w:rPr>
            <w:rStyle w:val="affffffe"/>
            <w:rFonts w:hint="eastAsia"/>
            <w:noProof/>
          </w:rPr>
          <w:t xml:space="preserve"> 服务接口</w:t>
        </w:r>
        <w:r w:rsidR="00FE33FF">
          <w:rPr>
            <w:noProof/>
          </w:rPr>
          <w:tab/>
        </w:r>
        <w:r w:rsidR="00FE33FF">
          <w:rPr>
            <w:noProof/>
          </w:rPr>
          <w:fldChar w:fldCharType="begin"/>
        </w:r>
        <w:r w:rsidR="00FE33FF">
          <w:rPr>
            <w:noProof/>
          </w:rPr>
          <w:instrText xml:space="preserve"> PAGEREF _Toc119234861 \h </w:instrText>
        </w:r>
        <w:r w:rsidR="00FE33FF">
          <w:rPr>
            <w:noProof/>
          </w:rPr>
        </w:r>
        <w:r w:rsidR="00FE33FF">
          <w:rPr>
            <w:noProof/>
          </w:rPr>
          <w:fldChar w:fldCharType="separate"/>
        </w:r>
        <w:r w:rsidR="00D01D78">
          <w:rPr>
            <w:noProof/>
          </w:rPr>
          <w:t>3</w:t>
        </w:r>
        <w:r w:rsidR="00FE33FF">
          <w:rPr>
            <w:noProof/>
          </w:rPr>
          <w:fldChar w:fldCharType="end"/>
        </w:r>
      </w:hyperlink>
    </w:p>
    <w:p w14:paraId="5EA0BCD7" w14:textId="4F87BCA8" w:rsidR="00FE33FF" w:rsidRDefault="00601418">
      <w:pPr>
        <w:pStyle w:val="TOC2"/>
        <w:rPr>
          <w:rFonts w:asciiTheme="minorHAnsi" w:eastAsiaTheme="minorEastAsia" w:hAnsiTheme="minorHAnsi" w:cstheme="minorBidi"/>
          <w:noProof/>
          <w:szCs w:val="22"/>
        </w:rPr>
      </w:pPr>
      <w:hyperlink w:anchor="_Toc119234862" w:history="1">
        <w:r w:rsidR="00FE33FF" w:rsidRPr="007A36C7">
          <w:rPr>
            <w:rStyle w:val="affffffe"/>
            <w:noProof/>
            <w14:scene3d>
              <w14:camera w14:prst="orthographicFront"/>
              <w14:lightRig w14:rig="threePt" w14:dir="t">
                <w14:rot w14:lat="0" w14:lon="0" w14:rev="0"/>
              </w14:lightRig>
            </w14:scene3d>
          </w:rPr>
          <w:t>6.4</w:t>
        </w:r>
        <w:r w:rsidR="00FE33FF" w:rsidRPr="007A36C7">
          <w:rPr>
            <w:rStyle w:val="affffffe"/>
            <w:rFonts w:hint="eastAsia"/>
            <w:noProof/>
          </w:rPr>
          <w:t xml:space="preserve"> 服务发布与巡检</w:t>
        </w:r>
        <w:r w:rsidR="00FE33FF">
          <w:rPr>
            <w:noProof/>
          </w:rPr>
          <w:tab/>
        </w:r>
        <w:r w:rsidR="00FE33FF">
          <w:rPr>
            <w:noProof/>
          </w:rPr>
          <w:fldChar w:fldCharType="begin"/>
        </w:r>
        <w:r w:rsidR="00FE33FF">
          <w:rPr>
            <w:noProof/>
          </w:rPr>
          <w:instrText xml:space="preserve"> PAGEREF _Toc119234862 \h </w:instrText>
        </w:r>
        <w:r w:rsidR="00FE33FF">
          <w:rPr>
            <w:noProof/>
          </w:rPr>
        </w:r>
        <w:r w:rsidR="00FE33FF">
          <w:rPr>
            <w:noProof/>
          </w:rPr>
          <w:fldChar w:fldCharType="separate"/>
        </w:r>
        <w:r w:rsidR="00D01D78">
          <w:rPr>
            <w:noProof/>
          </w:rPr>
          <w:t>4</w:t>
        </w:r>
        <w:r w:rsidR="00FE33FF">
          <w:rPr>
            <w:noProof/>
          </w:rPr>
          <w:fldChar w:fldCharType="end"/>
        </w:r>
      </w:hyperlink>
    </w:p>
    <w:p w14:paraId="57796716" w14:textId="072D131A" w:rsidR="00FE33FF" w:rsidRDefault="00601418">
      <w:pPr>
        <w:pStyle w:val="TOC2"/>
        <w:rPr>
          <w:rFonts w:asciiTheme="minorHAnsi" w:eastAsiaTheme="minorEastAsia" w:hAnsiTheme="minorHAnsi" w:cstheme="minorBidi"/>
          <w:noProof/>
          <w:szCs w:val="22"/>
        </w:rPr>
      </w:pPr>
      <w:hyperlink w:anchor="_Toc119234863" w:history="1">
        <w:r w:rsidR="00FE33FF" w:rsidRPr="007A36C7">
          <w:rPr>
            <w:rStyle w:val="affffffe"/>
            <w:noProof/>
            <w14:scene3d>
              <w14:camera w14:prst="orthographicFront"/>
              <w14:lightRig w14:rig="threePt" w14:dir="t">
                <w14:rot w14:lat="0" w14:lon="0" w14:rev="0"/>
              </w14:lightRig>
            </w14:scene3d>
          </w:rPr>
          <w:t>6.5</w:t>
        </w:r>
        <w:r w:rsidR="00FE33FF" w:rsidRPr="007A36C7">
          <w:rPr>
            <w:rStyle w:val="affffffe"/>
            <w:rFonts w:hint="eastAsia"/>
            <w:noProof/>
          </w:rPr>
          <w:t xml:space="preserve"> 服务流程</w:t>
        </w:r>
        <w:r w:rsidR="00FE33FF">
          <w:rPr>
            <w:noProof/>
          </w:rPr>
          <w:tab/>
        </w:r>
        <w:r w:rsidR="00FE33FF">
          <w:rPr>
            <w:noProof/>
          </w:rPr>
          <w:fldChar w:fldCharType="begin"/>
        </w:r>
        <w:r w:rsidR="00FE33FF">
          <w:rPr>
            <w:noProof/>
          </w:rPr>
          <w:instrText xml:space="preserve"> PAGEREF _Toc119234863 \h </w:instrText>
        </w:r>
        <w:r w:rsidR="00FE33FF">
          <w:rPr>
            <w:noProof/>
          </w:rPr>
        </w:r>
        <w:r w:rsidR="00FE33FF">
          <w:rPr>
            <w:noProof/>
          </w:rPr>
          <w:fldChar w:fldCharType="separate"/>
        </w:r>
        <w:r w:rsidR="00D01D78">
          <w:rPr>
            <w:noProof/>
          </w:rPr>
          <w:t>4</w:t>
        </w:r>
        <w:r w:rsidR="00FE33FF">
          <w:rPr>
            <w:noProof/>
          </w:rPr>
          <w:fldChar w:fldCharType="end"/>
        </w:r>
      </w:hyperlink>
    </w:p>
    <w:p w14:paraId="67748ECE" w14:textId="7EECFE7D" w:rsidR="00FE33FF" w:rsidRDefault="00601418">
      <w:pPr>
        <w:pStyle w:val="TOC3"/>
        <w:tabs>
          <w:tab w:val="right" w:leader="dot" w:pos="9344"/>
        </w:tabs>
        <w:rPr>
          <w:rFonts w:asciiTheme="minorHAnsi" w:eastAsiaTheme="minorEastAsia" w:hAnsiTheme="minorHAnsi" w:cstheme="minorBidi"/>
          <w:noProof/>
          <w:szCs w:val="22"/>
        </w:rPr>
      </w:pPr>
      <w:hyperlink w:anchor="_Toc119234864" w:history="1">
        <w:r w:rsidR="00FE33FF" w:rsidRPr="007A36C7">
          <w:rPr>
            <w:rStyle w:val="affffffe"/>
            <w:noProof/>
          </w:rPr>
          <w:t>6.5.1</w:t>
        </w:r>
        <w:r w:rsidR="00FE33FF" w:rsidRPr="007A36C7">
          <w:rPr>
            <w:rStyle w:val="affffffe"/>
            <w:rFonts w:hint="eastAsia"/>
            <w:noProof/>
          </w:rPr>
          <w:t xml:space="preserve"> 内部应用</w:t>
        </w:r>
        <w:r w:rsidR="00FE33FF">
          <w:rPr>
            <w:noProof/>
          </w:rPr>
          <w:tab/>
        </w:r>
        <w:r w:rsidR="00FE33FF">
          <w:rPr>
            <w:noProof/>
          </w:rPr>
          <w:fldChar w:fldCharType="begin"/>
        </w:r>
        <w:r w:rsidR="00FE33FF">
          <w:rPr>
            <w:noProof/>
          </w:rPr>
          <w:instrText xml:space="preserve"> PAGEREF _Toc119234864 \h </w:instrText>
        </w:r>
        <w:r w:rsidR="00FE33FF">
          <w:rPr>
            <w:noProof/>
          </w:rPr>
        </w:r>
        <w:r w:rsidR="00FE33FF">
          <w:rPr>
            <w:noProof/>
          </w:rPr>
          <w:fldChar w:fldCharType="separate"/>
        </w:r>
        <w:r w:rsidR="00D01D78">
          <w:rPr>
            <w:noProof/>
          </w:rPr>
          <w:t>4</w:t>
        </w:r>
        <w:r w:rsidR="00FE33FF">
          <w:rPr>
            <w:noProof/>
          </w:rPr>
          <w:fldChar w:fldCharType="end"/>
        </w:r>
      </w:hyperlink>
    </w:p>
    <w:p w14:paraId="7D97708A" w14:textId="49D65A83" w:rsidR="00FE33FF" w:rsidRDefault="00601418">
      <w:pPr>
        <w:pStyle w:val="TOC3"/>
        <w:tabs>
          <w:tab w:val="right" w:leader="dot" w:pos="9344"/>
        </w:tabs>
        <w:rPr>
          <w:rFonts w:asciiTheme="minorHAnsi" w:eastAsiaTheme="minorEastAsia" w:hAnsiTheme="minorHAnsi" w:cstheme="minorBidi"/>
          <w:noProof/>
          <w:szCs w:val="22"/>
        </w:rPr>
      </w:pPr>
      <w:hyperlink w:anchor="_Toc119234865" w:history="1">
        <w:r w:rsidR="00FE33FF" w:rsidRPr="007A36C7">
          <w:rPr>
            <w:rStyle w:val="affffffe"/>
            <w:noProof/>
          </w:rPr>
          <w:t>6.5.2</w:t>
        </w:r>
        <w:r w:rsidR="00FE33FF" w:rsidRPr="007A36C7">
          <w:rPr>
            <w:rStyle w:val="affffffe"/>
            <w:rFonts w:hint="eastAsia"/>
            <w:noProof/>
          </w:rPr>
          <w:t xml:space="preserve"> 外部应用</w:t>
        </w:r>
        <w:r w:rsidR="00FE33FF">
          <w:rPr>
            <w:noProof/>
          </w:rPr>
          <w:tab/>
        </w:r>
        <w:r w:rsidR="00FE33FF">
          <w:rPr>
            <w:noProof/>
          </w:rPr>
          <w:fldChar w:fldCharType="begin"/>
        </w:r>
        <w:r w:rsidR="00FE33FF">
          <w:rPr>
            <w:noProof/>
          </w:rPr>
          <w:instrText xml:space="preserve"> PAGEREF _Toc119234865 \h </w:instrText>
        </w:r>
        <w:r w:rsidR="00FE33FF">
          <w:rPr>
            <w:noProof/>
          </w:rPr>
        </w:r>
        <w:r w:rsidR="00FE33FF">
          <w:rPr>
            <w:noProof/>
          </w:rPr>
          <w:fldChar w:fldCharType="separate"/>
        </w:r>
        <w:r w:rsidR="00D01D78">
          <w:rPr>
            <w:noProof/>
          </w:rPr>
          <w:t>5</w:t>
        </w:r>
        <w:r w:rsidR="00FE33FF">
          <w:rPr>
            <w:noProof/>
          </w:rPr>
          <w:fldChar w:fldCharType="end"/>
        </w:r>
      </w:hyperlink>
    </w:p>
    <w:p w14:paraId="35C55A11" w14:textId="26105BF9" w:rsidR="00FE33FF" w:rsidRDefault="00601418">
      <w:pPr>
        <w:pStyle w:val="TOC1"/>
        <w:tabs>
          <w:tab w:val="right" w:leader="dot" w:pos="9344"/>
        </w:tabs>
        <w:rPr>
          <w:rFonts w:asciiTheme="minorHAnsi" w:eastAsiaTheme="minorEastAsia" w:hAnsiTheme="minorHAnsi" w:cstheme="minorBidi"/>
          <w:noProof/>
          <w:szCs w:val="22"/>
        </w:rPr>
      </w:pPr>
      <w:hyperlink w:anchor="_Toc119234866" w:history="1">
        <w:r w:rsidR="00FE33FF" w:rsidRPr="007A36C7">
          <w:rPr>
            <w:rStyle w:val="affffffe"/>
            <w:rFonts w:hint="eastAsia"/>
            <w:noProof/>
            <w:spacing w:val="105"/>
          </w:rPr>
          <w:t>参考文</w:t>
        </w:r>
        <w:r w:rsidR="00FE33FF" w:rsidRPr="007A36C7">
          <w:rPr>
            <w:rStyle w:val="affffffe"/>
            <w:rFonts w:hint="eastAsia"/>
            <w:noProof/>
          </w:rPr>
          <w:t>献</w:t>
        </w:r>
        <w:r w:rsidR="00FE33FF">
          <w:rPr>
            <w:noProof/>
          </w:rPr>
          <w:tab/>
        </w:r>
        <w:r w:rsidR="00FE33FF">
          <w:rPr>
            <w:noProof/>
          </w:rPr>
          <w:fldChar w:fldCharType="begin"/>
        </w:r>
        <w:r w:rsidR="00FE33FF">
          <w:rPr>
            <w:noProof/>
          </w:rPr>
          <w:instrText xml:space="preserve"> PAGEREF _Toc119234866 \h </w:instrText>
        </w:r>
        <w:r w:rsidR="00FE33FF">
          <w:rPr>
            <w:noProof/>
          </w:rPr>
        </w:r>
        <w:r w:rsidR="00FE33FF">
          <w:rPr>
            <w:noProof/>
          </w:rPr>
          <w:fldChar w:fldCharType="separate"/>
        </w:r>
        <w:r w:rsidR="00D01D78">
          <w:rPr>
            <w:noProof/>
          </w:rPr>
          <w:t>6</w:t>
        </w:r>
        <w:r w:rsidR="00FE33FF">
          <w:rPr>
            <w:noProof/>
          </w:rPr>
          <w:fldChar w:fldCharType="end"/>
        </w:r>
      </w:hyperlink>
    </w:p>
    <w:p w14:paraId="2BE451DF" w14:textId="77777777" w:rsidR="0090420A" w:rsidRPr="0090420A" w:rsidRDefault="0090420A" w:rsidP="0090420A">
      <w:pPr>
        <w:pStyle w:val="affffff2"/>
        <w:spacing w:after="468"/>
        <w:sectPr w:rsidR="0090420A" w:rsidRPr="0090420A" w:rsidSect="00CA3CE7">
          <w:headerReference w:type="even" r:id="rId15"/>
          <w:headerReference w:type="default" r:id="rId16"/>
          <w:footerReference w:type="even" r:id="rId17"/>
          <w:footerReference w:type="default" r:id="rId18"/>
          <w:pgSz w:w="11906" w:h="16838" w:code="9"/>
          <w:pgMar w:top="1928" w:right="1134" w:bottom="1134" w:left="1134" w:header="1418" w:footer="1134" w:gutter="284"/>
          <w:pgNumType w:fmt="upperRoman" w:start="1"/>
          <w:cols w:space="425"/>
          <w:formProt w:val="0"/>
          <w:docGrid w:type="lines" w:linePitch="312"/>
        </w:sectPr>
      </w:pPr>
      <w:r w:rsidRPr="0090420A">
        <w:fldChar w:fldCharType="end"/>
      </w:r>
    </w:p>
    <w:p w14:paraId="7125954D" w14:textId="77777777" w:rsidR="0090420A" w:rsidRDefault="0090420A" w:rsidP="0090420A">
      <w:pPr>
        <w:pStyle w:val="a6"/>
        <w:spacing w:after="468"/>
      </w:pPr>
      <w:bookmarkStart w:id="23" w:name="_Toc119234848"/>
      <w:bookmarkStart w:id="24" w:name="BookMark2"/>
      <w:bookmarkEnd w:id="22"/>
      <w:r w:rsidRPr="0090420A">
        <w:rPr>
          <w:spacing w:val="320"/>
        </w:rPr>
        <w:lastRenderedPageBreak/>
        <w:t>前</w:t>
      </w:r>
      <w:r>
        <w:t>言</w:t>
      </w:r>
      <w:bookmarkEnd w:id="23"/>
    </w:p>
    <w:p w14:paraId="49DD9B24" w14:textId="77777777" w:rsidR="0090420A" w:rsidRDefault="0090420A" w:rsidP="0090420A">
      <w:pPr>
        <w:pStyle w:val="affffb"/>
        <w:ind w:firstLine="420"/>
      </w:pPr>
      <w:r>
        <w:rPr>
          <w:rFonts w:hint="eastAsia"/>
        </w:rPr>
        <w:t>本文件按照GB/T 1.1—2020《标准化工作导则  第1部分：标准化文件的结构和起草规则》的规定起草。</w:t>
      </w:r>
    </w:p>
    <w:p w14:paraId="55958AC5" w14:textId="77777777" w:rsidR="0090420A" w:rsidRDefault="0090420A" w:rsidP="0090420A">
      <w:pPr>
        <w:pStyle w:val="affffb"/>
        <w:ind w:firstLine="420"/>
      </w:pPr>
      <w:r>
        <w:rPr>
          <w:rFonts w:hint="eastAsia"/>
        </w:rPr>
        <w:t>本文件</w:t>
      </w:r>
      <w:r>
        <w:t>由成都市人力资源和社会保障局提出并归口。</w:t>
      </w:r>
    </w:p>
    <w:p w14:paraId="64F98779" w14:textId="77777777" w:rsidR="0090420A" w:rsidRDefault="0090420A" w:rsidP="0090420A">
      <w:pPr>
        <w:pStyle w:val="affffb"/>
        <w:ind w:firstLine="420"/>
      </w:pPr>
      <w:r>
        <w:rPr>
          <w:rFonts w:hint="eastAsia"/>
        </w:rPr>
        <w:t>本文件起草单位：</w:t>
      </w:r>
    </w:p>
    <w:p w14:paraId="53CF19FA" w14:textId="77777777" w:rsidR="0090420A" w:rsidRDefault="0090420A" w:rsidP="0090420A">
      <w:pPr>
        <w:pStyle w:val="affffb"/>
        <w:ind w:firstLine="420"/>
      </w:pPr>
      <w:r>
        <w:rPr>
          <w:rFonts w:hint="eastAsia"/>
        </w:rPr>
        <w:t>本文件主要起草人：</w:t>
      </w:r>
    </w:p>
    <w:p w14:paraId="4B2470AC" w14:textId="77777777" w:rsidR="0090420A" w:rsidRDefault="0090420A" w:rsidP="0090420A">
      <w:pPr>
        <w:pStyle w:val="affffb"/>
        <w:ind w:firstLine="420"/>
      </w:pPr>
    </w:p>
    <w:p w14:paraId="5003630E" w14:textId="77777777" w:rsidR="0090420A" w:rsidRPr="0090420A" w:rsidRDefault="0090420A" w:rsidP="0090420A">
      <w:pPr>
        <w:pStyle w:val="affffb"/>
        <w:ind w:firstLine="420"/>
        <w:sectPr w:rsidR="0090420A" w:rsidRPr="0090420A" w:rsidSect="00CA3CE7">
          <w:headerReference w:type="even" r:id="rId19"/>
          <w:headerReference w:type="default" r:id="rId20"/>
          <w:footerReference w:type="even" r:id="rId21"/>
          <w:footerReference w:type="default" r:id="rId22"/>
          <w:pgSz w:w="11906" w:h="16838" w:code="9"/>
          <w:pgMar w:top="1928" w:right="1134" w:bottom="1134" w:left="1134" w:header="1418" w:footer="1134" w:gutter="284"/>
          <w:pgNumType w:fmt="upperRoman"/>
          <w:cols w:space="425"/>
          <w:formProt w:val="0"/>
          <w:docGrid w:type="lines" w:linePitch="312"/>
        </w:sectPr>
      </w:pPr>
    </w:p>
    <w:p w14:paraId="2CFBF17F" w14:textId="77777777" w:rsidR="00894836" w:rsidRPr="00145D9D" w:rsidRDefault="00894836" w:rsidP="00093D25">
      <w:pPr>
        <w:spacing w:line="20" w:lineRule="exact"/>
        <w:jc w:val="center"/>
        <w:rPr>
          <w:rFonts w:ascii="黑体" w:eastAsia="黑体" w:hAnsi="黑体"/>
          <w:sz w:val="32"/>
          <w:szCs w:val="32"/>
        </w:rPr>
      </w:pPr>
      <w:bookmarkStart w:id="25" w:name="BookMark4"/>
      <w:bookmarkEnd w:id="24"/>
    </w:p>
    <w:p w14:paraId="586C4DB5" w14:textId="77777777" w:rsidR="00894836" w:rsidRDefault="00894836" w:rsidP="00093D25">
      <w:pPr>
        <w:spacing w:line="20" w:lineRule="exact"/>
        <w:jc w:val="center"/>
        <w:rPr>
          <w:rFonts w:ascii="黑体" w:eastAsia="黑体" w:hAnsi="黑体"/>
          <w:sz w:val="32"/>
          <w:szCs w:val="32"/>
        </w:rPr>
      </w:pPr>
    </w:p>
    <w:sdt>
      <w:sdtPr>
        <w:tag w:val="NEW_STAND_NAME"/>
        <w:id w:val="595910757"/>
        <w:lock w:val="sdtLocked"/>
        <w:placeholder>
          <w:docPart w:val="F957BE80862442B8A82A2B019EA84F8C"/>
        </w:placeholder>
      </w:sdtPr>
      <w:sdtEndPr/>
      <w:sdtContent>
        <w:bookmarkStart w:id="26" w:name="NEW_STAND_NAME" w:displacedByCustomXml="prev"/>
        <w:p w14:paraId="4DEDF7EA" w14:textId="77777777" w:rsidR="00F26B7E" w:rsidRPr="00F26B7E" w:rsidRDefault="0090420A" w:rsidP="00100C79">
          <w:pPr>
            <w:pStyle w:val="afffffffff8"/>
            <w:spacing w:beforeLines="1" w:before="3" w:afterLines="220" w:after="686"/>
          </w:pPr>
          <w:r>
            <w:rPr>
              <w:rFonts w:hint="eastAsia"/>
            </w:rPr>
            <w:t>成都市</w:t>
          </w:r>
          <w:r w:rsidR="00100C79">
            <w:rPr>
              <w:rFonts w:hint="eastAsia"/>
            </w:rPr>
            <w:t>人力资源社会保障</w:t>
          </w:r>
          <w:r>
            <w:rPr>
              <w:rFonts w:hint="eastAsia"/>
            </w:rPr>
            <w:t xml:space="preserve">智慧治理体系 </w:t>
          </w:r>
          <w:r w:rsidR="00100C79">
            <w:rPr>
              <w:rFonts w:hint="eastAsia"/>
            </w:rPr>
            <w:t>数据</w:t>
          </w:r>
          <w:r>
            <w:rPr>
              <w:rFonts w:hint="eastAsia"/>
            </w:rPr>
            <w:t>应用</w:t>
          </w:r>
          <w:r w:rsidR="00100C79">
            <w:rPr>
              <w:rFonts w:hint="eastAsia"/>
            </w:rPr>
            <w:t>服务技术规范</w:t>
          </w:r>
        </w:p>
      </w:sdtContent>
    </w:sdt>
    <w:bookmarkEnd w:id="26" w:displacedByCustomXml="prev"/>
    <w:p w14:paraId="3D4C99B5" w14:textId="77777777" w:rsidR="00E2552F" w:rsidRDefault="00E2552F" w:rsidP="00A77CCB">
      <w:pPr>
        <w:pStyle w:val="affc"/>
        <w:spacing w:before="312" w:after="312"/>
      </w:pPr>
      <w:bookmarkStart w:id="27" w:name="_Toc17233325"/>
      <w:bookmarkStart w:id="28" w:name="_Toc17233333"/>
      <w:bookmarkStart w:id="29" w:name="_Toc24884211"/>
      <w:bookmarkStart w:id="30" w:name="_Toc24884218"/>
      <w:bookmarkStart w:id="31" w:name="_Toc26648465"/>
      <w:bookmarkStart w:id="32" w:name="_Toc26718930"/>
      <w:bookmarkStart w:id="33" w:name="_Toc26986530"/>
      <w:bookmarkStart w:id="34" w:name="_Toc26986771"/>
      <w:bookmarkStart w:id="35" w:name="_Toc97191423"/>
      <w:bookmarkStart w:id="36" w:name="_Toc119234849"/>
      <w:r>
        <w:rPr>
          <w:rFonts w:hint="eastAsia"/>
        </w:rPr>
        <w:t>范围</w:t>
      </w:r>
      <w:bookmarkEnd w:id="27"/>
      <w:bookmarkEnd w:id="28"/>
      <w:bookmarkEnd w:id="29"/>
      <w:bookmarkEnd w:id="30"/>
      <w:bookmarkEnd w:id="31"/>
      <w:bookmarkEnd w:id="32"/>
      <w:bookmarkEnd w:id="33"/>
      <w:bookmarkEnd w:id="34"/>
      <w:bookmarkEnd w:id="35"/>
      <w:bookmarkEnd w:id="36"/>
    </w:p>
    <w:p w14:paraId="3EB19C74" w14:textId="28C64825" w:rsidR="008B0C9C" w:rsidRDefault="0090420A" w:rsidP="008B0C9C">
      <w:pPr>
        <w:pStyle w:val="affffb"/>
        <w:ind w:firstLine="420"/>
      </w:pPr>
      <w:bookmarkStart w:id="37" w:name="_Toc17233326"/>
      <w:bookmarkStart w:id="38" w:name="_Toc17233334"/>
      <w:bookmarkStart w:id="39" w:name="_Toc24884212"/>
      <w:bookmarkStart w:id="40" w:name="_Toc24884219"/>
      <w:bookmarkStart w:id="41" w:name="_Toc26648466"/>
      <w:r>
        <w:rPr>
          <w:rFonts w:hint="eastAsia"/>
        </w:rPr>
        <w:t>本文件规定了</w:t>
      </w:r>
      <w:r>
        <w:t>成都市人力资源社会</w:t>
      </w:r>
      <w:r>
        <w:rPr>
          <w:rFonts w:hint="eastAsia"/>
        </w:rPr>
        <w:t>保障</w:t>
      </w:r>
      <w:r>
        <w:t>智慧治理体系数据</w:t>
      </w:r>
      <w:r w:rsidR="00993B20">
        <w:rPr>
          <w:rFonts w:hint="eastAsia"/>
        </w:rPr>
        <w:t>服务</w:t>
      </w:r>
      <w:r w:rsidR="00993B20">
        <w:t>要求、服务应用</w:t>
      </w:r>
      <w:r w:rsidR="00993B20">
        <w:rPr>
          <w:rFonts w:hint="eastAsia"/>
        </w:rPr>
        <w:t>要求</w:t>
      </w:r>
      <w:r w:rsidR="00993B20">
        <w:t>等</w:t>
      </w:r>
      <w:r>
        <w:rPr>
          <w:rFonts w:hint="eastAsia"/>
        </w:rPr>
        <w:t>。</w:t>
      </w:r>
    </w:p>
    <w:p w14:paraId="3ECBF6F7" w14:textId="77777777" w:rsidR="0090420A" w:rsidRDefault="0090420A" w:rsidP="008B0C9C">
      <w:pPr>
        <w:pStyle w:val="affffb"/>
        <w:ind w:firstLine="420"/>
      </w:pPr>
      <w:r>
        <w:rPr>
          <w:rFonts w:hint="eastAsia"/>
        </w:rPr>
        <w:t>本文件</w:t>
      </w:r>
      <w:r>
        <w:t>适用于成都市行政区域范围内人力资源社会保障智慧治理体系</w:t>
      </w:r>
      <w:r w:rsidR="002936EE">
        <w:t>数据</w:t>
      </w:r>
      <w:r w:rsidR="002936EE">
        <w:rPr>
          <w:rFonts w:hint="eastAsia"/>
        </w:rPr>
        <w:t>应用</w:t>
      </w:r>
      <w:r>
        <w:t>及相关信息</w:t>
      </w:r>
      <w:r>
        <w:rPr>
          <w:rFonts w:hint="eastAsia"/>
        </w:rPr>
        <w:t>化</w:t>
      </w:r>
      <w:r>
        <w:t>规划、</w:t>
      </w:r>
      <w:r>
        <w:rPr>
          <w:rFonts w:hint="eastAsia"/>
        </w:rPr>
        <w:t>设计</w:t>
      </w:r>
      <w:r>
        <w:t>和建设。</w:t>
      </w:r>
    </w:p>
    <w:p w14:paraId="31CE3FFE" w14:textId="77777777" w:rsidR="00E2552F" w:rsidRDefault="00E2552F" w:rsidP="00A77CCB">
      <w:pPr>
        <w:pStyle w:val="affc"/>
        <w:spacing w:before="312" w:after="312"/>
      </w:pPr>
      <w:bookmarkStart w:id="42" w:name="_Toc26718931"/>
      <w:bookmarkStart w:id="43" w:name="_Toc26986531"/>
      <w:bookmarkStart w:id="44" w:name="_Toc26986772"/>
      <w:bookmarkStart w:id="45" w:name="_Toc97191424"/>
      <w:bookmarkStart w:id="46" w:name="_Toc119234850"/>
      <w:r>
        <w:rPr>
          <w:rFonts w:hint="eastAsia"/>
        </w:rPr>
        <w:t>规范性引用文件</w:t>
      </w:r>
      <w:bookmarkEnd w:id="37"/>
      <w:bookmarkEnd w:id="38"/>
      <w:bookmarkEnd w:id="39"/>
      <w:bookmarkEnd w:id="40"/>
      <w:bookmarkEnd w:id="41"/>
      <w:bookmarkEnd w:id="42"/>
      <w:bookmarkEnd w:id="43"/>
      <w:bookmarkEnd w:id="44"/>
      <w:bookmarkEnd w:id="45"/>
      <w:bookmarkEnd w:id="46"/>
    </w:p>
    <w:sdt>
      <w:sdtPr>
        <w:rPr>
          <w:rFonts w:hint="eastAsia"/>
        </w:rPr>
        <w:id w:val="715848253"/>
        <w:placeholder>
          <w:docPart w:val="9C4ACF24810F47DEAB5547CB71E5F464"/>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sdtContent>
        <w:p w14:paraId="5079BA14" w14:textId="77777777" w:rsidR="008A57E6" w:rsidRDefault="008A57E6" w:rsidP="008A57E6">
          <w:pPr>
            <w:pStyle w:val="affffb"/>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68E4840E" w14:textId="6303F586" w:rsidR="006D3F64" w:rsidRDefault="00FA21CE" w:rsidP="006D3F64">
      <w:pPr>
        <w:pStyle w:val="affffb"/>
        <w:ind w:firstLine="420"/>
      </w:pPr>
      <w:r>
        <w:rPr>
          <w:rFonts w:hint="eastAsia"/>
        </w:rPr>
        <w:t>GB/T 2260</w:t>
      </w:r>
      <w:r w:rsidRPr="00FA21CE">
        <w:rPr>
          <w:rFonts w:hint="eastAsia"/>
        </w:rPr>
        <w:t xml:space="preserve"> 中华人民共和国行政区划代码</w:t>
      </w:r>
    </w:p>
    <w:p w14:paraId="3CC18B19" w14:textId="6722789D" w:rsidR="00C66428" w:rsidRDefault="00C66428" w:rsidP="006D3F64">
      <w:pPr>
        <w:pStyle w:val="affffb"/>
        <w:ind w:firstLine="420"/>
      </w:pPr>
      <w:r>
        <w:t xml:space="preserve">GB/T 31500 </w:t>
      </w:r>
      <w:r>
        <w:rPr>
          <w:rFonts w:hint="eastAsia"/>
        </w:rPr>
        <w:t>信息</w:t>
      </w:r>
      <w:r>
        <w:t>安全技术</w:t>
      </w:r>
      <w:r>
        <w:rPr>
          <w:rFonts w:hint="eastAsia"/>
        </w:rPr>
        <w:t xml:space="preserve"> 存储介质</w:t>
      </w:r>
      <w:r>
        <w:t>数据恢复服务要求</w:t>
      </w:r>
    </w:p>
    <w:p w14:paraId="235C881F" w14:textId="3D44A930" w:rsidR="00CE032C" w:rsidRPr="00CE032C" w:rsidRDefault="009E1029" w:rsidP="006D3F64">
      <w:pPr>
        <w:pStyle w:val="affffb"/>
        <w:ind w:firstLine="420"/>
      </w:pPr>
      <w:r w:rsidRPr="009E1029">
        <w:rPr>
          <w:rFonts w:hint="eastAsia"/>
        </w:rPr>
        <w:t>YD/T 3806 电信大数据平台数据脱敏实施方法</w:t>
      </w:r>
    </w:p>
    <w:p w14:paraId="21AAF16B" w14:textId="72A50218" w:rsidR="00AA6EC9" w:rsidRDefault="00CE032C" w:rsidP="00F65893">
      <w:pPr>
        <w:pStyle w:val="affffb"/>
        <w:ind w:firstLine="420"/>
      </w:pPr>
      <w:r>
        <w:rPr>
          <w:rFonts w:hint="eastAsia"/>
        </w:rPr>
        <w:t>DB</w:t>
      </w:r>
      <w:r w:rsidR="006D3F64" w:rsidRPr="006D3F64">
        <w:rPr>
          <w:rFonts w:hint="eastAsia"/>
        </w:rPr>
        <w:t>5101</w:t>
      </w:r>
      <w:r w:rsidR="006D3F64">
        <w:t>/</w:t>
      </w:r>
      <w:r w:rsidR="006D3F64">
        <w:rPr>
          <w:rFonts w:hint="eastAsia"/>
        </w:rPr>
        <w:t>T 132</w:t>
      </w:r>
      <w:r w:rsidR="006D3F64">
        <w:t xml:space="preserve"> </w:t>
      </w:r>
      <w:r w:rsidR="006D3F64" w:rsidRPr="006D3F64">
        <w:rPr>
          <w:rFonts w:hint="eastAsia"/>
        </w:rPr>
        <w:t xml:space="preserve">成都市人力资源社会保障智慧治理体系 </w:t>
      </w:r>
      <w:r w:rsidR="006D3F64">
        <w:rPr>
          <w:rFonts w:hint="eastAsia"/>
        </w:rPr>
        <w:t>数据资源分类与编码</w:t>
      </w:r>
    </w:p>
    <w:p w14:paraId="35FC51AA" w14:textId="3F4E450F" w:rsidR="006D3F64" w:rsidRDefault="006D3F64" w:rsidP="00F65893">
      <w:pPr>
        <w:pStyle w:val="affffb"/>
        <w:ind w:firstLine="420"/>
      </w:pPr>
      <w:r w:rsidRPr="006D3F64">
        <w:rPr>
          <w:rFonts w:hint="eastAsia"/>
        </w:rPr>
        <w:t>DB5101</w:t>
      </w:r>
      <w:r>
        <w:t>/</w:t>
      </w:r>
      <w:r>
        <w:rPr>
          <w:rFonts w:hint="eastAsia"/>
        </w:rPr>
        <w:t>T</w:t>
      </w:r>
      <w:r w:rsidRPr="006D3F64">
        <w:rPr>
          <w:rFonts w:hint="eastAsia"/>
        </w:rPr>
        <w:t xml:space="preserve"> 133</w:t>
      </w:r>
      <w:r>
        <w:t xml:space="preserve"> </w:t>
      </w:r>
      <w:r w:rsidRPr="006D3F64">
        <w:rPr>
          <w:rFonts w:hint="eastAsia"/>
        </w:rPr>
        <w:t xml:space="preserve">成都市人力资源社会保障智慧治理体系 </w:t>
      </w:r>
      <w:r>
        <w:rPr>
          <w:rFonts w:hint="eastAsia"/>
        </w:rPr>
        <w:t>数据资源目录管理规范</w:t>
      </w:r>
    </w:p>
    <w:p w14:paraId="2BD5BEA6" w14:textId="77777777" w:rsidR="00B265BC" w:rsidRPr="00E030F9" w:rsidRDefault="00FD59EB" w:rsidP="00FD59EB">
      <w:pPr>
        <w:pStyle w:val="affc"/>
        <w:spacing w:before="312" w:after="312"/>
      </w:pPr>
      <w:bookmarkStart w:id="47" w:name="_Toc97191425"/>
      <w:bookmarkStart w:id="48" w:name="_Toc119234851"/>
      <w:r>
        <w:rPr>
          <w:rFonts w:hint="eastAsia"/>
          <w:szCs w:val="21"/>
        </w:rPr>
        <w:t>术语和定义</w:t>
      </w:r>
      <w:bookmarkEnd w:id="47"/>
      <w:bookmarkEnd w:id="48"/>
    </w:p>
    <w:bookmarkStart w:id="49" w:name="_Toc26986532" w:displacedByCustomXml="next"/>
    <w:bookmarkEnd w:id="49" w:displacedByCustomXml="next"/>
    <w:sdt>
      <w:sdtPr>
        <w:id w:val="-1909835108"/>
        <w:placeholder>
          <w:docPart w:val="2076DC76DB8C4D219A424EC406311E31"/>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sdtContent>
        <w:p w14:paraId="41FFC29E" w14:textId="77777777" w:rsidR="003C010C" w:rsidRDefault="00100C79" w:rsidP="00BA263B">
          <w:pPr>
            <w:pStyle w:val="affffb"/>
            <w:ind w:firstLine="420"/>
          </w:pPr>
          <w:r>
            <w:t>下列术语和定义适用于本文件。</w:t>
          </w:r>
        </w:p>
      </w:sdtContent>
    </w:sdt>
    <w:p w14:paraId="22B00586" w14:textId="161408D0" w:rsidR="004F3C42" w:rsidRDefault="004F3C42" w:rsidP="004F3C42">
      <w:pPr>
        <w:pStyle w:val="afffffffffff5"/>
        <w:ind w:left="420" w:hangingChars="200" w:hanging="420"/>
        <w:rPr>
          <w:rFonts w:ascii="黑体" w:eastAsia="黑体" w:hAnsi="黑体"/>
        </w:rPr>
      </w:pPr>
      <w:r>
        <w:rPr>
          <w:rFonts w:ascii="黑体" w:eastAsia="黑体" w:hAnsi="黑体" w:hint="eastAsia"/>
        </w:rPr>
        <w:t xml:space="preserve">交换 </w:t>
      </w:r>
      <w:r>
        <w:rPr>
          <w:rFonts w:ascii="黑体" w:eastAsia="黑体" w:hAnsi="黑体"/>
        </w:rPr>
        <w:t>interchange</w:t>
      </w:r>
    </w:p>
    <w:p w14:paraId="404DF128" w14:textId="1585C1E9" w:rsidR="004F3C42" w:rsidRDefault="004F3C42" w:rsidP="004F3C42">
      <w:pPr>
        <w:pStyle w:val="affffb"/>
        <w:ind w:firstLine="420"/>
      </w:pPr>
      <w:r>
        <w:rPr>
          <w:rFonts w:hint="eastAsia"/>
        </w:rPr>
        <w:t>政务部门</w:t>
      </w:r>
      <w:r>
        <w:t>间通过</w:t>
      </w:r>
      <w:r>
        <w:rPr>
          <w:rFonts w:hint="eastAsia"/>
        </w:rPr>
        <w:t>政务信息</w:t>
      </w:r>
      <w:r>
        <w:t>资源交换</w:t>
      </w:r>
      <w:r>
        <w:rPr>
          <w:rFonts w:hint="eastAsia"/>
        </w:rPr>
        <w:t>体系</w:t>
      </w:r>
      <w:r>
        <w:t>技术</w:t>
      </w:r>
      <w:r>
        <w:rPr>
          <w:rFonts w:hint="eastAsia"/>
        </w:rPr>
        <w:t>支撑</w:t>
      </w:r>
      <w:r>
        <w:t>环境实现政务信息在线传送的过程。</w:t>
      </w:r>
    </w:p>
    <w:p w14:paraId="53218BCB" w14:textId="42C50D77" w:rsidR="00B33DDF" w:rsidRPr="004F3C42" w:rsidRDefault="00B33DDF" w:rsidP="004F3C42">
      <w:pPr>
        <w:pStyle w:val="affffb"/>
        <w:ind w:firstLine="420"/>
      </w:pPr>
      <w:r>
        <w:rPr>
          <w:rFonts w:hint="eastAsia"/>
        </w:rPr>
        <w:t>[来源：</w:t>
      </w:r>
      <w:r>
        <w:t>GB</w:t>
      </w:r>
      <w:r w:rsidRPr="009E1029">
        <w:rPr>
          <w:rFonts w:hint="eastAsia"/>
        </w:rPr>
        <w:t xml:space="preserve">/T </w:t>
      </w:r>
      <w:r>
        <w:t>21062.1</w:t>
      </w:r>
      <w:r>
        <w:rPr>
          <w:rFonts w:hint="eastAsia"/>
        </w:rPr>
        <w:t>-20</w:t>
      </w:r>
      <w:r w:rsidRPr="009E1029">
        <w:rPr>
          <w:rFonts w:hint="eastAsia"/>
        </w:rPr>
        <w:t>0</w:t>
      </w:r>
      <w:r>
        <w:t>7</w:t>
      </w:r>
      <w:r>
        <w:rPr>
          <w:rFonts w:hint="eastAsia"/>
        </w:rPr>
        <w:t>，2.1]</w:t>
      </w:r>
    </w:p>
    <w:p w14:paraId="0BD9F8D9" w14:textId="36173234" w:rsidR="004B3E93" w:rsidRPr="004F3C42" w:rsidRDefault="00A8308F" w:rsidP="004F3C42">
      <w:pPr>
        <w:pStyle w:val="afffffffffff5"/>
        <w:ind w:left="420" w:hangingChars="200" w:hanging="420"/>
        <w:rPr>
          <w:rFonts w:ascii="黑体" w:eastAsia="黑体" w:hAnsi="黑体"/>
        </w:rPr>
      </w:pPr>
      <w:r w:rsidRPr="004F3C42">
        <w:rPr>
          <w:rFonts w:ascii="黑体" w:eastAsia="黑体" w:hAnsi="黑体"/>
        </w:rPr>
        <w:br/>
      </w:r>
      <w:r w:rsidR="00FC2FBB" w:rsidRPr="004F3C42">
        <w:rPr>
          <w:rFonts w:ascii="黑体" w:eastAsia="黑体" w:hAnsi="黑体" w:hint="eastAsia"/>
        </w:rPr>
        <w:t>数据</w:t>
      </w:r>
      <w:r w:rsidR="00FC2FBB" w:rsidRPr="004F3C42">
        <w:rPr>
          <w:rFonts w:ascii="黑体" w:eastAsia="黑体" w:hAnsi="黑体"/>
        </w:rPr>
        <w:t>脱敏</w:t>
      </w:r>
      <w:r w:rsidR="00CE032C" w:rsidRPr="004F3C42">
        <w:rPr>
          <w:rFonts w:ascii="黑体" w:eastAsia="黑体" w:hAnsi="黑体" w:hint="eastAsia"/>
        </w:rPr>
        <w:t xml:space="preserve"> </w:t>
      </w:r>
      <w:r w:rsidR="00CE032C" w:rsidRPr="004F3C42">
        <w:rPr>
          <w:rFonts w:ascii="黑体" w:eastAsia="黑体" w:hAnsi="黑体"/>
        </w:rPr>
        <w:t xml:space="preserve">data </w:t>
      </w:r>
      <w:r w:rsidR="009E1029" w:rsidRPr="004F3C42">
        <w:rPr>
          <w:rFonts w:ascii="黑体" w:eastAsia="黑体" w:hAnsi="黑体"/>
        </w:rPr>
        <w:t>masking</w:t>
      </w:r>
    </w:p>
    <w:p w14:paraId="442C6151" w14:textId="063FC812" w:rsidR="002A1260" w:rsidRDefault="009E1029" w:rsidP="00653FED">
      <w:pPr>
        <w:pStyle w:val="affffb"/>
        <w:ind w:firstLine="420"/>
      </w:pPr>
      <w:r>
        <w:rPr>
          <w:rFonts w:hint="eastAsia"/>
        </w:rPr>
        <w:t>对数据</w:t>
      </w:r>
      <w:r>
        <w:t>中蕴含的某些敏感信息通过变形等操作，实现</w:t>
      </w:r>
      <w:r>
        <w:rPr>
          <w:rFonts w:hint="eastAsia"/>
        </w:rPr>
        <w:t>对敏感</w:t>
      </w:r>
      <w:r>
        <w:t>信息</w:t>
      </w:r>
      <w:r>
        <w:rPr>
          <w:rFonts w:hint="eastAsia"/>
        </w:rPr>
        <w:t>的</w:t>
      </w:r>
      <w:r>
        <w:t>删除或隐藏</w:t>
      </w:r>
      <w:r>
        <w:rPr>
          <w:rFonts w:hint="eastAsia"/>
        </w:rPr>
        <w:t>。</w:t>
      </w:r>
    </w:p>
    <w:p w14:paraId="759E3B03" w14:textId="050CABB6" w:rsidR="009C7261" w:rsidRDefault="009C7261" w:rsidP="00653FED">
      <w:pPr>
        <w:pStyle w:val="affffb"/>
        <w:ind w:firstLine="420"/>
      </w:pPr>
      <w:r>
        <w:rPr>
          <w:rFonts w:hint="eastAsia"/>
        </w:rPr>
        <w:t>[来源：</w:t>
      </w:r>
      <w:r w:rsidR="009E1029" w:rsidRPr="009E1029">
        <w:rPr>
          <w:rFonts w:hint="eastAsia"/>
        </w:rPr>
        <w:t>YD/T 3806-2020</w:t>
      </w:r>
      <w:r w:rsidR="009E1029">
        <w:rPr>
          <w:rFonts w:hint="eastAsia"/>
        </w:rPr>
        <w:t>，2.1.1</w:t>
      </w:r>
      <w:r>
        <w:rPr>
          <w:rFonts w:hint="eastAsia"/>
        </w:rPr>
        <w:t>]</w:t>
      </w:r>
    </w:p>
    <w:p w14:paraId="1D1E895A" w14:textId="71B22A32" w:rsidR="00C66428" w:rsidRDefault="00C66428" w:rsidP="00C66428">
      <w:pPr>
        <w:pStyle w:val="afffffffffff5"/>
        <w:ind w:left="420" w:hangingChars="200" w:hanging="420"/>
        <w:rPr>
          <w:rFonts w:ascii="黑体" w:eastAsia="黑体" w:hAnsi="黑体"/>
        </w:rPr>
      </w:pPr>
      <w:r w:rsidRPr="00C66428">
        <w:rPr>
          <w:rFonts w:ascii="黑体" w:eastAsia="黑体" w:hAnsi="黑体"/>
        </w:rPr>
        <w:br/>
      </w:r>
      <w:r>
        <w:rPr>
          <w:rFonts w:ascii="黑体" w:eastAsia="黑体" w:hAnsi="黑体" w:hint="eastAsia"/>
        </w:rPr>
        <w:t>存储</w:t>
      </w:r>
      <w:r>
        <w:rPr>
          <w:rFonts w:ascii="黑体" w:eastAsia="黑体" w:hAnsi="黑体"/>
        </w:rPr>
        <w:t>介质</w:t>
      </w:r>
      <w:r>
        <w:rPr>
          <w:rFonts w:ascii="黑体" w:eastAsia="黑体" w:hAnsi="黑体" w:hint="eastAsia"/>
        </w:rPr>
        <w:t xml:space="preserve"> </w:t>
      </w:r>
      <w:r>
        <w:rPr>
          <w:rFonts w:ascii="黑体" w:eastAsia="黑体" w:hAnsi="黑体"/>
        </w:rPr>
        <w:t>storage medium</w:t>
      </w:r>
    </w:p>
    <w:p w14:paraId="5B09A4CB" w14:textId="1688AA24" w:rsidR="00C66428" w:rsidRDefault="00C66428" w:rsidP="00C66428">
      <w:pPr>
        <w:pStyle w:val="affffb"/>
        <w:ind w:firstLine="420"/>
      </w:pPr>
      <w:r>
        <w:rPr>
          <w:rFonts w:hint="eastAsia"/>
        </w:rPr>
        <w:t>承载电子</w:t>
      </w:r>
      <w:r>
        <w:t>数据的各类载体或设备，包括但不限于计算机硬盘、磁带、软盘、</w:t>
      </w:r>
      <w:r>
        <w:rPr>
          <w:rFonts w:hint="eastAsia"/>
        </w:rPr>
        <w:t>光盘</w:t>
      </w:r>
      <w:r>
        <w:t>、各种形式的</w:t>
      </w:r>
      <w:r>
        <w:rPr>
          <w:rFonts w:hint="eastAsia"/>
        </w:rPr>
        <w:t>存储卡</w:t>
      </w:r>
      <w:r>
        <w:t>等。</w:t>
      </w:r>
    </w:p>
    <w:p w14:paraId="13F3F5FB" w14:textId="76B54BCB" w:rsidR="00C66428" w:rsidRPr="00C66428" w:rsidRDefault="00C66428" w:rsidP="00C66428">
      <w:pPr>
        <w:pStyle w:val="affffb"/>
        <w:ind w:firstLine="420"/>
      </w:pPr>
      <w:r>
        <w:rPr>
          <w:rFonts w:hint="eastAsia"/>
        </w:rPr>
        <w:t>[来源：</w:t>
      </w:r>
      <w:r>
        <w:t>GB/T 31500-2015</w:t>
      </w:r>
      <w:r>
        <w:rPr>
          <w:rFonts w:hint="eastAsia"/>
        </w:rPr>
        <w:t>,</w:t>
      </w:r>
      <w:r>
        <w:t>3</w:t>
      </w:r>
      <w:r>
        <w:rPr>
          <w:rFonts w:hint="eastAsia"/>
        </w:rPr>
        <w:t>.</w:t>
      </w:r>
      <w:r>
        <w:t>2</w:t>
      </w:r>
      <w:r>
        <w:rPr>
          <w:rFonts w:hint="eastAsia"/>
        </w:rPr>
        <w:t>]</w:t>
      </w:r>
    </w:p>
    <w:p w14:paraId="524AD315" w14:textId="77777777" w:rsidR="00664546" w:rsidRDefault="00664546" w:rsidP="00C83335">
      <w:pPr>
        <w:pStyle w:val="affc"/>
        <w:spacing w:before="312" w:after="312"/>
      </w:pPr>
      <w:bookmarkStart w:id="50" w:name="_Toc119234852"/>
      <w:r>
        <w:rPr>
          <w:rFonts w:hint="eastAsia"/>
        </w:rPr>
        <w:t>缩略语</w:t>
      </w:r>
      <w:bookmarkEnd w:id="50"/>
    </w:p>
    <w:p w14:paraId="1B90A32C" w14:textId="77777777" w:rsidR="00B12595" w:rsidRPr="00B12595" w:rsidRDefault="00B12595" w:rsidP="00B12595">
      <w:pPr>
        <w:pStyle w:val="affffb"/>
        <w:ind w:firstLine="420"/>
      </w:pPr>
      <w:r w:rsidRPr="00B12595">
        <w:rPr>
          <w:rFonts w:hint="eastAsia"/>
        </w:rPr>
        <w:t>下列术语和定义适用于本文件。</w:t>
      </w:r>
    </w:p>
    <w:p w14:paraId="5CBBA5E7" w14:textId="77777777" w:rsidR="001E26BD" w:rsidRDefault="001E26BD" w:rsidP="00664546">
      <w:pPr>
        <w:pStyle w:val="affffb"/>
        <w:ind w:firstLine="420"/>
      </w:pPr>
      <w:r>
        <w:rPr>
          <w:rFonts w:hint="eastAsia"/>
        </w:rPr>
        <w:t>SOAP</w:t>
      </w:r>
      <w:r>
        <w:t>：</w:t>
      </w:r>
      <w:r>
        <w:rPr>
          <w:rFonts w:hint="eastAsia"/>
        </w:rPr>
        <w:t>简单</w:t>
      </w:r>
      <w:r>
        <w:t>对象访问协议（</w:t>
      </w:r>
      <w:r>
        <w:rPr>
          <w:rFonts w:hint="eastAsia"/>
        </w:rPr>
        <w:t>Simple</w:t>
      </w:r>
      <w:r>
        <w:t xml:space="preserve"> Object Access Protocol）</w:t>
      </w:r>
    </w:p>
    <w:p w14:paraId="774F1278" w14:textId="0AFCBB0B" w:rsidR="005A2F04" w:rsidRDefault="005A2F04" w:rsidP="005A2F04">
      <w:pPr>
        <w:pStyle w:val="affffb"/>
        <w:ind w:firstLine="420"/>
      </w:pPr>
      <w:r>
        <w:rPr>
          <w:rFonts w:hint="eastAsia"/>
        </w:rPr>
        <w:t>Tel</w:t>
      </w:r>
      <w:r w:rsidR="00332E63">
        <w:rPr>
          <w:rFonts w:hint="eastAsia"/>
        </w:rPr>
        <w:t>n</w:t>
      </w:r>
      <w:r>
        <w:rPr>
          <w:rFonts w:hint="eastAsia"/>
        </w:rPr>
        <w:t>et</w:t>
      </w:r>
      <w:r>
        <w:t>：</w:t>
      </w:r>
      <w:r w:rsidR="002B0AEC">
        <w:rPr>
          <w:rFonts w:hint="eastAsia"/>
        </w:rPr>
        <w:t>远程</w:t>
      </w:r>
      <w:r w:rsidR="002B0AEC">
        <w:t>登录</w:t>
      </w:r>
      <w:r w:rsidR="002B0AEC">
        <w:rPr>
          <w:rFonts w:hint="eastAsia"/>
        </w:rPr>
        <w:t>（</w:t>
      </w:r>
      <w:r w:rsidR="002B0AEC" w:rsidRPr="002B0AEC">
        <w:t>Telecommunications Network</w:t>
      </w:r>
      <w:r w:rsidR="002B0AEC">
        <w:rPr>
          <w:rFonts w:hint="eastAsia"/>
        </w:rPr>
        <w:t>）</w:t>
      </w:r>
    </w:p>
    <w:p w14:paraId="429D0469" w14:textId="3A4F3329" w:rsidR="007378DD" w:rsidRDefault="007378DD" w:rsidP="00664546">
      <w:pPr>
        <w:pStyle w:val="affffb"/>
        <w:ind w:firstLine="420"/>
      </w:pPr>
      <w:r>
        <w:rPr>
          <w:rFonts w:hint="eastAsia"/>
        </w:rPr>
        <w:t>FTP：</w:t>
      </w:r>
      <w:r>
        <w:t>文件传输协议（</w:t>
      </w:r>
      <w:r>
        <w:rPr>
          <w:rFonts w:hint="eastAsia"/>
        </w:rPr>
        <w:t>File</w:t>
      </w:r>
      <w:r>
        <w:t xml:space="preserve"> Transfer Protocal）</w:t>
      </w:r>
    </w:p>
    <w:p w14:paraId="06AFCA63" w14:textId="77777777" w:rsidR="00332E63" w:rsidRDefault="00332E63" w:rsidP="00332E63">
      <w:pPr>
        <w:pStyle w:val="affffb"/>
        <w:ind w:firstLine="420"/>
      </w:pPr>
      <w:r>
        <w:rPr>
          <w:rFonts w:hint="eastAsia"/>
        </w:rPr>
        <w:lastRenderedPageBreak/>
        <w:t>SMTP</w:t>
      </w:r>
      <w:r>
        <w:t>：</w:t>
      </w:r>
      <w:r>
        <w:rPr>
          <w:rFonts w:hint="eastAsia"/>
        </w:rPr>
        <w:t>简单</w:t>
      </w:r>
      <w:r>
        <w:t>邮件传输协议（</w:t>
      </w:r>
      <w:r>
        <w:rPr>
          <w:rFonts w:hint="eastAsia"/>
        </w:rPr>
        <w:t>Simple</w:t>
      </w:r>
      <w:r>
        <w:t xml:space="preserve"> Mail Transfer Protocol）</w:t>
      </w:r>
    </w:p>
    <w:p w14:paraId="34505FD3" w14:textId="77777777" w:rsidR="00332E63" w:rsidRDefault="00332E63" w:rsidP="00332E63">
      <w:pPr>
        <w:pStyle w:val="affffb"/>
        <w:ind w:firstLine="420"/>
      </w:pPr>
      <w:r>
        <w:t>HTTP：</w:t>
      </w:r>
      <w:r>
        <w:rPr>
          <w:rFonts w:hint="eastAsia"/>
        </w:rPr>
        <w:t>超文本</w:t>
      </w:r>
      <w:r>
        <w:t>传输协议（</w:t>
      </w:r>
      <w:r>
        <w:rPr>
          <w:rFonts w:hint="eastAsia"/>
        </w:rPr>
        <w:t>Hyper</w:t>
      </w:r>
      <w:r>
        <w:t xml:space="preserve"> Text Transfer Protocol）</w:t>
      </w:r>
    </w:p>
    <w:p w14:paraId="0A78E3BE" w14:textId="77777777" w:rsidR="00332E63" w:rsidRDefault="00332E63" w:rsidP="00332E63">
      <w:pPr>
        <w:pStyle w:val="affffb"/>
        <w:ind w:firstLine="420"/>
      </w:pPr>
      <w:r>
        <w:t>HTTPS：</w:t>
      </w:r>
      <w:r>
        <w:rPr>
          <w:rFonts w:hint="eastAsia"/>
        </w:rPr>
        <w:t>安全</w:t>
      </w:r>
      <w:r>
        <w:t>的</w:t>
      </w:r>
      <w:r>
        <w:rPr>
          <w:rFonts w:hint="eastAsia"/>
        </w:rPr>
        <w:t>超文本</w:t>
      </w:r>
      <w:r>
        <w:t>传输协议</w:t>
      </w:r>
      <w:r>
        <w:rPr>
          <w:rFonts w:hint="eastAsia"/>
        </w:rPr>
        <w:t>（</w:t>
      </w:r>
      <w:r w:rsidRPr="003B60B5">
        <w:t>Hyper Text Transfer Protocol over Secure Socket Layer</w:t>
      </w:r>
      <w:r>
        <w:rPr>
          <w:rFonts w:hint="eastAsia"/>
        </w:rPr>
        <w:t>）</w:t>
      </w:r>
    </w:p>
    <w:p w14:paraId="0B6A7614" w14:textId="350A1B65" w:rsidR="007378DD" w:rsidRDefault="007378DD" w:rsidP="00664546">
      <w:pPr>
        <w:pStyle w:val="affffb"/>
        <w:ind w:firstLine="420"/>
      </w:pPr>
      <w:r>
        <w:rPr>
          <w:rFonts w:hint="eastAsia"/>
        </w:rPr>
        <w:t>SFTP</w:t>
      </w:r>
      <w:r>
        <w:t>：</w:t>
      </w:r>
      <w:r w:rsidR="005A2F04">
        <w:rPr>
          <w:rFonts w:hint="eastAsia"/>
        </w:rPr>
        <w:t>安全文件</w:t>
      </w:r>
      <w:r w:rsidR="005A2F04">
        <w:t>传输协议（</w:t>
      </w:r>
      <w:r w:rsidR="005A2F04">
        <w:rPr>
          <w:rFonts w:hint="eastAsia"/>
        </w:rPr>
        <w:t>Safe</w:t>
      </w:r>
      <w:r w:rsidR="005A2F04">
        <w:t xml:space="preserve"> </w:t>
      </w:r>
      <w:r w:rsidR="005A2F04">
        <w:rPr>
          <w:rFonts w:hint="eastAsia"/>
        </w:rPr>
        <w:t>File</w:t>
      </w:r>
      <w:r w:rsidR="005A2F04">
        <w:t xml:space="preserve"> Transfer Protocal）</w:t>
      </w:r>
    </w:p>
    <w:p w14:paraId="0336A0F5" w14:textId="771B0274" w:rsidR="005A2F04" w:rsidRDefault="005A2F04" w:rsidP="005A2F04">
      <w:pPr>
        <w:pStyle w:val="affffb"/>
        <w:ind w:firstLine="420"/>
      </w:pPr>
      <w:r w:rsidRPr="005A2F04">
        <w:t>SNMP</w:t>
      </w:r>
      <w:r>
        <w:rPr>
          <w:rFonts w:hint="eastAsia"/>
        </w:rPr>
        <w:t>：</w:t>
      </w:r>
      <w:r w:rsidRPr="005A2F04">
        <w:t>简单网络管理协议(Simple Network Management Protocol</w:t>
      </w:r>
      <w:r>
        <w:t>）</w:t>
      </w:r>
      <w:r>
        <w:rPr>
          <w:rFonts w:hint="eastAsia"/>
        </w:rPr>
        <w:t xml:space="preserve"> </w:t>
      </w:r>
    </w:p>
    <w:p w14:paraId="419AEAE2" w14:textId="1474449C" w:rsidR="005A2F04" w:rsidRDefault="005A2F04" w:rsidP="00664546">
      <w:pPr>
        <w:pStyle w:val="affffb"/>
        <w:ind w:firstLine="420"/>
      </w:pPr>
      <w:r>
        <w:rPr>
          <w:rFonts w:hint="eastAsia"/>
        </w:rPr>
        <w:t>DNS</w:t>
      </w:r>
      <w:r>
        <w:t>：</w:t>
      </w:r>
      <w:r w:rsidR="002224A6" w:rsidRPr="002224A6">
        <w:rPr>
          <w:rFonts w:hint="eastAsia"/>
        </w:rPr>
        <w:t>域名解析系统</w:t>
      </w:r>
      <w:r w:rsidR="002B0AEC" w:rsidRPr="002B0AEC">
        <w:rPr>
          <w:rFonts w:hint="eastAsia"/>
        </w:rPr>
        <w:t>(Domain Name System)</w:t>
      </w:r>
    </w:p>
    <w:p w14:paraId="25D87306" w14:textId="77777777" w:rsidR="00D116A4" w:rsidRPr="00664546" w:rsidRDefault="00D116A4" w:rsidP="00664546">
      <w:pPr>
        <w:pStyle w:val="affffb"/>
        <w:ind w:firstLine="420"/>
      </w:pPr>
      <w:r>
        <w:t>URL：</w:t>
      </w:r>
      <w:r w:rsidRPr="00D116A4">
        <w:rPr>
          <w:rFonts w:hint="eastAsia"/>
        </w:rPr>
        <w:t>统一资源定位符</w:t>
      </w:r>
      <w:r>
        <w:rPr>
          <w:rFonts w:hint="eastAsia"/>
        </w:rPr>
        <w:t>（</w:t>
      </w:r>
      <w:r w:rsidRPr="00D116A4">
        <w:rPr>
          <w:rFonts w:hint="eastAsia"/>
        </w:rPr>
        <w:t>Uniform Resource Locator</w:t>
      </w:r>
      <w:r>
        <w:rPr>
          <w:rFonts w:hint="eastAsia"/>
        </w:rPr>
        <w:t>）</w:t>
      </w:r>
    </w:p>
    <w:p w14:paraId="7BC17A6D" w14:textId="77777777" w:rsidR="00B12595" w:rsidRDefault="00E41BCA" w:rsidP="00C83335">
      <w:pPr>
        <w:pStyle w:val="affc"/>
        <w:spacing w:before="312" w:after="312"/>
      </w:pPr>
      <w:bookmarkStart w:id="51" w:name="_Toc119234853"/>
      <w:r>
        <w:rPr>
          <w:rFonts w:hint="eastAsia"/>
        </w:rPr>
        <w:t>数据</w:t>
      </w:r>
      <w:r w:rsidR="002D08BD">
        <w:rPr>
          <w:rFonts w:hint="eastAsia"/>
        </w:rPr>
        <w:t>服务</w:t>
      </w:r>
      <w:r w:rsidR="00B12595">
        <w:rPr>
          <w:rFonts w:hint="eastAsia"/>
        </w:rPr>
        <w:t>要求</w:t>
      </w:r>
      <w:bookmarkEnd w:id="51"/>
    </w:p>
    <w:p w14:paraId="4882B237" w14:textId="77777777" w:rsidR="00E41BCA" w:rsidRDefault="00E41BCA" w:rsidP="00E41BCA">
      <w:pPr>
        <w:pStyle w:val="affd"/>
        <w:spacing w:before="156" w:after="156"/>
      </w:pPr>
      <w:bookmarkStart w:id="52" w:name="_Toc119234854"/>
      <w:r>
        <w:rPr>
          <w:rFonts w:hint="eastAsia"/>
        </w:rPr>
        <w:t>数据内容</w:t>
      </w:r>
      <w:bookmarkEnd w:id="52"/>
    </w:p>
    <w:p w14:paraId="58FBC351" w14:textId="6AA3364B" w:rsidR="00E41BCA" w:rsidRPr="00FC7A1F" w:rsidRDefault="00742438" w:rsidP="00E41BCA">
      <w:pPr>
        <w:pStyle w:val="affffb"/>
        <w:ind w:firstLine="420"/>
      </w:pPr>
      <w:r>
        <w:t>数据内容</w:t>
      </w:r>
      <w:r w:rsidR="00E41BCA">
        <w:t>应</w:t>
      </w:r>
      <w:r w:rsidR="00430A85">
        <w:rPr>
          <w:rFonts w:hint="eastAsia"/>
        </w:rPr>
        <w:t>包含</w:t>
      </w:r>
      <w:r w:rsidR="00430A85">
        <w:t>成都市各级人力资源和社会保障部门在依法</w:t>
      </w:r>
      <w:r w:rsidR="00430A85">
        <w:rPr>
          <w:rFonts w:hint="eastAsia"/>
        </w:rPr>
        <w:t>履行</w:t>
      </w:r>
      <w:r w:rsidR="00430A85">
        <w:t>职能过程中采集（</w:t>
      </w:r>
      <w:r w:rsidR="00430A85">
        <w:rPr>
          <w:rFonts w:hint="eastAsia"/>
        </w:rPr>
        <w:t>含</w:t>
      </w:r>
      <w:r w:rsidR="00430A85">
        <w:t>汇集）</w:t>
      </w:r>
      <w:r w:rsidR="00430A85">
        <w:rPr>
          <w:rFonts w:hint="eastAsia"/>
        </w:rPr>
        <w:t>或者</w:t>
      </w:r>
      <w:r w:rsidR="00430A85">
        <w:t>生产的，以电子形式存储的文件、资料、图表、音频、视频等各类</w:t>
      </w:r>
      <w:r w:rsidR="00CB4BC7">
        <w:rPr>
          <w:rFonts w:hint="eastAsia"/>
        </w:rPr>
        <w:t>个人和</w:t>
      </w:r>
      <w:r w:rsidR="00CB4BC7">
        <w:t>单位的</w:t>
      </w:r>
      <w:r w:rsidR="00430A85">
        <w:t>非涉密信息</w:t>
      </w:r>
      <w:r w:rsidR="00DE6EED">
        <w:rPr>
          <w:rFonts w:hint="eastAsia"/>
        </w:rPr>
        <w:t>，</w:t>
      </w:r>
      <w:r w:rsidR="00DE6EED">
        <w:t>具体</w:t>
      </w:r>
      <w:r w:rsidR="00DE6EED">
        <w:rPr>
          <w:rFonts w:hint="eastAsia"/>
        </w:rPr>
        <w:t>数据</w:t>
      </w:r>
      <w:r w:rsidR="00DE6EED">
        <w:t>内容</w:t>
      </w:r>
      <w:r w:rsidR="00DE6EED">
        <w:rPr>
          <w:rFonts w:hint="eastAsia"/>
        </w:rPr>
        <w:t>可</w:t>
      </w:r>
      <w:r w:rsidR="00DE6EED">
        <w:t>参考</w:t>
      </w:r>
      <w:r w:rsidR="00E41BCA">
        <w:rPr>
          <w:rFonts w:hint="eastAsia"/>
        </w:rPr>
        <w:t>DB</w:t>
      </w:r>
      <w:r w:rsidR="00E41BCA">
        <w:t>5101/T 131</w:t>
      </w:r>
      <w:r w:rsidR="00E41BCA">
        <w:rPr>
          <w:rFonts w:hint="eastAsia"/>
        </w:rPr>
        <w:t>中</w:t>
      </w:r>
      <w:r w:rsidR="00DE6EED">
        <w:rPr>
          <w:rFonts w:hint="eastAsia"/>
        </w:rPr>
        <w:t>所</w:t>
      </w:r>
      <w:r w:rsidR="00E41BCA">
        <w:rPr>
          <w:rFonts w:hint="eastAsia"/>
        </w:rPr>
        <w:t>涉及到的</w:t>
      </w:r>
      <w:r w:rsidR="00DE6EED">
        <w:rPr>
          <w:rFonts w:hint="eastAsia"/>
        </w:rPr>
        <w:t>数据</w:t>
      </w:r>
      <w:r w:rsidR="009725AB">
        <w:rPr>
          <w:rFonts w:hint="eastAsia"/>
        </w:rPr>
        <w:t>项</w:t>
      </w:r>
      <w:r w:rsidR="00E41BCA">
        <w:t>。</w:t>
      </w:r>
    </w:p>
    <w:p w14:paraId="64C60A91" w14:textId="77777777" w:rsidR="00E30D70" w:rsidRDefault="00E75F08" w:rsidP="00753799">
      <w:pPr>
        <w:pStyle w:val="affd"/>
        <w:spacing w:before="156" w:after="156"/>
      </w:pPr>
      <w:bookmarkStart w:id="53" w:name="_Toc119234855"/>
      <w:r>
        <w:rPr>
          <w:rFonts w:hint="eastAsia"/>
        </w:rPr>
        <w:t>文件名</w:t>
      </w:r>
      <w:r>
        <w:t>命名规则</w:t>
      </w:r>
      <w:bookmarkEnd w:id="53"/>
    </w:p>
    <w:p w14:paraId="1C9058C2" w14:textId="77777777" w:rsidR="00F9490B" w:rsidRDefault="00F9490B" w:rsidP="00F9490B">
      <w:pPr>
        <w:pStyle w:val="affffb"/>
        <w:ind w:firstLine="420"/>
      </w:pPr>
      <w:r>
        <w:rPr>
          <w:rFonts w:hint="eastAsia"/>
        </w:rPr>
        <w:t>数据</w:t>
      </w:r>
      <w:r>
        <w:t>交换</w:t>
      </w:r>
      <w:r>
        <w:rPr>
          <w:rFonts w:hint="eastAsia"/>
        </w:rPr>
        <w:t>文件名</w:t>
      </w:r>
      <w:r>
        <w:t>以行政区为基础，</w:t>
      </w:r>
      <w:r>
        <w:rPr>
          <w:rFonts w:hint="eastAsia"/>
        </w:rPr>
        <w:t>采用</w:t>
      </w:r>
      <w:r w:rsidR="00871F67">
        <w:rPr>
          <w:rFonts w:hint="eastAsia"/>
        </w:rPr>
        <w:t>1</w:t>
      </w:r>
      <w:r w:rsidR="00871F67">
        <w:t>5</w:t>
      </w:r>
      <w:r>
        <w:t>位字母数字型代码，</w:t>
      </w:r>
      <w:r w:rsidR="00CC70AB">
        <w:rPr>
          <w:rFonts w:hint="eastAsia"/>
        </w:rPr>
        <w:t>空位</w:t>
      </w:r>
      <w:r>
        <w:t>用</w:t>
      </w:r>
      <w:r>
        <w:rPr>
          <w:rFonts w:hint="eastAsia"/>
        </w:rPr>
        <w:t>0补</w:t>
      </w:r>
      <w:r w:rsidR="00CC70AB">
        <w:rPr>
          <w:rFonts w:hint="eastAsia"/>
        </w:rPr>
        <w:t>齐</w:t>
      </w:r>
      <w:r w:rsidR="00772029">
        <w:rPr>
          <w:rFonts w:hint="eastAsia"/>
        </w:rPr>
        <w:t>，</w:t>
      </w:r>
      <w:r w:rsidR="00772029">
        <w:t>其</w:t>
      </w:r>
      <w:r w:rsidR="00772029">
        <w:rPr>
          <w:rFonts w:hint="eastAsia"/>
        </w:rPr>
        <w:t>结构图如图1所示</w:t>
      </w:r>
      <w:r>
        <w:t>。</w:t>
      </w:r>
      <w:r>
        <w:rPr>
          <w:rFonts w:hint="eastAsia"/>
        </w:rPr>
        <w:t>其中</w:t>
      </w:r>
      <w:r>
        <w:t>：</w:t>
      </w:r>
    </w:p>
    <w:p w14:paraId="68A9DC85" w14:textId="77777777" w:rsidR="00F9490B" w:rsidRDefault="00F9490B" w:rsidP="00D80339">
      <w:pPr>
        <w:pStyle w:val="af5"/>
        <w:numPr>
          <w:ilvl w:val="0"/>
          <w:numId w:val="32"/>
        </w:numPr>
      </w:pPr>
      <w:r>
        <w:rPr>
          <w:rFonts w:hint="eastAsia"/>
        </w:rPr>
        <w:t>数据资源的分类编码规则</w:t>
      </w:r>
      <w:r>
        <w:t>应符合DB5101/T 132</w:t>
      </w:r>
      <w:r w:rsidR="000F2947">
        <w:rPr>
          <w:rFonts w:hint="eastAsia"/>
        </w:rPr>
        <w:t>的</w:t>
      </w:r>
      <w:r>
        <w:rPr>
          <w:rFonts w:hint="eastAsia"/>
        </w:rPr>
        <w:t>要求；</w:t>
      </w:r>
    </w:p>
    <w:p w14:paraId="577DD68C" w14:textId="77777777" w:rsidR="00F9490B" w:rsidRDefault="00F9490B" w:rsidP="00D80339">
      <w:pPr>
        <w:pStyle w:val="af5"/>
        <w:numPr>
          <w:ilvl w:val="0"/>
          <w:numId w:val="32"/>
        </w:numPr>
      </w:pPr>
      <w:r>
        <w:rPr>
          <w:rFonts w:hint="eastAsia"/>
        </w:rPr>
        <w:t>年代</w:t>
      </w:r>
      <w:r>
        <w:t>时间代码采用</w:t>
      </w:r>
      <w:r w:rsidR="00871F67">
        <w:t>4</w:t>
      </w:r>
      <w:r>
        <w:t>位</w:t>
      </w:r>
      <w:r w:rsidR="00871F67">
        <w:rPr>
          <w:rFonts w:hint="eastAsia"/>
        </w:rPr>
        <w:t>阿拉伯</w:t>
      </w:r>
      <w:r w:rsidR="00871F67">
        <w:t>数字</w:t>
      </w:r>
      <w:r w:rsidR="00871F67">
        <w:rPr>
          <w:rFonts w:hint="eastAsia"/>
        </w:rPr>
        <w:t>表示</w:t>
      </w:r>
      <w:r w:rsidR="00871F67">
        <w:t>；</w:t>
      </w:r>
    </w:p>
    <w:p w14:paraId="119C98D8" w14:textId="1E07A3BD" w:rsidR="00871F67" w:rsidRDefault="00871F67" w:rsidP="00D80339">
      <w:pPr>
        <w:pStyle w:val="af5"/>
        <w:numPr>
          <w:ilvl w:val="0"/>
          <w:numId w:val="32"/>
        </w:numPr>
      </w:pPr>
      <w:r>
        <w:rPr>
          <w:rFonts w:hint="eastAsia"/>
        </w:rPr>
        <w:t>行政区划</w:t>
      </w:r>
      <w:r>
        <w:t>代码采用</w:t>
      </w:r>
      <w:r>
        <w:rPr>
          <w:rFonts w:hint="eastAsia"/>
        </w:rPr>
        <w:t>6位阿拉伯</w:t>
      </w:r>
      <w:r>
        <w:t>数字</w:t>
      </w:r>
      <w:r>
        <w:rPr>
          <w:rFonts w:hint="eastAsia"/>
        </w:rPr>
        <w:t>表示，按</w:t>
      </w:r>
      <w:r w:rsidR="00B633C7" w:rsidRPr="00B633C7">
        <w:t>GB/T 2260</w:t>
      </w:r>
      <w:r w:rsidR="000F2947">
        <w:rPr>
          <w:rFonts w:hint="eastAsia"/>
        </w:rPr>
        <w:t>的</w:t>
      </w:r>
      <w:r>
        <w:rPr>
          <w:rFonts w:hint="eastAsia"/>
        </w:rPr>
        <w:t>规定执行；</w:t>
      </w:r>
    </w:p>
    <w:p w14:paraId="3FA06418" w14:textId="77777777" w:rsidR="00871F67" w:rsidRDefault="00871F67" w:rsidP="00D80339">
      <w:pPr>
        <w:pStyle w:val="af5"/>
        <w:numPr>
          <w:ilvl w:val="0"/>
          <w:numId w:val="32"/>
        </w:numPr>
      </w:pPr>
      <w:r>
        <w:rPr>
          <w:rFonts w:hint="eastAsia"/>
        </w:rPr>
        <w:t>扩展</w:t>
      </w:r>
      <w:r>
        <w:t>文件名为文件后缀名，</w:t>
      </w:r>
      <w:r w:rsidR="00742438">
        <w:rPr>
          <w:rFonts w:hint="eastAsia"/>
        </w:rPr>
        <w:t>文件</w:t>
      </w:r>
      <w:r w:rsidR="00742438">
        <w:t>后缀名的</w:t>
      </w:r>
      <w:r w:rsidR="00742438">
        <w:rPr>
          <w:rFonts w:hint="eastAsia"/>
        </w:rPr>
        <w:t>格式应符合</w:t>
      </w:r>
      <w:r w:rsidR="00742438">
        <w:t>DB5101/T 133</w:t>
      </w:r>
      <w:r w:rsidR="000F2947">
        <w:rPr>
          <w:rFonts w:hint="eastAsia"/>
        </w:rPr>
        <w:t>的</w:t>
      </w:r>
      <w:r w:rsidR="00FC0342">
        <w:rPr>
          <w:rFonts w:hint="eastAsia"/>
        </w:rPr>
        <w:t>要求</w:t>
      </w:r>
      <w:r w:rsidR="00FC0342">
        <w:t>。</w:t>
      </w:r>
    </w:p>
    <w:p w14:paraId="072CCD74" w14:textId="77777777" w:rsidR="00FC0342" w:rsidRDefault="00A50DB4" w:rsidP="007E3F2F">
      <w:pPr>
        <w:pStyle w:val="af5"/>
        <w:numPr>
          <w:ilvl w:val="0"/>
          <w:numId w:val="0"/>
        </w:numPr>
        <w:ind w:left="425"/>
        <w:jc w:val="center"/>
      </w:pPr>
      <w:r>
        <w:object w:dxaOrig="4725" w:dyaOrig="4110" w14:anchorId="5EB5A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75pt;height:204pt" o:ole="">
            <v:imagedata r:id="rId23" o:title=""/>
          </v:shape>
          <o:OLEObject Type="Embed" ProgID="Visio.Drawing.15" ShapeID="_x0000_i1025" DrawAspect="Content" ObjectID="_1730193733" r:id="rId24"/>
        </w:object>
      </w:r>
    </w:p>
    <w:p w14:paraId="5CD2A1B9" w14:textId="77777777" w:rsidR="00351AB8" w:rsidRPr="00F9490B" w:rsidRDefault="00351AB8" w:rsidP="00351AB8">
      <w:pPr>
        <w:pStyle w:val="afd"/>
        <w:spacing w:before="156" w:after="156"/>
      </w:pPr>
      <w:r>
        <w:rPr>
          <w:rFonts w:hint="eastAsia"/>
        </w:rPr>
        <w:t>文件命名</w:t>
      </w:r>
      <w:r>
        <w:t>规则</w:t>
      </w:r>
      <w:r w:rsidR="00772029">
        <w:rPr>
          <w:rFonts w:hint="eastAsia"/>
        </w:rPr>
        <w:t>结构</w:t>
      </w:r>
      <w:r>
        <w:t>图</w:t>
      </w:r>
    </w:p>
    <w:p w14:paraId="17931418" w14:textId="7C6A5CA0" w:rsidR="00E75F08" w:rsidRDefault="00753799" w:rsidP="00753799">
      <w:pPr>
        <w:pStyle w:val="affd"/>
        <w:spacing w:before="156" w:after="156"/>
      </w:pPr>
      <w:bookmarkStart w:id="54" w:name="_Toc119234856"/>
      <w:r>
        <w:rPr>
          <w:rFonts w:hint="eastAsia"/>
        </w:rPr>
        <w:t>数据交换</w:t>
      </w:r>
      <w:bookmarkEnd w:id="54"/>
    </w:p>
    <w:p w14:paraId="0076A70D" w14:textId="0D77C2EB" w:rsidR="003E7C54" w:rsidRDefault="00BD28B6" w:rsidP="003E7C54">
      <w:pPr>
        <w:pStyle w:val="affffb"/>
        <w:ind w:firstLine="420"/>
      </w:pPr>
      <w:r>
        <w:rPr>
          <w:rFonts w:hint="eastAsia"/>
        </w:rPr>
        <w:t>成都市</w:t>
      </w:r>
      <w:r>
        <w:t>人力资源社会保障</w:t>
      </w:r>
      <w:r>
        <w:rPr>
          <w:rFonts w:hint="eastAsia"/>
        </w:rPr>
        <w:t>智慧治理体系</w:t>
      </w:r>
      <w:r>
        <w:t>数据资源交换方式主要包括数据库交换、</w:t>
      </w:r>
      <w:r>
        <w:rPr>
          <w:rFonts w:hint="eastAsia"/>
        </w:rPr>
        <w:t>文件</w:t>
      </w:r>
      <w:r>
        <w:t>交换、</w:t>
      </w:r>
      <w:r>
        <w:rPr>
          <w:rFonts w:hint="eastAsia"/>
        </w:rPr>
        <w:t>服务接口</w:t>
      </w:r>
      <w:r>
        <w:t>交换和级联</w:t>
      </w:r>
      <w:r>
        <w:rPr>
          <w:rFonts w:hint="eastAsia"/>
        </w:rPr>
        <w:t>交换</w:t>
      </w:r>
      <w:r>
        <w:t>四种交换模式，交换的应用和实施应</w:t>
      </w:r>
      <w:r>
        <w:rPr>
          <w:rFonts w:hint="eastAsia"/>
        </w:rPr>
        <w:t>符合DB</w:t>
      </w:r>
      <w:r w:rsidRPr="00BD28B6">
        <w:rPr>
          <w:rFonts w:hint="eastAsia"/>
        </w:rPr>
        <w:t>5101</w:t>
      </w:r>
      <w:r>
        <w:t>/</w:t>
      </w:r>
      <w:r w:rsidRPr="00BD28B6">
        <w:rPr>
          <w:rFonts w:hint="eastAsia"/>
        </w:rPr>
        <w:t>T 124.2</w:t>
      </w:r>
      <w:r>
        <w:rPr>
          <w:rFonts w:hint="eastAsia"/>
        </w:rPr>
        <w:t>的</w:t>
      </w:r>
      <w:r>
        <w:t>要求。</w:t>
      </w:r>
      <w:r>
        <w:rPr>
          <w:rFonts w:hint="eastAsia"/>
        </w:rPr>
        <w:t>具体</w:t>
      </w:r>
      <w:r>
        <w:t>要求如下：</w:t>
      </w:r>
    </w:p>
    <w:p w14:paraId="6C1867CA" w14:textId="38D148AB" w:rsidR="00414BDC" w:rsidRDefault="00414BDC" w:rsidP="00414BDC">
      <w:pPr>
        <w:pStyle w:val="af2"/>
      </w:pPr>
      <w:r>
        <w:rPr>
          <w:rFonts w:hint="eastAsia"/>
        </w:rPr>
        <w:lastRenderedPageBreak/>
        <w:t>采用成都市</w:t>
      </w:r>
      <w:r>
        <w:t>政务信息资源共享应用管理</w:t>
      </w:r>
      <w:r>
        <w:rPr>
          <w:rFonts w:hint="eastAsia"/>
        </w:rPr>
        <w:t>平台</w:t>
      </w:r>
      <w:r>
        <w:t>进行数据资源交换</w:t>
      </w:r>
      <w:r>
        <w:rPr>
          <w:rFonts w:hint="eastAsia"/>
        </w:rPr>
        <w:t>的，</w:t>
      </w:r>
      <w:r>
        <w:t>主要采用数据库交换、</w:t>
      </w:r>
      <w:r w:rsidR="00691200">
        <w:t>服务接口交换</w:t>
      </w:r>
      <w:r w:rsidR="00691200">
        <w:rPr>
          <w:rFonts w:hint="eastAsia"/>
        </w:rPr>
        <w:t>、和</w:t>
      </w:r>
      <w:r>
        <w:t>文件交换三种模式</w:t>
      </w:r>
      <w:r>
        <w:rPr>
          <w:rFonts w:hint="eastAsia"/>
        </w:rPr>
        <w:t>；</w:t>
      </w:r>
    </w:p>
    <w:p w14:paraId="3121AF21" w14:textId="53922419" w:rsidR="00414BDC" w:rsidRDefault="00414BDC" w:rsidP="00414BDC">
      <w:pPr>
        <w:pStyle w:val="af2"/>
      </w:pPr>
      <w:r>
        <w:rPr>
          <w:rFonts w:hint="eastAsia"/>
        </w:rPr>
        <w:t>采用</w:t>
      </w:r>
      <w:r>
        <w:t>区（</w:t>
      </w:r>
      <w:r>
        <w:rPr>
          <w:rFonts w:hint="eastAsia"/>
        </w:rPr>
        <w:t>市</w:t>
      </w:r>
      <w:r>
        <w:t>）</w:t>
      </w:r>
      <w:r>
        <w:rPr>
          <w:rFonts w:hint="eastAsia"/>
        </w:rPr>
        <w:t>县</w:t>
      </w:r>
      <w:r>
        <w:t>自建共享交换</w:t>
      </w:r>
      <w:r>
        <w:rPr>
          <w:rFonts w:hint="eastAsia"/>
        </w:rPr>
        <w:t>平台</w:t>
      </w:r>
      <w:r>
        <w:t>进行数据资源交换的，主要采用级联方式实现数据资源交换；</w:t>
      </w:r>
    </w:p>
    <w:p w14:paraId="287FBC6F" w14:textId="3CCA33E8" w:rsidR="00414BDC" w:rsidRDefault="00414BDC" w:rsidP="00414BDC">
      <w:pPr>
        <w:pStyle w:val="af2"/>
      </w:pPr>
      <w:r>
        <w:rPr>
          <w:rFonts w:hint="eastAsia"/>
        </w:rPr>
        <w:t>采用</w:t>
      </w:r>
      <w:proofErr w:type="gramStart"/>
      <w:r>
        <w:t>人社部门</w:t>
      </w:r>
      <w:proofErr w:type="gramEnd"/>
      <w:r>
        <w:t>大数据平台</w:t>
      </w:r>
      <w:r>
        <w:rPr>
          <w:rFonts w:hint="eastAsia"/>
        </w:rPr>
        <w:t>进行</w:t>
      </w:r>
      <w:r>
        <w:t>数据资源交换</w:t>
      </w:r>
      <w:r>
        <w:rPr>
          <w:rFonts w:hint="eastAsia"/>
        </w:rPr>
        <w:t>；</w:t>
      </w:r>
    </w:p>
    <w:p w14:paraId="34361623" w14:textId="69A6D99D" w:rsidR="00414BDC" w:rsidRDefault="00414BDC" w:rsidP="00414BDC">
      <w:pPr>
        <w:pStyle w:val="af2"/>
      </w:pPr>
      <w:r>
        <w:rPr>
          <w:rFonts w:hint="eastAsia"/>
        </w:rPr>
        <w:t>本文件</w:t>
      </w:r>
      <w:r>
        <w:t>未约定</w:t>
      </w:r>
      <w:r>
        <w:rPr>
          <w:rFonts w:hint="eastAsia"/>
        </w:rPr>
        <w:t>的</w:t>
      </w:r>
      <w:r>
        <w:t>交换方式，可</w:t>
      </w:r>
      <w:r>
        <w:rPr>
          <w:rFonts w:hint="eastAsia"/>
        </w:rPr>
        <w:t>参照</w:t>
      </w:r>
      <w:r>
        <w:t>现行有关规定及国家、行业标准执行。</w:t>
      </w:r>
    </w:p>
    <w:p w14:paraId="62F35864" w14:textId="77777777" w:rsidR="00A8308F" w:rsidRDefault="00A8308F" w:rsidP="00B12595">
      <w:pPr>
        <w:pStyle w:val="affd"/>
        <w:spacing w:before="156" w:after="156"/>
      </w:pPr>
      <w:bookmarkStart w:id="55" w:name="_Toc119234857"/>
      <w:r>
        <w:rPr>
          <w:rFonts w:hint="eastAsia"/>
        </w:rPr>
        <w:t>数据共享</w:t>
      </w:r>
      <w:bookmarkEnd w:id="55"/>
    </w:p>
    <w:p w14:paraId="2C92D6C9" w14:textId="56A34591" w:rsidR="00C83335" w:rsidRDefault="006F1118" w:rsidP="00C83335">
      <w:pPr>
        <w:pStyle w:val="affffb"/>
        <w:ind w:firstLine="420"/>
      </w:pPr>
      <w:r>
        <w:rPr>
          <w:rFonts w:hint="eastAsia"/>
        </w:rPr>
        <w:t>数据</w:t>
      </w:r>
      <w:r w:rsidR="0060615D" w:rsidRPr="0060615D">
        <w:rPr>
          <w:rFonts w:hint="eastAsia"/>
        </w:rPr>
        <w:t>共享范围主要包括</w:t>
      </w:r>
      <w:r w:rsidR="0060615D">
        <w:rPr>
          <w:rFonts w:hint="eastAsia"/>
        </w:rPr>
        <w:t>人力资源社会保障</w:t>
      </w:r>
      <w:r>
        <w:rPr>
          <w:rFonts w:hint="eastAsia"/>
        </w:rPr>
        <w:t>系统相关单位以及其他相关的政府部门、企事业单位和社会组织，</w:t>
      </w:r>
      <w:r w:rsidR="00D9010E">
        <w:rPr>
          <w:rFonts w:hint="eastAsia"/>
        </w:rPr>
        <w:t>数据</w:t>
      </w:r>
      <w:r w:rsidR="00D9010E">
        <w:t>共享</w:t>
      </w:r>
      <w:r w:rsidR="00EB6361">
        <w:rPr>
          <w:rFonts w:hint="eastAsia"/>
        </w:rPr>
        <w:t>包括</w:t>
      </w:r>
      <w:r w:rsidR="00EB6361">
        <w:t>无</w:t>
      </w:r>
      <w:r w:rsidR="00EB6361">
        <w:rPr>
          <w:rFonts w:hint="eastAsia"/>
        </w:rPr>
        <w:t>条件</w:t>
      </w:r>
      <w:r w:rsidR="00EB6361">
        <w:t>共享、有</w:t>
      </w:r>
      <w:r w:rsidR="00EB6361">
        <w:rPr>
          <w:rFonts w:hint="eastAsia"/>
        </w:rPr>
        <w:t>条件</w:t>
      </w:r>
      <w:r w:rsidR="00EB6361">
        <w:t>共享和不予共享三</w:t>
      </w:r>
      <w:r w:rsidR="00EB6361">
        <w:rPr>
          <w:rFonts w:hint="eastAsia"/>
        </w:rPr>
        <w:t>类，</w:t>
      </w:r>
      <w:r w:rsidR="00EB6361">
        <w:t>数据共享</w:t>
      </w:r>
      <w:r w:rsidR="00EB6361">
        <w:rPr>
          <w:rFonts w:hint="eastAsia"/>
        </w:rPr>
        <w:t>的</w:t>
      </w:r>
      <w:r w:rsidR="00D9010E">
        <w:t>条件</w:t>
      </w:r>
      <w:r w:rsidR="00D9010E">
        <w:rPr>
          <w:rFonts w:hint="eastAsia"/>
        </w:rPr>
        <w:t>以及</w:t>
      </w:r>
      <w:r w:rsidR="00D9010E">
        <w:t>方式</w:t>
      </w:r>
      <w:r w:rsidR="00D9010E">
        <w:rPr>
          <w:rFonts w:hint="eastAsia"/>
        </w:rPr>
        <w:t>应</w:t>
      </w:r>
      <w:r w:rsidR="00D9010E">
        <w:t>符合DB5101/T 133</w:t>
      </w:r>
      <w:r w:rsidR="00D9010E">
        <w:rPr>
          <w:rFonts w:hint="eastAsia"/>
        </w:rPr>
        <w:t>的</w:t>
      </w:r>
      <w:r w:rsidR="00D9010E">
        <w:t>要求</w:t>
      </w:r>
      <w:r w:rsidR="00D9010E">
        <w:rPr>
          <w:rFonts w:hint="eastAsia"/>
        </w:rPr>
        <w:t>。</w:t>
      </w:r>
    </w:p>
    <w:p w14:paraId="1846B5E3" w14:textId="3EA97548" w:rsidR="00E75F08" w:rsidRDefault="00B12595" w:rsidP="00FC7A1F">
      <w:pPr>
        <w:pStyle w:val="affc"/>
        <w:spacing w:before="312" w:after="312"/>
      </w:pPr>
      <w:bookmarkStart w:id="56" w:name="_Toc119234858"/>
      <w:r>
        <w:rPr>
          <w:rFonts w:hint="eastAsia"/>
        </w:rPr>
        <w:t>服务</w:t>
      </w:r>
      <w:r w:rsidR="002D08BD">
        <w:rPr>
          <w:rFonts w:hint="eastAsia"/>
        </w:rPr>
        <w:t>应用</w:t>
      </w:r>
      <w:r w:rsidR="000B68C6">
        <w:rPr>
          <w:rFonts w:hint="eastAsia"/>
        </w:rPr>
        <w:t>要求</w:t>
      </w:r>
      <w:bookmarkEnd w:id="56"/>
    </w:p>
    <w:p w14:paraId="6BBC8946" w14:textId="77777777" w:rsidR="000B68C6" w:rsidRDefault="000B68C6" w:rsidP="00B12595">
      <w:pPr>
        <w:pStyle w:val="affd"/>
        <w:spacing w:before="156" w:after="156"/>
      </w:pPr>
      <w:bookmarkStart w:id="57" w:name="_Toc119234859"/>
      <w:r>
        <w:rPr>
          <w:rFonts w:hint="eastAsia"/>
        </w:rPr>
        <w:t>服务内容</w:t>
      </w:r>
      <w:bookmarkEnd w:id="57"/>
    </w:p>
    <w:p w14:paraId="3AEB2B08" w14:textId="03493FC3" w:rsidR="000B68C6" w:rsidRPr="000B68C6" w:rsidRDefault="006F1118" w:rsidP="000B68C6">
      <w:pPr>
        <w:pStyle w:val="affffb"/>
        <w:ind w:firstLine="420"/>
      </w:pPr>
      <w:r>
        <w:rPr>
          <w:rFonts w:hint="eastAsia"/>
        </w:rPr>
        <w:t>数据服务</w:t>
      </w:r>
      <w:r>
        <w:t>内容</w:t>
      </w:r>
      <w:r w:rsidR="000B68C6">
        <w:rPr>
          <w:rFonts w:hint="eastAsia"/>
        </w:rPr>
        <w:t>应包括基础</w:t>
      </w:r>
      <w:r w:rsidR="000B68C6">
        <w:t>信息</w:t>
      </w:r>
      <w:r w:rsidR="000B68C6">
        <w:rPr>
          <w:rFonts w:hint="eastAsia"/>
        </w:rPr>
        <w:t>查询</w:t>
      </w:r>
      <w:r w:rsidR="00F83CB6">
        <w:t>、</w:t>
      </w:r>
      <w:r w:rsidR="00F83CB6">
        <w:rPr>
          <w:rFonts w:hint="eastAsia"/>
        </w:rPr>
        <w:t>统计</w:t>
      </w:r>
      <w:r w:rsidR="00F83CB6">
        <w:t>查询</w:t>
      </w:r>
      <w:r w:rsidR="00F83CB6">
        <w:rPr>
          <w:rFonts w:hint="eastAsia"/>
        </w:rPr>
        <w:t>、监督检查</w:t>
      </w:r>
      <w:r w:rsidR="00F83CB6">
        <w:t>、</w:t>
      </w:r>
      <w:r w:rsidR="00F83CB6">
        <w:rPr>
          <w:rFonts w:hint="eastAsia"/>
        </w:rPr>
        <w:t>关联</w:t>
      </w:r>
      <w:r w:rsidR="000B68C6">
        <w:t>分析</w:t>
      </w:r>
      <w:r w:rsidR="000B68C6">
        <w:rPr>
          <w:rFonts w:hint="eastAsia"/>
        </w:rPr>
        <w:t>查询</w:t>
      </w:r>
      <w:r w:rsidR="00347CC2">
        <w:rPr>
          <w:rFonts w:hint="eastAsia"/>
        </w:rPr>
        <w:t>、</w:t>
      </w:r>
      <w:r w:rsidR="00F83CB6">
        <w:rPr>
          <w:rFonts w:hint="eastAsia"/>
        </w:rPr>
        <w:t>数据推送、数据挖掘</w:t>
      </w:r>
      <w:r w:rsidR="00F83CB6">
        <w:t>、智能</w:t>
      </w:r>
      <w:r w:rsidR="00F83CB6">
        <w:rPr>
          <w:rFonts w:hint="eastAsia"/>
        </w:rPr>
        <w:t>分析</w:t>
      </w:r>
      <w:r w:rsidR="00F83CB6">
        <w:t>、</w:t>
      </w:r>
      <w:r w:rsidR="00F83CB6">
        <w:rPr>
          <w:rFonts w:hint="eastAsia"/>
        </w:rPr>
        <w:t>数据可视化</w:t>
      </w:r>
      <w:r w:rsidR="00664EAA">
        <w:t>以及</w:t>
      </w:r>
      <w:r w:rsidR="000B68C6">
        <w:t>其他服务</w:t>
      </w:r>
      <w:r w:rsidR="000B68C6">
        <w:rPr>
          <w:rFonts w:hint="eastAsia"/>
        </w:rPr>
        <w:t>。</w:t>
      </w:r>
    </w:p>
    <w:p w14:paraId="6ADE9B42" w14:textId="77777777" w:rsidR="00581252" w:rsidRDefault="00581252" w:rsidP="00581252">
      <w:pPr>
        <w:pStyle w:val="affd"/>
        <w:spacing w:before="156" w:after="156"/>
      </w:pPr>
      <w:bookmarkStart w:id="58" w:name="_Toc119234860"/>
      <w:r>
        <w:rPr>
          <w:rFonts w:hint="eastAsia"/>
        </w:rPr>
        <w:t>服务分类</w:t>
      </w:r>
      <w:bookmarkEnd w:id="58"/>
    </w:p>
    <w:p w14:paraId="78F72C82" w14:textId="77777777" w:rsidR="00581252" w:rsidRDefault="006F1118" w:rsidP="00581252">
      <w:pPr>
        <w:pStyle w:val="affffb"/>
        <w:ind w:firstLine="420"/>
      </w:pPr>
      <w:r>
        <w:rPr>
          <w:rFonts w:hint="eastAsia"/>
        </w:rPr>
        <w:t>数据</w:t>
      </w:r>
      <w:r w:rsidR="00A50DB4">
        <w:rPr>
          <w:rFonts w:hint="eastAsia"/>
        </w:rPr>
        <w:t>服务</w:t>
      </w:r>
      <w:r w:rsidR="00A50DB4">
        <w:t>按照</w:t>
      </w:r>
      <w:r w:rsidR="00A50DB4">
        <w:rPr>
          <w:rFonts w:hint="eastAsia"/>
        </w:rPr>
        <w:t>从属关系</w:t>
      </w:r>
      <w:r w:rsidR="00A50DB4">
        <w:t>依次分为三类：</w:t>
      </w:r>
      <w:r w:rsidR="00A50DB4">
        <w:rPr>
          <w:rFonts w:hint="eastAsia"/>
        </w:rPr>
        <w:t>数据</w:t>
      </w:r>
      <w:r w:rsidR="00AB2592">
        <w:rPr>
          <w:rFonts w:hint="eastAsia"/>
        </w:rPr>
        <w:t>资源</w:t>
      </w:r>
      <w:r w:rsidR="00A50DB4">
        <w:t>类别码</w:t>
      </w:r>
      <w:r w:rsidR="00A50DB4">
        <w:rPr>
          <w:rFonts w:hint="eastAsia"/>
        </w:rPr>
        <w:t>、</w:t>
      </w:r>
      <w:r w:rsidR="00CC70AB">
        <w:rPr>
          <w:rFonts w:hint="eastAsia"/>
        </w:rPr>
        <w:t>服务</w:t>
      </w:r>
      <w:r w:rsidR="00CC70AB">
        <w:t>类别</w:t>
      </w:r>
      <w:r w:rsidR="00AB2592">
        <w:rPr>
          <w:rFonts w:hint="eastAsia"/>
        </w:rPr>
        <w:t>码</w:t>
      </w:r>
      <w:r w:rsidR="00AB2592">
        <w:t>、</w:t>
      </w:r>
      <w:r w:rsidR="00CC70AB">
        <w:rPr>
          <w:rFonts w:hint="eastAsia"/>
        </w:rPr>
        <w:t>服务</w:t>
      </w:r>
      <w:r w:rsidR="00CC70AB">
        <w:t>序号</w:t>
      </w:r>
      <w:r w:rsidR="00AB2592">
        <w:t>码</w:t>
      </w:r>
      <w:r w:rsidR="00AB2592">
        <w:rPr>
          <w:rFonts w:hint="eastAsia"/>
        </w:rPr>
        <w:t>，</w:t>
      </w:r>
      <w:r w:rsidR="00CC70AB">
        <w:rPr>
          <w:rFonts w:hint="eastAsia"/>
        </w:rPr>
        <w:t>其</w:t>
      </w:r>
      <w:r w:rsidR="00CC70AB">
        <w:t>结构</w:t>
      </w:r>
      <w:r w:rsidR="00CC70AB">
        <w:rPr>
          <w:rFonts w:hint="eastAsia"/>
        </w:rPr>
        <w:t>图如</w:t>
      </w:r>
      <w:r w:rsidR="00CC70AB">
        <w:t>图</w:t>
      </w:r>
      <w:r w:rsidR="00CC70AB">
        <w:rPr>
          <w:rFonts w:hint="eastAsia"/>
        </w:rPr>
        <w:t>2所示。</w:t>
      </w:r>
      <w:r w:rsidR="00AB2592">
        <w:t>其中：</w:t>
      </w:r>
    </w:p>
    <w:p w14:paraId="3D73690B" w14:textId="77777777" w:rsidR="00AB2592" w:rsidRDefault="00251B34" w:rsidP="00D80339">
      <w:pPr>
        <w:pStyle w:val="af5"/>
        <w:numPr>
          <w:ilvl w:val="0"/>
          <w:numId w:val="33"/>
        </w:numPr>
      </w:pPr>
      <w:r>
        <w:rPr>
          <w:rFonts w:hint="eastAsia"/>
        </w:rPr>
        <w:t>数据资源</w:t>
      </w:r>
      <w:proofErr w:type="gramStart"/>
      <w:r>
        <w:t>类别码</w:t>
      </w:r>
      <w:r>
        <w:rPr>
          <w:rFonts w:hint="eastAsia"/>
        </w:rPr>
        <w:t>用1位</w:t>
      </w:r>
      <w:proofErr w:type="gramEnd"/>
      <w:r>
        <w:rPr>
          <w:rFonts w:hint="eastAsia"/>
        </w:rPr>
        <w:t>阿拉伯数字</w:t>
      </w:r>
      <w:r>
        <w:t>顺序</w:t>
      </w:r>
      <w:r>
        <w:rPr>
          <w:rFonts w:hint="eastAsia"/>
        </w:rPr>
        <w:t>表示，其中</w:t>
      </w:r>
      <w:r>
        <w:t>通用基础数据码</w:t>
      </w:r>
      <w:r>
        <w:rPr>
          <w:rFonts w:hint="eastAsia"/>
        </w:rPr>
        <w:t>为1</w:t>
      </w:r>
      <w:r w:rsidR="00CC70AB">
        <w:rPr>
          <w:rFonts w:hint="eastAsia"/>
        </w:rPr>
        <w:t>，</w:t>
      </w:r>
      <w:r>
        <w:t>专项业务数据码</w:t>
      </w:r>
      <w:r>
        <w:rPr>
          <w:rFonts w:hint="eastAsia"/>
        </w:rPr>
        <w:t>为2，</w:t>
      </w:r>
      <w:r>
        <w:t>分析数据码</w:t>
      </w:r>
      <w:r>
        <w:rPr>
          <w:rFonts w:hint="eastAsia"/>
        </w:rPr>
        <w:t>为3；</w:t>
      </w:r>
    </w:p>
    <w:p w14:paraId="0F91A18B" w14:textId="77777777" w:rsidR="00251B34" w:rsidRDefault="00CC70AB" w:rsidP="00D80339">
      <w:pPr>
        <w:pStyle w:val="af5"/>
        <w:numPr>
          <w:ilvl w:val="0"/>
          <w:numId w:val="33"/>
        </w:numPr>
      </w:pPr>
      <w:r>
        <w:t>服务</w:t>
      </w:r>
      <w:proofErr w:type="gramStart"/>
      <w:r>
        <w:t>类别码</w:t>
      </w:r>
      <w:r>
        <w:rPr>
          <w:rFonts w:hint="eastAsia"/>
        </w:rPr>
        <w:t>用1位</w:t>
      </w:r>
      <w:proofErr w:type="gramEnd"/>
      <w:r>
        <w:rPr>
          <w:rFonts w:hint="eastAsia"/>
        </w:rPr>
        <w:t>阿拉伯数字</w:t>
      </w:r>
      <w:r>
        <w:t>顺序</w:t>
      </w:r>
      <w:r>
        <w:rPr>
          <w:rFonts w:hint="eastAsia"/>
        </w:rPr>
        <w:t>表示，其中基础</w:t>
      </w:r>
      <w:r>
        <w:t>信息</w:t>
      </w:r>
      <w:r>
        <w:rPr>
          <w:rFonts w:hint="eastAsia"/>
        </w:rPr>
        <w:t>查询服务为1，</w:t>
      </w:r>
      <w:r>
        <w:t>业务分析</w:t>
      </w:r>
      <w:r>
        <w:rPr>
          <w:rFonts w:hint="eastAsia"/>
        </w:rPr>
        <w:t>查询服务为2，统计</w:t>
      </w:r>
      <w:r>
        <w:t>查询</w:t>
      </w:r>
      <w:r>
        <w:rPr>
          <w:rFonts w:hint="eastAsia"/>
        </w:rPr>
        <w:t>服务为3，</w:t>
      </w:r>
      <w:r>
        <w:t>其他服务</w:t>
      </w:r>
      <w:r>
        <w:rPr>
          <w:rFonts w:hint="eastAsia"/>
        </w:rPr>
        <w:t>为9；</w:t>
      </w:r>
    </w:p>
    <w:p w14:paraId="60EEFD1A" w14:textId="77777777" w:rsidR="00CC70AB" w:rsidRDefault="00CC70AB" w:rsidP="00D80339">
      <w:pPr>
        <w:pStyle w:val="af5"/>
        <w:numPr>
          <w:ilvl w:val="0"/>
          <w:numId w:val="33"/>
        </w:numPr>
      </w:pPr>
      <w:r>
        <w:rPr>
          <w:rFonts w:hint="eastAsia"/>
        </w:rPr>
        <w:t>服务</w:t>
      </w:r>
      <w:proofErr w:type="gramStart"/>
      <w:r>
        <w:t>序号码</w:t>
      </w:r>
      <w:r>
        <w:rPr>
          <w:rFonts w:hint="eastAsia"/>
        </w:rPr>
        <w:t>用</w:t>
      </w:r>
      <w:r>
        <w:t>2</w:t>
      </w:r>
      <w:r>
        <w:rPr>
          <w:rFonts w:hint="eastAsia"/>
        </w:rPr>
        <w:t>位</w:t>
      </w:r>
      <w:proofErr w:type="gramEnd"/>
      <w:r>
        <w:rPr>
          <w:rFonts w:hint="eastAsia"/>
        </w:rPr>
        <w:t>阿拉伯数字</w:t>
      </w:r>
      <w:r>
        <w:t>顺序</w:t>
      </w:r>
      <w:r>
        <w:rPr>
          <w:rFonts w:hint="eastAsia"/>
        </w:rPr>
        <w:t>表示，空位</w:t>
      </w:r>
      <w:r>
        <w:t>用</w:t>
      </w:r>
      <w:r>
        <w:rPr>
          <w:rFonts w:hint="eastAsia"/>
        </w:rPr>
        <w:t>0补齐</w:t>
      </w:r>
      <w:r>
        <w:t>，</w:t>
      </w:r>
      <w:r>
        <w:rPr>
          <w:rFonts w:hint="eastAsia"/>
        </w:rPr>
        <w:t>如果</w:t>
      </w:r>
      <w:r>
        <w:t>含有</w:t>
      </w:r>
      <w:r>
        <w:t>“</w:t>
      </w:r>
      <w:r>
        <w:rPr>
          <w:rFonts w:hint="eastAsia"/>
        </w:rPr>
        <w:t>其他</w:t>
      </w:r>
      <w:r>
        <w:t>”</w:t>
      </w:r>
      <w:r>
        <w:rPr>
          <w:rFonts w:hint="eastAsia"/>
        </w:rPr>
        <w:t>类，</w:t>
      </w:r>
      <w:r>
        <w:t>则</w:t>
      </w:r>
      <w:r>
        <w:rPr>
          <w:rFonts w:hint="eastAsia"/>
        </w:rPr>
        <w:t>该</w:t>
      </w:r>
      <w:r>
        <w:t>代码</w:t>
      </w:r>
      <w:r>
        <w:rPr>
          <w:rFonts w:hint="eastAsia"/>
        </w:rPr>
        <w:t>应</w:t>
      </w:r>
      <w:r>
        <w:t>直接设为</w:t>
      </w:r>
      <w:r>
        <w:rPr>
          <w:rFonts w:hint="eastAsia"/>
        </w:rPr>
        <w:t>99。</w:t>
      </w:r>
    </w:p>
    <w:p w14:paraId="4B70C3B5" w14:textId="0033B43D" w:rsidR="00CC70AB" w:rsidRDefault="003B60B5" w:rsidP="007E3F2F">
      <w:pPr>
        <w:pStyle w:val="af5"/>
        <w:numPr>
          <w:ilvl w:val="0"/>
          <w:numId w:val="0"/>
        </w:numPr>
        <w:ind w:left="425"/>
        <w:jc w:val="center"/>
      </w:pPr>
      <w:r>
        <w:object w:dxaOrig="2805" w:dyaOrig="2985" w14:anchorId="79CBC109">
          <v:shape id="_x0000_i1026" type="#_x0000_t75" style="width:142.5pt;height:150pt" o:ole="">
            <v:imagedata r:id="rId25" o:title=""/>
          </v:shape>
          <o:OLEObject Type="Embed" ProgID="Visio.Drawing.15" ShapeID="_x0000_i1026" DrawAspect="Content" ObjectID="_1730193734" r:id="rId26"/>
        </w:object>
      </w:r>
    </w:p>
    <w:p w14:paraId="4010DADC" w14:textId="77777777" w:rsidR="00CC70AB" w:rsidRPr="007F3641" w:rsidRDefault="006171D4" w:rsidP="00CC70AB">
      <w:pPr>
        <w:pStyle w:val="afd"/>
        <w:spacing w:before="156" w:after="156"/>
      </w:pPr>
      <w:r w:rsidRPr="007F3641">
        <w:rPr>
          <w:rFonts w:hint="eastAsia"/>
        </w:rPr>
        <w:t>服务</w:t>
      </w:r>
      <w:r w:rsidRPr="007F3641">
        <w:t>代码</w:t>
      </w:r>
      <w:r w:rsidR="00CC70AB" w:rsidRPr="007F3641">
        <w:rPr>
          <w:rFonts w:hint="eastAsia"/>
        </w:rPr>
        <w:t>结构</w:t>
      </w:r>
      <w:r w:rsidR="00CC70AB" w:rsidRPr="007F3641">
        <w:t>图</w:t>
      </w:r>
    </w:p>
    <w:p w14:paraId="61A8F72C" w14:textId="0FF7DC8A" w:rsidR="00B12595" w:rsidRPr="007F3641" w:rsidRDefault="00B12595" w:rsidP="00B12595">
      <w:pPr>
        <w:pStyle w:val="affd"/>
        <w:spacing w:before="156" w:after="156"/>
      </w:pPr>
      <w:bookmarkStart w:id="59" w:name="_Toc119234861"/>
      <w:r w:rsidRPr="007F3641">
        <w:rPr>
          <w:rFonts w:hint="eastAsia"/>
        </w:rPr>
        <w:t>服务接口</w:t>
      </w:r>
      <w:bookmarkEnd w:id="59"/>
    </w:p>
    <w:p w14:paraId="2A1F373D" w14:textId="77777777" w:rsidR="00B12595" w:rsidRPr="007F3641" w:rsidRDefault="00B12595" w:rsidP="00B12595">
      <w:pPr>
        <w:pStyle w:val="affffb"/>
        <w:ind w:firstLine="420"/>
      </w:pPr>
      <w:r w:rsidRPr="007F3641">
        <w:rPr>
          <w:rFonts w:hint="eastAsia"/>
        </w:rPr>
        <w:t>数据服务</w:t>
      </w:r>
      <w:r w:rsidRPr="007F3641">
        <w:t>接口应满足</w:t>
      </w:r>
      <w:r w:rsidRPr="007F3641">
        <w:rPr>
          <w:rFonts w:hint="eastAsia"/>
        </w:rPr>
        <w:t>以下</w:t>
      </w:r>
      <w:r w:rsidRPr="007F3641">
        <w:t>要求：</w:t>
      </w:r>
    </w:p>
    <w:p w14:paraId="0A96FA5A" w14:textId="77777777" w:rsidR="00B12595" w:rsidRPr="007F3641" w:rsidRDefault="00B12595" w:rsidP="00D80339">
      <w:pPr>
        <w:pStyle w:val="af5"/>
        <w:numPr>
          <w:ilvl w:val="0"/>
          <w:numId w:val="35"/>
        </w:numPr>
      </w:pPr>
      <w:r w:rsidRPr="007F3641">
        <w:rPr>
          <w:rFonts w:hint="eastAsia"/>
        </w:rPr>
        <w:lastRenderedPageBreak/>
        <w:t>接口名称</w:t>
      </w:r>
      <w:r w:rsidRPr="007F3641">
        <w:t>应</w:t>
      </w:r>
      <w:r w:rsidRPr="007F3641">
        <w:rPr>
          <w:rFonts w:hint="eastAsia"/>
        </w:rPr>
        <w:t>采用大小写</w:t>
      </w:r>
      <w:r w:rsidRPr="007F3641">
        <w:t>混合的方式，每个单词的首字母大写，方法与参数名称第一个单词的首字母小写，其他单词首字母大写</w:t>
      </w:r>
      <w:r w:rsidRPr="007F3641">
        <w:rPr>
          <w:rFonts w:hint="eastAsia"/>
        </w:rPr>
        <w:t>；</w:t>
      </w:r>
    </w:p>
    <w:p w14:paraId="5D0F0458" w14:textId="142096BA" w:rsidR="00B12595" w:rsidRPr="007F3641" w:rsidRDefault="00B12595" w:rsidP="00B12595">
      <w:pPr>
        <w:pStyle w:val="af5"/>
      </w:pPr>
      <w:r w:rsidRPr="007F3641">
        <w:rPr>
          <w:rFonts w:hint="eastAsia"/>
        </w:rPr>
        <w:t>应明确</w:t>
      </w:r>
      <w:r w:rsidRPr="007F3641">
        <w:t>接口遵循的网络协议，为</w:t>
      </w:r>
      <w:r w:rsidR="0009759E" w:rsidRPr="007F3641">
        <w:t>SOAP</w:t>
      </w:r>
      <w:r w:rsidR="0009759E">
        <w:rPr>
          <w:rFonts w:hint="eastAsia"/>
        </w:rPr>
        <w:t>、Telnet</w:t>
      </w:r>
      <w:r w:rsidR="0009759E">
        <w:t>、FTP</w:t>
      </w:r>
      <w:r w:rsidR="0009759E">
        <w:rPr>
          <w:rFonts w:hint="eastAsia"/>
        </w:rPr>
        <w:t>、SMTP</w:t>
      </w:r>
      <w:r w:rsidR="0009759E">
        <w:t>、</w:t>
      </w:r>
      <w:r w:rsidRPr="007F3641">
        <w:t>HTTP、</w:t>
      </w:r>
      <w:r w:rsidR="007F3641" w:rsidRPr="007F3641">
        <w:t>HTTPS</w:t>
      </w:r>
      <w:r w:rsidR="0020485E">
        <w:rPr>
          <w:rFonts w:hint="eastAsia"/>
        </w:rPr>
        <w:t>、</w:t>
      </w:r>
      <w:r w:rsidR="0020485E">
        <w:t>SFTP、SNMP、DNS</w:t>
      </w:r>
      <w:r w:rsidRPr="007F3641">
        <w:t>等</w:t>
      </w:r>
      <w:r w:rsidRPr="007F3641">
        <w:rPr>
          <w:rFonts w:hint="eastAsia"/>
        </w:rPr>
        <w:t>；</w:t>
      </w:r>
    </w:p>
    <w:p w14:paraId="24267FE8" w14:textId="77777777" w:rsidR="00B12595" w:rsidRPr="00712259" w:rsidRDefault="00B12595" w:rsidP="00B12595">
      <w:pPr>
        <w:pStyle w:val="af5"/>
      </w:pPr>
      <w:r w:rsidRPr="00712259">
        <w:rPr>
          <w:rFonts w:hint="eastAsia"/>
        </w:rPr>
        <w:t>应明确</w:t>
      </w:r>
      <w:r w:rsidRPr="00712259">
        <w:t>并列出接口包含的功能，给出方法定义</w:t>
      </w:r>
      <w:r>
        <w:rPr>
          <w:rFonts w:hint="eastAsia"/>
        </w:rPr>
        <w:t>；</w:t>
      </w:r>
    </w:p>
    <w:p w14:paraId="7405BC3F" w14:textId="77777777" w:rsidR="00B12595" w:rsidRPr="00712259" w:rsidRDefault="00B12595" w:rsidP="00B12595">
      <w:pPr>
        <w:pStyle w:val="af5"/>
      </w:pPr>
      <w:r w:rsidRPr="00712259">
        <w:rPr>
          <w:rFonts w:hint="eastAsia"/>
        </w:rPr>
        <w:t>应</w:t>
      </w:r>
      <w:r w:rsidRPr="00712259">
        <w:t>明确参数类型、长度等</w:t>
      </w:r>
      <w:r>
        <w:rPr>
          <w:rFonts w:hint="eastAsia"/>
        </w:rPr>
        <w:t>；</w:t>
      </w:r>
    </w:p>
    <w:p w14:paraId="1B13BC58" w14:textId="77777777" w:rsidR="00B12595" w:rsidRPr="00E3246D" w:rsidRDefault="00B12595" w:rsidP="00B12595">
      <w:pPr>
        <w:pStyle w:val="af5"/>
        <w:rPr>
          <w:rFonts w:hAnsi="宋体"/>
        </w:rPr>
      </w:pPr>
      <w:r w:rsidRPr="00E3246D">
        <w:rPr>
          <w:rFonts w:hAnsi="宋体" w:hint="eastAsia"/>
        </w:rPr>
        <w:t>应明确</w:t>
      </w:r>
      <w:r w:rsidRPr="00E3246D">
        <w:rPr>
          <w:rFonts w:hAnsi="宋体"/>
        </w:rPr>
        <w:t>返回值及其含义。</w:t>
      </w:r>
    </w:p>
    <w:p w14:paraId="5F2D2E65" w14:textId="77777777" w:rsidR="0029634A" w:rsidRDefault="00B12595" w:rsidP="00B12595">
      <w:pPr>
        <w:pStyle w:val="affd"/>
        <w:spacing w:before="156" w:after="156"/>
      </w:pPr>
      <w:bookmarkStart w:id="60" w:name="_Toc119234862"/>
      <w:r>
        <w:rPr>
          <w:rFonts w:hint="eastAsia"/>
        </w:rPr>
        <w:t>服务</w:t>
      </w:r>
      <w:r w:rsidR="0029634A">
        <w:t>发布与巡检</w:t>
      </w:r>
      <w:bookmarkEnd w:id="60"/>
    </w:p>
    <w:p w14:paraId="6359BBE5" w14:textId="6BCD2B59" w:rsidR="0029634A" w:rsidRDefault="0029634A" w:rsidP="0029634A">
      <w:pPr>
        <w:pStyle w:val="affffb"/>
        <w:ind w:firstLine="420"/>
      </w:pPr>
      <w:r>
        <w:rPr>
          <w:rFonts w:hint="eastAsia"/>
        </w:rPr>
        <w:t>数据</w:t>
      </w:r>
      <w:r>
        <w:t>服务管理机构应对</w:t>
      </w:r>
      <w:r>
        <w:rPr>
          <w:rFonts w:hint="eastAsia"/>
        </w:rPr>
        <w:t>数据</w:t>
      </w:r>
      <w:r w:rsidR="00753799">
        <w:t>进行统一管理，</w:t>
      </w:r>
      <w:r>
        <w:t>对实体数据在本级管理机构中进行本地化存储的数据（</w:t>
      </w:r>
      <w:r>
        <w:rPr>
          <w:rFonts w:hint="eastAsia"/>
        </w:rPr>
        <w:t>以下</w:t>
      </w:r>
      <w:r>
        <w:t>简称</w:t>
      </w:r>
      <w:r>
        <w:t>“</w:t>
      </w:r>
      <w:r>
        <w:rPr>
          <w:rFonts w:hint="eastAsia"/>
        </w:rPr>
        <w:t>本地数据</w:t>
      </w:r>
      <w:r>
        <w:t>”</w:t>
      </w:r>
      <w:r>
        <w:t>）</w:t>
      </w:r>
      <w:r>
        <w:rPr>
          <w:rFonts w:hint="eastAsia"/>
        </w:rPr>
        <w:t>和</w:t>
      </w:r>
      <w:r>
        <w:t>实体数据</w:t>
      </w:r>
      <w:r>
        <w:rPr>
          <w:rFonts w:hint="eastAsia"/>
        </w:rPr>
        <w:t>不在</w:t>
      </w:r>
      <w:r>
        <w:t>本级管理机构</w:t>
      </w:r>
      <w:r>
        <w:rPr>
          <w:rFonts w:hint="eastAsia"/>
        </w:rPr>
        <w:t>而采取异地</w:t>
      </w:r>
      <w:r>
        <w:t>存储的数据（</w:t>
      </w:r>
      <w:r>
        <w:rPr>
          <w:rFonts w:hint="eastAsia"/>
        </w:rPr>
        <w:t>以下</w:t>
      </w:r>
      <w:r>
        <w:t>简称</w:t>
      </w:r>
      <w:r>
        <w:t>“</w:t>
      </w:r>
      <w:r>
        <w:rPr>
          <w:rFonts w:hint="eastAsia"/>
        </w:rPr>
        <w:t>异地</w:t>
      </w:r>
      <w:r>
        <w:t>数据</w:t>
      </w:r>
      <w:r>
        <w:t>”</w:t>
      </w:r>
      <w:r>
        <w:t>）</w:t>
      </w:r>
      <w:r w:rsidR="0028546B">
        <w:rPr>
          <w:rFonts w:hint="eastAsia"/>
        </w:rPr>
        <w:t>应</w:t>
      </w:r>
      <w:r>
        <w:rPr>
          <w:rFonts w:hint="eastAsia"/>
        </w:rPr>
        <w:t>采取</w:t>
      </w:r>
      <w:r>
        <w:t>不同管理方式</w:t>
      </w:r>
      <w:r>
        <w:rPr>
          <w:rFonts w:hint="eastAsia"/>
        </w:rPr>
        <w:t>：</w:t>
      </w:r>
    </w:p>
    <w:p w14:paraId="048A2CEB" w14:textId="37064018" w:rsidR="0029634A" w:rsidRDefault="0029634A" w:rsidP="00D80339">
      <w:pPr>
        <w:pStyle w:val="af5"/>
        <w:numPr>
          <w:ilvl w:val="0"/>
          <w:numId w:val="34"/>
        </w:numPr>
      </w:pPr>
      <w:r>
        <w:rPr>
          <w:rFonts w:hint="eastAsia"/>
        </w:rPr>
        <w:t>本地</w:t>
      </w:r>
      <w:r>
        <w:t>数据应经本级管理机构发布并提供服务，</w:t>
      </w:r>
      <w:r w:rsidR="0028546B">
        <w:rPr>
          <w:rFonts w:hint="eastAsia"/>
        </w:rPr>
        <w:t>并</w:t>
      </w:r>
      <w:r>
        <w:t>由本级管理机构</w:t>
      </w:r>
      <w:r>
        <w:rPr>
          <w:rFonts w:hint="eastAsia"/>
        </w:rPr>
        <w:t>采用</w:t>
      </w:r>
      <w:r>
        <w:t>服务发布、服务授权方式维护</w:t>
      </w:r>
      <w:r w:rsidR="008010E7">
        <w:rPr>
          <w:rFonts w:hint="eastAsia"/>
        </w:rPr>
        <w:t>；</w:t>
      </w:r>
    </w:p>
    <w:p w14:paraId="43E9D5FD" w14:textId="77777777" w:rsidR="008010E7" w:rsidRDefault="008010E7" w:rsidP="008010E7">
      <w:pPr>
        <w:pStyle w:val="af5"/>
      </w:pPr>
      <w:r>
        <w:rPr>
          <w:rFonts w:hint="eastAsia"/>
        </w:rPr>
        <w:t>异地数据</w:t>
      </w:r>
      <w:r>
        <w:t>应经非本级</w:t>
      </w:r>
      <w:r>
        <w:rPr>
          <w:rFonts w:hint="eastAsia"/>
        </w:rPr>
        <w:t>管理</w:t>
      </w:r>
      <w:r>
        <w:t>机构发布、共享服务地址，由本级管理机构通过服务注册、服务</w:t>
      </w:r>
      <w:r>
        <w:rPr>
          <w:rFonts w:hint="eastAsia"/>
        </w:rPr>
        <w:t>编目</w:t>
      </w:r>
      <w:r>
        <w:t>、服务授权方式维护</w:t>
      </w:r>
      <w:r>
        <w:rPr>
          <w:rFonts w:hint="eastAsia"/>
        </w:rPr>
        <w:t>；</w:t>
      </w:r>
    </w:p>
    <w:p w14:paraId="7CC32199" w14:textId="556A5860" w:rsidR="0029634A" w:rsidRPr="0029634A" w:rsidRDefault="008010E7" w:rsidP="00A473F7">
      <w:pPr>
        <w:pStyle w:val="af5"/>
      </w:pPr>
      <w:r>
        <w:rPr>
          <w:rFonts w:hint="eastAsia"/>
        </w:rPr>
        <w:t>服务巡检</w:t>
      </w:r>
      <w:r>
        <w:t>周期应</w:t>
      </w:r>
      <w:r>
        <w:rPr>
          <w:rFonts w:hint="eastAsia"/>
        </w:rPr>
        <w:t>由</w:t>
      </w:r>
      <w:r>
        <w:t>本级管理机构约定。本地数据</w:t>
      </w:r>
      <w:r>
        <w:rPr>
          <w:rFonts w:hint="eastAsia"/>
        </w:rPr>
        <w:t>服务</w:t>
      </w:r>
      <w:r w:rsidR="0028546B">
        <w:rPr>
          <w:rFonts w:hint="eastAsia"/>
        </w:rPr>
        <w:t>由</w:t>
      </w:r>
      <w:r>
        <w:t>本级管理机构定期</w:t>
      </w:r>
      <w:r>
        <w:rPr>
          <w:rFonts w:hint="eastAsia"/>
        </w:rPr>
        <w:t>进行</w:t>
      </w:r>
      <w:r>
        <w:t>服务连接</w:t>
      </w:r>
      <w:r>
        <w:rPr>
          <w:rFonts w:hint="eastAsia"/>
        </w:rPr>
        <w:t>（URL）巡检</w:t>
      </w:r>
      <w:r>
        <w:t>，若发现不</w:t>
      </w:r>
      <w:r>
        <w:rPr>
          <w:rFonts w:hint="eastAsia"/>
        </w:rPr>
        <w:t>能</w:t>
      </w:r>
      <w:r>
        <w:t>访问</w:t>
      </w:r>
      <w:r>
        <w:rPr>
          <w:rFonts w:hint="eastAsia"/>
        </w:rPr>
        <w:t>，</w:t>
      </w:r>
      <w:r>
        <w:t>修复服务并更新服务地址。异地</w:t>
      </w:r>
      <w:r>
        <w:rPr>
          <w:rFonts w:hint="eastAsia"/>
        </w:rPr>
        <w:t>数据服务</w:t>
      </w:r>
      <w:r>
        <w:t>由本级管理机构定期进行服务</w:t>
      </w:r>
      <w:r>
        <w:rPr>
          <w:rFonts w:hint="eastAsia"/>
        </w:rPr>
        <w:t>链接</w:t>
      </w:r>
      <w:r>
        <w:t>（</w:t>
      </w:r>
      <w:r>
        <w:rPr>
          <w:rFonts w:hint="eastAsia"/>
        </w:rPr>
        <w:t>URL</w:t>
      </w:r>
      <w:r>
        <w:t>）</w:t>
      </w:r>
      <w:r>
        <w:rPr>
          <w:rFonts w:hint="eastAsia"/>
        </w:rPr>
        <w:t>巡检</w:t>
      </w:r>
      <w:r>
        <w:t>，若发现不能访问，通知原管理机构修复服务并更新服务地址。</w:t>
      </w:r>
    </w:p>
    <w:p w14:paraId="64ECF0DA" w14:textId="77777777" w:rsidR="00E55C81" w:rsidRDefault="00B12595" w:rsidP="00B12595">
      <w:pPr>
        <w:pStyle w:val="affd"/>
        <w:spacing w:before="156" w:after="156"/>
      </w:pPr>
      <w:bookmarkStart w:id="61" w:name="_Toc119234863"/>
      <w:r>
        <w:rPr>
          <w:rFonts w:hint="eastAsia"/>
        </w:rPr>
        <w:t>服务</w:t>
      </w:r>
      <w:r w:rsidR="00C45A98">
        <w:rPr>
          <w:rFonts w:hint="eastAsia"/>
        </w:rPr>
        <w:t>流程</w:t>
      </w:r>
      <w:bookmarkEnd w:id="61"/>
    </w:p>
    <w:p w14:paraId="59144FD6" w14:textId="3CF024B0" w:rsidR="001052D4" w:rsidRPr="006362B3" w:rsidRDefault="008C0A71" w:rsidP="00B12595">
      <w:pPr>
        <w:pStyle w:val="affe"/>
        <w:spacing w:before="156" w:after="156"/>
      </w:pPr>
      <w:bookmarkStart w:id="62" w:name="_Toc119234864"/>
      <w:r w:rsidRPr="006362B3">
        <w:t>内部</w:t>
      </w:r>
      <w:r w:rsidR="00474FB7" w:rsidRPr="006362B3">
        <w:rPr>
          <w:rFonts w:hint="eastAsia"/>
        </w:rPr>
        <w:t>应用</w:t>
      </w:r>
      <w:bookmarkEnd w:id="62"/>
    </w:p>
    <w:p w14:paraId="7E179348" w14:textId="1D8F41B7" w:rsidR="008E4F1D" w:rsidRPr="008E4F1D" w:rsidRDefault="00474FB7" w:rsidP="008E4F1D">
      <w:pPr>
        <w:pStyle w:val="affffb"/>
        <w:ind w:firstLine="420"/>
      </w:pPr>
      <w:r w:rsidRPr="006362B3">
        <w:rPr>
          <w:rFonts w:hint="eastAsia"/>
        </w:rPr>
        <w:t>在</w:t>
      </w:r>
      <w:r w:rsidR="00145318" w:rsidRPr="006362B3">
        <w:rPr>
          <w:rFonts w:hint="eastAsia"/>
        </w:rPr>
        <w:t>各级</w:t>
      </w:r>
      <w:r w:rsidR="00145318" w:rsidRPr="006362B3">
        <w:t>人社部门内部、各级人社</w:t>
      </w:r>
      <w:r w:rsidR="00145318" w:rsidRPr="006362B3">
        <w:rPr>
          <w:rFonts w:hint="eastAsia"/>
        </w:rPr>
        <w:t>部门</w:t>
      </w:r>
      <w:r w:rsidR="00145318" w:rsidRPr="006362B3">
        <w:t>之间</w:t>
      </w:r>
      <w:r w:rsidR="00145318" w:rsidRPr="006362B3">
        <w:rPr>
          <w:rFonts w:hint="eastAsia"/>
        </w:rPr>
        <w:t>开展</w:t>
      </w:r>
      <w:r w:rsidR="009739C2" w:rsidRPr="006362B3">
        <w:rPr>
          <w:rFonts w:hint="eastAsia"/>
        </w:rPr>
        <w:t>的</w:t>
      </w:r>
      <w:r w:rsidRPr="006362B3">
        <w:rPr>
          <w:rFonts w:hint="eastAsia"/>
        </w:rPr>
        <w:t>数据</w:t>
      </w:r>
      <w:r w:rsidRPr="006362B3">
        <w:t>应用服务</w:t>
      </w:r>
      <w:r w:rsidR="009739C2">
        <w:rPr>
          <w:rFonts w:hint="eastAsia"/>
        </w:rPr>
        <w:t>，</w:t>
      </w:r>
      <w:r w:rsidR="008E4F1D">
        <w:rPr>
          <w:rFonts w:hint="eastAsia"/>
        </w:rPr>
        <w:t>主要</w:t>
      </w:r>
      <w:r>
        <w:rPr>
          <w:rFonts w:hint="eastAsia"/>
        </w:rPr>
        <w:t>通过</w:t>
      </w:r>
      <w:r>
        <w:t>人社资源社会保障应用系统功能实现</w:t>
      </w:r>
      <w:r w:rsidR="008E4F1D">
        <w:rPr>
          <w:rFonts w:hint="eastAsia"/>
        </w:rPr>
        <w:t>数据查询</w:t>
      </w:r>
      <w:r w:rsidR="008E4F1D">
        <w:t>、统计、</w:t>
      </w:r>
      <w:r w:rsidR="008E4F1D">
        <w:rPr>
          <w:rFonts w:hint="eastAsia"/>
        </w:rPr>
        <w:t>导出、</w:t>
      </w:r>
      <w:r w:rsidR="008E4F1D">
        <w:t>追溯等</w:t>
      </w:r>
      <w:r w:rsidR="008E4F1D">
        <w:rPr>
          <w:rFonts w:hint="eastAsia"/>
        </w:rPr>
        <w:t>服务，当</w:t>
      </w:r>
      <w:r w:rsidR="008E4F1D">
        <w:t>应用</w:t>
      </w:r>
      <w:r w:rsidR="008E4F1D">
        <w:rPr>
          <w:rFonts w:hint="eastAsia"/>
        </w:rPr>
        <w:t>系统</w:t>
      </w:r>
      <w:r w:rsidR="008E4F1D">
        <w:t>功能无法满足内部</w:t>
      </w:r>
      <w:r w:rsidR="008E4F1D">
        <w:rPr>
          <w:rFonts w:hint="eastAsia"/>
        </w:rPr>
        <w:t>数据</w:t>
      </w:r>
      <w:r w:rsidR="00110D77">
        <w:rPr>
          <w:rFonts w:hint="eastAsia"/>
        </w:rPr>
        <w:t>需求或</w:t>
      </w:r>
      <w:r w:rsidR="00292724">
        <w:rPr>
          <w:rFonts w:hint="eastAsia"/>
        </w:rPr>
        <w:t>涉及</w:t>
      </w:r>
      <w:r w:rsidR="00292724">
        <w:t>到</w:t>
      </w:r>
      <w:r w:rsidR="00110D77">
        <w:t>跨系统数据</w:t>
      </w:r>
      <w:r w:rsidR="00292724">
        <w:rPr>
          <w:rFonts w:hint="eastAsia"/>
        </w:rPr>
        <w:t>应用</w:t>
      </w:r>
      <w:r w:rsidR="008E4F1D">
        <w:t>时，</w:t>
      </w:r>
      <w:r w:rsidR="00B52C63">
        <w:rPr>
          <w:rFonts w:hint="eastAsia"/>
        </w:rPr>
        <w:t>其</w:t>
      </w:r>
      <w:r w:rsidR="008E4F1D">
        <w:rPr>
          <w:rFonts w:hint="eastAsia"/>
        </w:rPr>
        <w:t>服务</w:t>
      </w:r>
      <w:r w:rsidR="008E4F1D">
        <w:t>流程如下：</w:t>
      </w:r>
    </w:p>
    <w:p w14:paraId="70E0C837" w14:textId="77777777" w:rsidR="000A3DA5" w:rsidRDefault="000A3DA5" w:rsidP="00D80339">
      <w:pPr>
        <w:pStyle w:val="af5"/>
        <w:numPr>
          <w:ilvl w:val="0"/>
          <w:numId w:val="36"/>
        </w:numPr>
      </w:pPr>
      <w:r>
        <w:rPr>
          <w:rFonts w:hint="eastAsia"/>
        </w:rPr>
        <w:t>数据</w:t>
      </w:r>
      <w:r>
        <w:t>申请</w:t>
      </w:r>
    </w:p>
    <w:p w14:paraId="7A6DCAD5" w14:textId="1BC56A9A" w:rsidR="000A3DA5" w:rsidRDefault="00B52C63" w:rsidP="000A3DA5">
      <w:pPr>
        <w:pStyle w:val="affffb"/>
        <w:ind w:firstLine="420"/>
      </w:pPr>
      <w:r>
        <w:rPr>
          <w:rFonts w:hint="eastAsia"/>
        </w:rPr>
        <w:t>业务部门</w:t>
      </w:r>
      <w:r w:rsidR="00A46903">
        <w:rPr>
          <w:rFonts w:hint="eastAsia"/>
        </w:rPr>
        <w:t>（单位）</w:t>
      </w:r>
      <w:r w:rsidR="00110D77">
        <w:rPr>
          <w:rFonts w:hint="eastAsia"/>
        </w:rPr>
        <w:t>数据</w:t>
      </w:r>
      <w:r>
        <w:t>应</w:t>
      </w:r>
      <w:r>
        <w:rPr>
          <w:rFonts w:hint="eastAsia"/>
        </w:rPr>
        <w:t>根据业务</w:t>
      </w:r>
      <w:r>
        <w:t>需要</w:t>
      </w:r>
      <w:r w:rsidR="00A46903">
        <w:t>针对其中一种或多种数据</w:t>
      </w:r>
      <w:r w:rsidR="00A46903">
        <w:rPr>
          <w:rFonts w:hint="eastAsia"/>
        </w:rPr>
        <w:t>分别</w:t>
      </w:r>
      <w:r>
        <w:rPr>
          <w:rFonts w:hint="eastAsia"/>
        </w:rPr>
        <w:t>提出</w:t>
      </w:r>
      <w:r w:rsidR="00A46903">
        <w:rPr>
          <w:rFonts w:hint="eastAsia"/>
        </w:rPr>
        <w:t>数据</w:t>
      </w:r>
      <w:r w:rsidR="00A46903">
        <w:t>提取</w:t>
      </w:r>
      <w:r w:rsidR="00292724">
        <w:rPr>
          <w:rFonts w:hint="eastAsia"/>
        </w:rPr>
        <w:t>/数据</w:t>
      </w:r>
      <w:r w:rsidR="00292724">
        <w:t>跨系统应用</w:t>
      </w:r>
      <w:r w:rsidR="00A46903">
        <w:t>申请，明确数据</w:t>
      </w:r>
      <w:r w:rsidR="00A46903">
        <w:rPr>
          <w:rFonts w:hint="eastAsia"/>
        </w:rPr>
        <w:t>申请事由</w:t>
      </w:r>
      <w:r w:rsidR="00A46903">
        <w:t>、</w:t>
      </w:r>
      <w:r w:rsidR="00A46903">
        <w:rPr>
          <w:rFonts w:hint="eastAsia"/>
        </w:rPr>
        <w:t>申请</w:t>
      </w:r>
      <w:r w:rsidR="00A46903">
        <w:t>内容</w:t>
      </w:r>
      <w:r w:rsidR="00A46903">
        <w:rPr>
          <w:rFonts w:hint="eastAsia"/>
        </w:rPr>
        <w:t>、使用</w:t>
      </w:r>
      <w:r w:rsidR="00A46903">
        <w:t>范围</w:t>
      </w:r>
      <w:r w:rsidR="00A46903">
        <w:rPr>
          <w:rFonts w:hint="eastAsia"/>
        </w:rPr>
        <w:t>以及</w:t>
      </w:r>
      <w:r w:rsidR="00A46903">
        <w:t>实现方法等</w:t>
      </w:r>
      <w:r w:rsidR="00A46903">
        <w:rPr>
          <w:rFonts w:hint="eastAsia"/>
        </w:rPr>
        <w:t>，</w:t>
      </w:r>
      <w:r w:rsidR="00A46903">
        <w:t>原则上各级业务部门</w:t>
      </w:r>
      <w:r w:rsidR="00A46903">
        <w:rPr>
          <w:rFonts w:hint="eastAsia"/>
        </w:rPr>
        <w:t>（单位）只能</w:t>
      </w:r>
      <w:r w:rsidR="00A46903">
        <w:t>申请提取本辖区的数据</w:t>
      </w:r>
      <w:r w:rsidR="00410A0B">
        <w:t>。</w:t>
      </w:r>
    </w:p>
    <w:p w14:paraId="1BED3F8B" w14:textId="3D9F1968" w:rsidR="00163199" w:rsidRDefault="00163199" w:rsidP="00163199">
      <w:pPr>
        <w:pStyle w:val="afff2"/>
      </w:pPr>
      <w:r>
        <w:rPr>
          <w:rFonts w:hint="eastAsia"/>
        </w:rPr>
        <w:t>由</w:t>
      </w:r>
      <w:r>
        <w:t>部</w:t>
      </w:r>
      <w:r>
        <w:rPr>
          <w:rFonts w:hint="eastAsia"/>
        </w:rPr>
        <w:t>、</w:t>
      </w:r>
      <w:r>
        <w:t>省</w:t>
      </w:r>
      <w:proofErr w:type="gramStart"/>
      <w:r>
        <w:rPr>
          <w:rFonts w:hint="eastAsia"/>
        </w:rPr>
        <w:t>人社部门</w:t>
      </w:r>
      <w:proofErr w:type="gramEnd"/>
      <w:r>
        <w:rPr>
          <w:rFonts w:hint="eastAsia"/>
        </w:rPr>
        <w:t>直接</w:t>
      </w:r>
      <w:r>
        <w:t>要求提供数据的</w:t>
      </w:r>
      <w:r>
        <w:rPr>
          <w:rFonts w:hint="eastAsia"/>
        </w:rPr>
        <w:t>，应通过数据交换接口的</w:t>
      </w:r>
      <w:r>
        <w:t>方式提供数据</w:t>
      </w:r>
      <w:r>
        <w:rPr>
          <w:rFonts w:hint="eastAsia"/>
        </w:rPr>
        <w:t>，</w:t>
      </w:r>
      <w:r>
        <w:t>因特殊原因无法实现的，</w:t>
      </w:r>
      <w:r w:rsidR="008756C4">
        <w:t>应</w:t>
      </w:r>
      <w:r w:rsidR="008756C4">
        <w:rPr>
          <w:rFonts w:hint="eastAsia"/>
        </w:rPr>
        <w:t>由</w:t>
      </w:r>
      <w:r>
        <w:rPr>
          <w:rFonts w:hint="eastAsia"/>
        </w:rPr>
        <w:t>市</w:t>
      </w:r>
      <w:proofErr w:type="gramStart"/>
      <w:r>
        <w:rPr>
          <w:rFonts w:hint="eastAsia"/>
        </w:rPr>
        <w:t>人社局</w:t>
      </w:r>
      <w:proofErr w:type="gramEnd"/>
      <w:r>
        <w:t>信息中心提出数据提取申请。</w:t>
      </w:r>
    </w:p>
    <w:p w14:paraId="610B3A19" w14:textId="77777777" w:rsidR="000A3DA5" w:rsidRDefault="000A3DA5" w:rsidP="00D80339">
      <w:pPr>
        <w:pStyle w:val="af5"/>
        <w:numPr>
          <w:ilvl w:val="0"/>
          <w:numId w:val="36"/>
        </w:numPr>
      </w:pPr>
      <w:r>
        <w:rPr>
          <w:rFonts w:hint="eastAsia"/>
        </w:rPr>
        <w:t>申请</w:t>
      </w:r>
      <w:r>
        <w:t>审核</w:t>
      </w:r>
    </w:p>
    <w:p w14:paraId="06C0C081" w14:textId="1B6EB3F9" w:rsidR="00410A0B" w:rsidRDefault="00410A0B" w:rsidP="00410A0B">
      <w:pPr>
        <w:pStyle w:val="affffb"/>
        <w:ind w:firstLine="420"/>
      </w:pPr>
      <w:r>
        <w:rPr>
          <w:rFonts w:hint="eastAsia"/>
        </w:rPr>
        <w:t>数据</w:t>
      </w:r>
      <w:r w:rsidR="00E11C25">
        <w:t>服务管理</w:t>
      </w:r>
      <w:r w:rsidR="00E11C25">
        <w:rPr>
          <w:rFonts w:hint="eastAsia"/>
        </w:rPr>
        <w:t>方</w:t>
      </w:r>
      <w:r>
        <w:t>应对提交的数据申请进行审核，并将处理结果及时反馈</w:t>
      </w:r>
      <w:r>
        <w:rPr>
          <w:rFonts w:hint="eastAsia"/>
        </w:rPr>
        <w:t>。</w:t>
      </w:r>
      <w:r>
        <w:t>审核</w:t>
      </w:r>
      <w:r>
        <w:rPr>
          <w:rFonts w:hint="eastAsia"/>
        </w:rPr>
        <w:t>内容</w:t>
      </w:r>
      <w:r>
        <w:t>要求：</w:t>
      </w:r>
    </w:p>
    <w:p w14:paraId="2BA5CC29" w14:textId="40B7C947" w:rsidR="00410A0B" w:rsidRDefault="00410A0B" w:rsidP="00A46903">
      <w:pPr>
        <w:pStyle w:val="af2"/>
      </w:pPr>
      <w:r>
        <w:rPr>
          <w:rFonts w:hint="eastAsia"/>
        </w:rPr>
        <w:t>审核</w:t>
      </w:r>
      <w:r>
        <w:t>用户级别</w:t>
      </w:r>
      <w:r w:rsidR="00163199">
        <w:rPr>
          <w:rFonts w:hint="eastAsia"/>
        </w:rPr>
        <w:t>、使用</w:t>
      </w:r>
      <w:r w:rsidR="00163199">
        <w:t>范围</w:t>
      </w:r>
      <w:r>
        <w:t>与</w:t>
      </w:r>
      <w:r>
        <w:rPr>
          <w:rFonts w:hint="eastAsia"/>
        </w:rPr>
        <w:t>数据定</w:t>
      </w:r>
      <w:r>
        <w:t>级</w:t>
      </w:r>
      <w:r>
        <w:rPr>
          <w:rFonts w:hint="eastAsia"/>
        </w:rPr>
        <w:t>之间的</w:t>
      </w:r>
      <w:r>
        <w:t>对应关系；</w:t>
      </w:r>
    </w:p>
    <w:p w14:paraId="12961CAF" w14:textId="74662A56" w:rsidR="00410A0B" w:rsidRPr="00410A0B" w:rsidRDefault="00410A0B" w:rsidP="00A46903">
      <w:pPr>
        <w:pStyle w:val="af2"/>
      </w:pPr>
      <w:r>
        <w:rPr>
          <w:rFonts w:hint="eastAsia"/>
        </w:rPr>
        <w:t>审核</w:t>
      </w:r>
      <w:r w:rsidR="00163199">
        <w:t>用户申请时</w:t>
      </w:r>
      <w:r w:rsidR="00163199">
        <w:rPr>
          <w:rFonts w:hint="eastAsia"/>
        </w:rPr>
        <w:t>对</w:t>
      </w:r>
      <w:r>
        <w:t>数据使用</w:t>
      </w:r>
      <w:r w:rsidR="00163199">
        <w:rPr>
          <w:rFonts w:hint="eastAsia"/>
        </w:rPr>
        <w:t>事由</w:t>
      </w:r>
      <w:r w:rsidR="00163199">
        <w:t>、</w:t>
      </w:r>
      <w:r w:rsidR="00163199">
        <w:rPr>
          <w:rFonts w:hint="eastAsia"/>
        </w:rPr>
        <w:t>申请</w:t>
      </w:r>
      <w:r w:rsidR="00163199">
        <w:t>内容</w:t>
      </w:r>
      <w:r w:rsidR="00163199">
        <w:rPr>
          <w:rFonts w:hint="eastAsia"/>
        </w:rPr>
        <w:t>的</w:t>
      </w:r>
      <w:r w:rsidR="00163199">
        <w:t>说明</w:t>
      </w:r>
      <w:r w:rsidR="00163199">
        <w:rPr>
          <w:rFonts w:hint="eastAsia"/>
        </w:rPr>
        <w:t>；</w:t>
      </w:r>
    </w:p>
    <w:p w14:paraId="23D72C9C" w14:textId="40A645B2" w:rsidR="000A3DA5" w:rsidRDefault="000A3DA5" w:rsidP="00A46903">
      <w:pPr>
        <w:pStyle w:val="af2"/>
      </w:pPr>
      <w:r>
        <w:rPr>
          <w:rFonts w:hint="eastAsia"/>
        </w:rPr>
        <w:t>数据使用</w:t>
      </w:r>
      <w:r w:rsidR="00163199">
        <w:rPr>
          <w:rFonts w:hint="eastAsia"/>
        </w:rPr>
        <w:t>及</w:t>
      </w:r>
      <w:r w:rsidR="00163199">
        <w:t>实现方法。</w:t>
      </w:r>
    </w:p>
    <w:p w14:paraId="10D717A5" w14:textId="6E5A073C" w:rsidR="000A3DA5" w:rsidRDefault="00410A0B" w:rsidP="000A3DA5">
      <w:pPr>
        <w:pStyle w:val="affffb"/>
        <w:ind w:firstLine="420"/>
      </w:pPr>
      <w:r>
        <w:rPr>
          <w:rFonts w:hint="eastAsia"/>
        </w:rPr>
        <w:t>在数据</w:t>
      </w:r>
      <w:r>
        <w:t>申请审核通过后，数据服务管理人员应开放给用户具体服务链接访问。服务处理要求</w:t>
      </w:r>
      <w:r>
        <w:rPr>
          <w:rFonts w:hint="eastAsia"/>
        </w:rPr>
        <w:t>：</w:t>
      </w:r>
    </w:p>
    <w:p w14:paraId="26B2C68C" w14:textId="0DA39E09" w:rsidR="00410A0B" w:rsidRDefault="00410A0B" w:rsidP="00A46903">
      <w:pPr>
        <w:pStyle w:val="af2"/>
      </w:pPr>
      <w:r>
        <w:rPr>
          <w:rFonts w:hint="eastAsia"/>
        </w:rPr>
        <w:t>根据用户</w:t>
      </w:r>
      <w:r>
        <w:t>权限进行数据脱敏，发布新的服务链接后开放给用户进行访问；</w:t>
      </w:r>
    </w:p>
    <w:p w14:paraId="0ED46D0E" w14:textId="7A1C5AD9" w:rsidR="00163199" w:rsidRDefault="00410A0B" w:rsidP="00163199">
      <w:pPr>
        <w:pStyle w:val="af2"/>
      </w:pPr>
      <w:r>
        <w:rPr>
          <w:rFonts w:hint="eastAsia"/>
        </w:rPr>
        <w:t>被访问</w:t>
      </w:r>
      <w:r>
        <w:t>的服务</w:t>
      </w:r>
      <w:r>
        <w:rPr>
          <w:rFonts w:hint="eastAsia"/>
        </w:rPr>
        <w:t>链接</w:t>
      </w:r>
      <w:r>
        <w:t>应针对服务器地址及端口、访问密钥编码后再提供给用户，并</w:t>
      </w:r>
      <w:r>
        <w:rPr>
          <w:rFonts w:hint="eastAsia"/>
        </w:rPr>
        <w:t>要求</w:t>
      </w:r>
      <w:r>
        <w:t>链接达到访问</w:t>
      </w:r>
      <w:r w:rsidR="00C53409">
        <w:rPr>
          <w:rFonts w:hint="eastAsia"/>
        </w:rPr>
        <w:t>时效</w:t>
      </w:r>
      <w:r w:rsidR="00C53409">
        <w:t>后失效。</w:t>
      </w:r>
    </w:p>
    <w:p w14:paraId="7AE48D4F" w14:textId="76BE19C8" w:rsidR="00D450CB" w:rsidRDefault="00D450CB" w:rsidP="00D80339">
      <w:pPr>
        <w:pStyle w:val="af5"/>
        <w:numPr>
          <w:ilvl w:val="0"/>
          <w:numId w:val="36"/>
        </w:numPr>
      </w:pPr>
      <w:r>
        <w:rPr>
          <w:rFonts w:hint="eastAsia"/>
        </w:rPr>
        <w:t>数据</w:t>
      </w:r>
      <w:r>
        <w:t>销毁</w:t>
      </w:r>
    </w:p>
    <w:p w14:paraId="61794CEE" w14:textId="6D06D5E5" w:rsidR="00D450CB" w:rsidRDefault="00FE7D5C" w:rsidP="009F4C90">
      <w:pPr>
        <w:pStyle w:val="affffb"/>
        <w:ind w:firstLine="420"/>
      </w:pPr>
      <w:r>
        <w:rPr>
          <w:rFonts w:hint="eastAsia"/>
        </w:rPr>
        <w:lastRenderedPageBreak/>
        <w:t>通过</w:t>
      </w:r>
      <w:r w:rsidR="009F4C90">
        <w:rPr>
          <w:rFonts w:hint="eastAsia"/>
        </w:rPr>
        <w:t>制定</w:t>
      </w:r>
      <w:r w:rsidR="009F4C90">
        <w:t>数据销毁机制，实现有效的数据删除管控，</w:t>
      </w:r>
      <w:r w:rsidR="009F4C90">
        <w:rPr>
          <w:rFonts w:hint="eastAsia"/>
        </w:rPr>
        <w:t>防止</w:t>
      </w:r>
      <w:r w:rsidR="009F4C90">
        <w:t>因对存储介质中的数据进行</w:t>
      </w:r>
      <w:r w:rsidR="009F4C90">
        <w:rPr>
          <w:rFonts w:hint="eastAsia"/>
        </w:rPr>
        <w:t>恢复</w:t>
      </w:r>
      <w:r w:rsidR="000C68C7">
        <w:t>而导致的数据泄露风险</w:t>
      </w:r>
      <w:r w:rsidR="000C68C7">
        <w:rPr>
          <w:rFonts w:hint="eastAsia"/>
        </w:rPr>
        <w:t>：</w:t>
      </w:r>
    </w:p>
    <w:p w14:paraId="1F7BF9FF" w14:textId="4785199F" w:rsidR="009F4C90" w:rsidRDefault="009F4C90" w:rsidP="00B52C63">
      <w:pPr>
        <w:pStyle w:val="af2"/>
      </w:pPr>
      <w:r>
        <w:rPr>
          <w:rFonts w:hint="eastAsia"/>
        </w:rPr>
        <w:t>应设置</w:t>
      </w:r>
      <w:r>
        <w:t>相关工作岗位和人员负责核心业务的数据销毁和存储介质</w:t>
      </w:r>
      <w:r>
        <w:rPr>
          <w:rFonts w:hint="eastAsia"/>
        </w:rPr>
        <w:t>销毁</w:t>
      </w:r>
      <w:r>
        <w:t>工作</w:t>
      </w:r>
      <w:r>
        <w:rPr>
          <w:rFonts w:hint="eastAsia"/>
        </w:rPr>
        <w:t>；</w:t>
      </w:r>
    </w:p>
    <w:p w14:paraId="2B451444" w14:textId="021642EC" w:rsidR="009F4C90" w:rsidRDefault="009F4C90" w:rsidP="00B52C63">
      <w:pPr>
        <w:pStyle w:val="af2"/>
      </w:pPr>
      <w:r>
        <w:rPr>
          <w:rFonts w:hint="eastAsia"/>
        </w:rPr>
        <w:t>应规定</w:t>
      </w:r>
      <w:r>
        <w:t>核心业务数据</w:t>
      </w:r>
      <w:r>
        <w:rPr>
          <w:rFonts w:hint="eastAsia"/>
        </w:rPr>
        <w:t>及</w:t>
      </w:r>
      <w:r>
        <w:t>存储介质销毁</w:t>
      </w:r>
      <w:r>
        <w:rPr>
          <w:rFonts w:hint="eastAsia"/>
        </w:rPr>
        <w:t>方案，包括</w:t>
      </w:r>
      <w:r>
        <w:t>销毁原则、操作流程等</w:t>
      </w:r>
      <w:r>
        <w:rPr>
          <w:rFonts w:hint="eastAsia"/>
        </w:rPr>
        <w:t>；</w:t>
      </w:r>
    </w:p>
    <w:p w14:paraId="21D6A211" w14:textId="77777777" w:rsidR="00F868F9" w:rsidRDefault="009F4C90" w:rsidP="00B52C63">
      <w:pPr>
        <w:pStyle w:val="af2"/>
      </w:pPr>
      <w:r>
        <w:rPr>
          <w:rFonts w:hint="eastAsia"/>
        </w:rPr>
        <w:t>应配备</w:t>
      </w:r>
      <w:r>
        <w:t>必要的数据销毁技术</w:t>
      </w:r>
      <w:r>
        <w:rPr>
          <w:rFonts w:hint="eastAsia"/>
        </w:rPr>
        <w:t>手段</w:t>
      </w:r>
      <w:r>
        <w:t>与管控措施，</w:t>
      </w:r>
      <w:r>
        <w:rPr>
          <w:rFonts w:hint="eastAsia"/>
        </w:rPr>
        <w:t>确保以不可恢复</w:t>
      </w:r>
      <w:r>
        <w:t>的方式销毁敏感数据</w:t>
      </w:r>
      <w:r>
        <w:rPr>
          <w:rFonts w:hint="eastAsia"/>
        </w:rPr>
        <w:t>及</w:t>
      </w:r>
      <w:r w:rsidR="00F868F9">
        <w:rPr>
          <w:rFonts w:hint="eastAsia"/>
        </w:rPr>
        <w:t>其</w:t>
      </w:r>
      <w:r w:rsidR="00F868F9">
        <w:t>副本内容</w:t>
      </w:r>
      <w:r w:rsidR="00F868F9">
        <w:rPr>
          <w:rFonts w:hint="eastAsia"/>
        </w:rPr>
        <w:t>；</w:t>
      </w:r>
    </w:p>
    <w:p w14:paraId="7C0D3B39" w14:textId="5B705D77" w:rsidR="009F4C90" w:rsidRDefault="00F868F9" w:rsidP="00B52C63">
      <w:pPr>
        <w:pStyle w:val="af2"/>
      </w:pPr>
      <w:r>
        <w:t>应</w:t>
      </w:r>
      <w:r>
        <w:rPr>
          <w:rFonts w:hint="eastAsia"/>
        </w:rPr>
        <w:t>提供存储介质</w:t>
      </w:r>
      <w:r>
        <w:t>销毁</w:t>
      </w:r>
      <w:r>
        <w:rPr>
          <w:rFonts w:hint="eastAsia"/>
        </w:rPr>
        <w:t>工具</w:t>
      </w:r>
      <w:r>
        <w:t>，包括但不限于</w:t>
      </w:r>
      <w:r>
        <w:rPr>
          <w:rFonts w:hint="eastAsia"/>
        </w:rPr>
        <w:t>物理</w:t>
      </w:r>
      <w:r>
        <w:t>销毁、消磁设备等</w:t>
      </w:r>
      <w:r>
        <w:rPr>
          <w:rFonts w:hint="eastAsia"/>
        </w:rPr>
        <w:t>工具</w:t>
      </w:r>
      <w:r>
        <w:t>。</w:t>
      </w:r>
    </w:p>
    <w:p w14:paraId="7FFCAF44" w14:textId="3ED609E8" w:rsidR="00145318" w:rsidRDefault="00145318" w:rsidP="00145318">
      <w:pPr>
        <w:pStyle w:val="affe"/>
        <w:spacing w:before="156" w:after="156"/>
      </w:pPr>
      <w:bookmarkStart w:id="63" w:name="_Toc119234865"/>
      <w:r>
        <w:rPr>
          <w:rFonts w:hint="eastAsia"/>
        </w:rPr>
        <w:t>外部</w:t>
      </w:r>
      <w:r w:rsidR="008756C4">
        <w:rPr>
          <w:rFonts w:hint="eastAsia"/>
        </w:rPr>
        <w:t>应用</w:t>
      </w:r>
      <w:bookmarkEnd w:id="63"/>
    </w:p>
    <w:p w14:paraId="3A212660" w14:textId="22C80DE6" w:rsidR="00454D92" w:rsidRDefault="009739C2" w:rsidP="002F4BC5">
      <w:pPr>
        <w:pStyle w:val="affffb"/>
        <w:ind w:firstLine="420"/>
      </w:pPr>
      <w:bookmarkStart w:id="64" w:name="BookMark6"/>
      <w:bookmarkEnd w:id="25"/>
      <w:r w:rsidRPr="002F4BC5">
        <w:t>在</w:t>
      </w:r>
      <w:r w:rsidRPr="002F4BC5">
        <w:rPr>
          <w:rFonts w:hint="eastAsia"/>
        </w:rPr>
        <w:t>各级</w:t>
      </w:r>
      <w:r w:rsidRPr="002F4BC5">
        <w:t>人社部门</w:t>
      </w:r>
      <w:r w:rsidR="008756C4" w:rsidRPr="002F4BC5">
        <w:rPr>
          <w:rFonts w:hint="eastAsia"/>
        </w:rPr>
        <w:t>与社会</w:t>
      </w:r>
      <w:r w:rsidR="008756C4" w:rsidRPr="002F4BC5">
        <w:t>各方合作开展的数据应用</w:t>
      </w:r>
      <w:r w:rsidRPr="002F4BC5">
        <w:rPr>
          <w:rFonts w:hint="eastAsia"/>
        </w:rPr>
        <w:t>的数据</w:t>
      </w:r>
      <w:r w:rsidRPr="002F4BC5">
        <w:t>应用</w:t>
      </w:r>
      <w:r w:rsidR="008756C4">
        <w:rPr>
          <w:rFonts w:hint="eastAsia"/>
        </w:rPr>
        <w:t>服务</w:t>
      </w:r>
      <w:r>
        <w:rPr>
          <w:rFonts w:hint="eastAsia"/>
        </w:rPr>
        <w:t>，</w:t>
      </w:r>
      <w:r w:rsidR="002F4BC5">
        <w:rPr>
          <w:rFonts w:hint="eastAsia"/>
        </w:rPr>
        <w:t>原则上</w:t>
      </w:r>
      <w:r w:rsidR="002F4BC5">
        <w:t>不应提供</w:t>
      </w:r>
      <w:r w:rsidR="002F4BC5">
        <w:rPr>
          <w:rFonts w:hint="eastAsia"/>
        </w:rPr>
        <w:t>信息</w:t>
      </w:r>
      <w:r w:rsidR="002F4BC5">
        <w:t>主体原始</w:t>
      </w:r>
      <w:r w:rsidR="00292724">
        <w:rPr>
          <w:rFonts w:hint="eastAsia"/>
        </w:rPr>
        <w:t>数据或</w:t>
      </w:r>
      <w:r w:rsidR="00292724">
        <w:t>影响国家</w:t>
      </w:r>
      <w:r w:rsidR="00292724">
        <w:rPr>
          <w:rFonts w:hint="eastAsia"/>
        </w:rPr>
        <w:t>安全</w:t>
      </w:r>
      <w:r w:rsidR="00292724">
        <w:t>的数据</w:t>
      </w:r>
      <w:r w:rsidR="00292724">
        <w:rPr>
          <w:rFonts w:hint="eastAsia"/>
        </w:rPr>
        <w:t>，</w:t>
      </w:r>
      <w:r w:rsidR="00454D92">
        <w:rPr>
          <w:rFonts w:hint="eastAsia"/>
        </w:rPr>
        <w:t>其服务</w:t>
      </w:r>
      <w:r w:rsidR="00454D92">
        <w:t>流程如下：</w:t>
      </w:r>
    </w:p>
    <w:p w14:paraId="0A7A90CC" w14:textId="1A4E364C" w:rsidR="00110D77" w:rsidRDefault="00110D77" w:rsidP="00D80339">
      <w:pPr>
        <w:pStyle w:val="af5"/>
        <w:numPr>
          <w:ilvl w:val="0"/>
          <w:numId w:val="37"/>
        </w:numPr>
      </w:pPr>
      <w:r>
        <w:rPr>
          <w:rFonts w:hint="eastAsia"/>
        </w:rPr>
        <w:t>数据</w:t>
      </w:r>
      <w:r>
        <w:t>申请</w:t>
      </w:r>
    </w:p>
    <w:p w14:paraId="17DC5652" w14:textId="1158455F" w:rsidR="000C68C7" w:rsidRDefault="006718CD" w:rsidP="000C68C7">
      <w:pPr>
        <w:pStyle w:val="affffb"/>
        <w:ind w:firstLine="420"/>
      </w:pPr>
      <w:r>
        <w:rPr>
          <w:rFonts w:hint="eastAsia"/>
        </w:rPr>
        <w:t>数据</w:t>
      </w:r>
      <w:r>
        <w:t>使用方</w:t>
      </w:r>
      <w:r>
        <w:rPr>
          <w:rFonts w:hint="eastAsia"/>
        </w:rPr>
        <w:t>应</w:t>
      </w:r>
      <w:r>
        <w:t>根据自身实际</w:t>
      </w:r>
      <w:r>
        <w:rPr>
          <w:rFonts w:hint="eastAsia"/>
        </w:rPr>
        <w:t>提出</w:t>
      </w:r>
      <w:r>
        <w:t>数据使用需求</w:t>
      </w:r>
      <w:r w:rsidR="000C68C7">
        <w:rPr>
          <w:rFonts w:hint="eastAsia"/>
        </w:rPr>
        <w:t>：</w:t>
      </w:r>
    </w:p>
    <w:p w14:paraId="3A13BA94" w14:textId="339B8412" w:rsidR="000C68C7" w:rsidRDefault="000C68C7" w:rsidP="000C68C7">
      <w:pPr>
        <w:pStyle w:val="af2"/>
      </w:pPr>
      <w:r>
        <w:rPr>
          <w:rFonts w:hint="eastAsia"/>
        </w:rPr>
        <w:t>数据</w:t>
      </w:r>
      <w:r>
        <w:t>涉及个人</w:t>
      </w:r>
      <w:r>
        <w:rPr>
          <w:rFonts w:hint="eastAsia"/>
        </w:rPr>
        <w:t>信息时，须经个人</w:t>
      </w:r>
      <w:r>
        <w:t>信息主体授权同意</w:t>
      </w:r>
      <w:r>
        <w:rPr>
          <w:rFonts w:hint="eastAsia"/>
        </w:rPr>
        <w:t>，应向</w:t>
      </w:r>
      <w:r>
        <w:t>个人信息主体明确个人信息</w:t>
      </w:r>
      <w:r>
        <w:rPr>
          <w:rFonts w:hint="eastAsia"/>
        </w:rPr>
        <w:t>使用</w:t>
      </w:r>
      <w:r>
        <w:t>目的</w:t>
      </w:r>
      <w:r w:rsidR="00292724">
        <w:t>、</w:t>
      </w:r>
      <w:r>
        <w:rPr>
          <w:rFonts w:hint="eastAsia"/>
        </w:rPr>
        <w:t>方式、</w:t>
      </w:r>
      <w:r>
        <w:t>范围</w:t>
      </w:r>
      <w:r>
        <w:rPr>
          <w:rFonts w:hint="eastAsia"/>
        </w:rPr>
        <w:t>以及</w:t>
      </w:r>
      <w:r>
        <w:t>数据</w:t>
      </w:r>
      <w:r>
        <w:rPr>
          <w:rFonts w:hint="eastAsia"/>
        </w:rPr>
        <w:t>访问</w:t>
      </w:r>
      <w:r>
        <w:t>、删除、撤回授权、注销账户等方法</w:t>
      </w:r>
      <w:r w:rsidR="00F246A0">
        <w:rPr>
          <w:rFonts w:hint="eastAsia"/>
        </w:rPr>
        <w:t>；</w:t>
      </w:r>
    </w:p>
    <w:p w14:paraId="4585CB90" w14:textId="5F9B1057" w:rsidR="00110D77" w:rsidRDefault="00F246A0" w:rsidP="000C68C7">
      <w:pPr>
        <w:pStyle w:val="af2"/>
      </w:pPr>
      <w:r>
        <w:rPr>
          <w:rFonts w:hint="eastAsia"/>
        </w:rPr>
        <w:t>数据</w:t>
      </w:r>
      <w:r w:rsidR="000C68C7">
        <w:rPr>
          <w:rFonts w:hint="eastAsia"/>
        </w:rPr>
        <w:t>经第三方</w:t>
      </w:r>
      <w:r w:rsidR="000C68C7">
        <w:t>社会服务渠道提供服务的，</w:t>
      </w:r>
      <w:r>
        <w:rPr>
          <w:rFonts w:hint="eastAsia"/>
        </w:rPr>
        <w:t>须</w:t>
      </w:r>
      <w:r>
        <w:t>经</w:t>
      </w:r>
      <w:r w:rsidR="007766B0">
        <w:rPr>
          <w:rFonts w:hint="eastAsia"/>
        </w:rPr>
        <w:t>市</w:t>
      </w:r>
      <w:proofErr w:type="gramStart"/>
      <w:r w:rsidR="007766B0">
        <w:rPr>
          <w:rFonts w:hint="eastAsia"/>
        </w:rPr>
        <w:t>人社局</w:t>
      </w:r>
      <w:proofErr w:type="gramEnd"/>
      <w:r w:rsidR="007766B0">
        <w:rPr>
          <w:rFonts w:hint="eastAsia"/>
        </w:rPr>
        <w:t>数据管理部门</w:t>
      </w:r>
      <w:r>
        <w:t>审核后</w:t>
      </w:r>
      <w:r w:rsidR="00E11C25">
        <w:rPr>
          <w:rFonts w:hint="eastAsia"/>
        </w:rPr>
        <w:t>签署</w:t>
      </w:r>
      <w:r w:rsidR="00E11C25">
        <w:t>数据对</w:t>
      </w:r>
      <w:r w:rsidR="00E11C25">
        <w:rPr>
          <w:rFonts w:hint="eastAsia"/>
        </w:rPr>
        <w:t>外</w:t>
      </w:r>
      <w:r w:rsidR="00E11C25">
        <w:t>应用服务协议并授权开通，协议内容包括但不限于服务内容、服务渠道、</w:t>
      </w:r>
      <w:r w:rsidR="00E11C25">
        <w:rPr>
          <w:rFonts w:hint="eastAsia"/>
        </w:rPr>
        <w:t>服务</w:t>
      </w:r>
      <w:r w:rsidR="00E11C25">
        <w:t>收费、</w:t>
      </w:r>
      <w:r w:rsidR="00E11C25">
        <w:rPr>
          <w:rFonts w:hint="eastAsia"/>
        </w:rPr>
        <w:t>服务</w:t>
      </w:r>
      <w:r w:rsidR="00E11C25">
        <w:t>期限</w:t>
      </w:r>
      <w:r w:rsidR="00E11C25">
        <w:rPr>
          <w:rFonts w:hint="eastAsia"/>
        </w:rPr>
        <w:t>以及</w:t>
      </w:r>
      <w:r w:rsidR="00E11C25">
        <w:t>双方的权利和</w:t>
      </w:r>
      <w:r w:rsidR="00E11C25">
        <w:rPr>
          <w:rFonts w:hint="eastAsia"/>
        </w:rPr>
        <w:t>义务</w:t>
      </w:r>
      <w:r w:rsidR="00E11C25">
        <w:t>等内容</w:t>
      </w:r>
      <w:r w:rsidR="00E11C25">
        <w:rPr>
          <w:rFonts w:hint="eastAsia"/>
        </w:rPr>
        <w:t>。</w:t>
      </w:r>
    </w:p>
    <w:p w14:paraId="6C7228AD" w14:textId="0CB14280" w:rsidR="00292724" w:rsidRDefault="00E11C25" w:rsidP="00D80339">
      <w:pPr>
        <w:pStyle w:val="af5"/>
        <w:numPr>
          <w:ilvl w:val="0"/>
          <w:numId w:val="37"/>
        </w:numPr>
      </w:pPr>
      <w:r>
        <w:rPr>
          <w:rFonts w:hint="eastAsia"/>
        </w:rPr>
        <w:t>安全评估</w:t>
      </w:r>
    </w:p>
    <w:p w14:paraId="1ACC79F6" w14:textId="0BB58FA6" w:rsidR="00292724" w:rsidRDefault="00E11C25" w:rsidP="006718CD">
      <w:pPr>
        <w:pStyle w:val="affffb"/>
        <w:ind w:firstLine="420"/>
      </w:pPr>
      <w:r>
        <w:rPr>
          <w:rFonts w:hint="eastAsia"/>
        </w:rPr>
        <w:t>数据服务</w:t>
      </w:r>
      <w:r>
        <w:t>管理</w:t>
      </w:r>
      <w:r>
        <w:rPr>
          <w:rFonts w:hint="eastAsia"/>
        </w:rPr>
        <w:t>方</w:t>
      </w:r>
      <w:r>
        <w:t>应根据数据</w:t>
      </w:r>
      <w:r>
        <w:rPr>
          <w:rFonts w:hint="eastAsia"/>
        </w:rPr>
        <w:t>使用方提出的数据使用</w:t>
      </w:r>
      <w:r>
        <w:t>申请</w:t>
      </w:r>
      <w:r w:rsidR="006718CD">
        <w:t>开展信息安全影响评估，</w:t>
      </w:r>
      <w:r w:rsidR="006362B3">
        <w:rPr>
          <w:rFonts w:hint="eastAsia"/>
        </w:rPr>
        <w:t>对</w:t>
      </w:r>
      <w:r w:rsidR="006718CD">
        <w:t>数据</w:t>
      </w:r>
      <w:r w:rsidR="006718CD">
        <w:rPr>
          <w:rFonts w:hint="eastAsia"/>
        </w:rPr>
        <w:t>使用范围</w:t>
      </w:r>
      <w:r w:rsidR="006718CD">
        <w:t>、目的、</w:t>
      </w:r>
      <w:r w:rsidR="006718CD">
        <w:rPr>
          <w:rFonts w:hint="eastAsia"/>
        </w:rPr>
        <w:t>内容</w:t>
      </w:r>
      <w:r w:rsidR="006718CD">
        <w:t>、期限、数据</w:t>
      </w:r>
      <w:r w:rsidR="006718CD">
        <w:rPr>
          <w:rFonts w:hint="eastAsia"/>
        </w:rPr>
        <w:t>销毁</w:t>
      </w:r>
      <w:r w:rsidR="006718CD">
        <w:t>机制、传输安全措施等内容进行</w:t>
      </w:r>
      <w:r>
        <w:rPr>
          <w:rFonts w:hint="eastAsia"/>
        </w:rPr>
        <w:t>安全</w:t>
      </w:r>
      <w:r w:rsidR="00675CB2">
        <w:t>评估</w:t>
      </w:r>
      <w:r>
        <w:rPr>
          <w:rFonts w:hint="eastAsia"/>
        </w:rPr>
        <w:t>，并</w:t>
      </w:r>
      <w:r w:rsidR="006362B3">
        <w:rPr>
          <w:rFonts w:hint="eastAsia"/>
        </w:rPr>
        <w:t>在</w:t>
      </w:r>
      <w:r w:rsidR="006362B3">
        <w:t>后期定期</w:t>
      </w:r>
      <w:r w:rsidR="006362B3">
        <w:rPr>
          <w:rFonts w:hint="eastAsia"/>
        </w:rPr>
        <w:t>开展数据使用安全</w:t>
      </w:r>
      <w:r w:rsidR="006362B3">
        <w:t>评估机制</w:t>
      </w:r>
      <w:r w:rsidR="00675CB2">
        <w:rPr>
          <w:rFonts w:hint="eastAsia"/>
        </w:rPr>
        <w:t>。</w:t>
      </w:r>
    </w:p>
    <w:p w14:paraId="1191D287" w14:textId="77777777" w:rsidR="00E11C25" w:rsidRPr="00E11C25" w:rsidRDefault="00E11C25" w:rsidP="00E11C25">
      <w:pPr>
        <w:pStyle w:val="af5"/>
        <w:numPr>
          <w:ilvl w:val="0"/>
          <w:numId w:val="0"/>
        </w:numPr>
        <w:ind w:left="851" w:hanging="426"/>
        <w:sectPr w:rsidR="00E11C25" w:rsidRPr="00E11C25" w:rsidSect="00CA3CE7">
          <w:headerReference w:type="even" r:id="rId27"/>
          <w:headerReference w:type="default" r:id="rId28"/>
          <w:footerReference w:type="even" r:id="rId29"/>
          <w:footerReference w:type="default" r:id="rId30"/>
          <w:pgSz w:w="11906" w:h="16838" w:code="9"/>
          <w:pgMar w:top="1928" w:right="1134" w:bottom="1134" w:left="1134" w:header="1418" w:footer="1134" w:gutter="284"/>
          <w:pgNumType w:start="1"/>
          <w:cols w:space="425"/>
          <w:formProt w:val="0"/>
          <w:docGrid w:type="lines" w:linePitch="312"/>
        </w:sectPr>
      </w:pPr>
    </w:p>
    <w:p w14:paraId="244DA1D6" w14:textId="77777777" w:rsidR="00675CB2" w:rsidRDefault="00675CB2" w:rsidP="006718CD">
      <w:pPr>
        <w:pStyle w:val="affffb"/>
        <w:ind w:firstLine="420"/>
      </w:pPr>
    </w:p>
    <w:p w14:paraId="1567E380" w14:textId="77777777" w:rsidR="00CC38E1" w:rsidRDefault="00CC38E1" w:rsidP="00CC38E1">
      <w:pPr>
        <w:pStyle w:val="afffff2"/>
        <w:spacing w:after="156"/>
      </w:pPr>
      <w:bookmarkStart w:id="65" w:name="_Toc119234866"/>
      <w:r w:rsidRPr="00CC38E1">
        <w:rPr>
          <w:rFonts w:hint="eastAsia"/>
          <w:spacing w:val="105"/>
        </w:rPr>
        <w:t>参考文</w:t>
      </w:r>
      <w:r>
        <w:rPr>
          <w:rFonts w:hint="eastAsia"/>
        </w:rPr>
        <w:t>献</w:t>
      </w:r>
      <w:bookmarkEnd w:id="65"/>
    </w:p>
    <w:bookmarkEnd w:id="64"/>
    <w:p w14:paraId="514B0D78" w14:textId="16E6729C" w:rsidR="00D1199A" w:rsidRDefault="00D1199A" w:rsidP="00CC38E1">
      <w:pPr>
        <w:pStyle w:val="affffb"/>
        <w:ind w:firstLine="420"/>
      </w:pPr>
      <w:r>
        <w:rPr>
          <w:rFonts w:hint="eastAsia"/>
        </w:rPr>
        <w:t>[</w:t>
      </w:r>
      <w:r>
        <w:t>1</w:t>
      </w:r>
      <w:r>
        <w:rPr>
          <w:rFonts w:hint="eastAsia"/>
        </w:rPr>
        <w:t>]</w:t>
      </w:r>
      <w:r w:rsidRPr="00D1199A">
        <w:rPr>
          <w:rFonts w:hint="eastAsia"/>
        </w:rPr>
        <w:t xml:space="preserve"> GB</w:t>
      </w:r>
      <w:r w:rsidR="002F2864" w:rsidRPr="006F1D7F">
        <w:rPr>
          <w:rFonts w:hint="eastAsia"/>
        </w:rPr>
        <w:t>/</w:t>
      </w:r>
      <w:r w:rsidRPr="00D1199A">
        <w:rPr>
          <w:rFonts w:hint="eastAsia"/>
        </w:rPr>
        <w:t>T 31594-2015</w:t>
      </w:r>
      <w:r w:rsidR="00580A65">
        <w:rPr>
          <w:rFonts w:hint="eastAsia"/>
        </w:rPr>
        <w:t xml:space="preserve"> 社会保险核心业务数据质量规范</w:t>
      </w:r>
    </w:p>
    <w:p w14:paraId="25D220CE" w14:textId="20494D69" w:rsidR="00CC38E1" w:rsidRDefault="00D1199A" w:rsidP="00CC38E1">
      <w:pPr>
        <w:pStyle w:val="affffb"/>
        <w:ind w:firstLine="420"/>
      </w:pPr>
      <w:r>
        <w:rPr>
          <w:rFonts w:hint="eastAsia"/>
        </w:rPr>
        <w:t>[</w:t>
      </w:r>
      <w:r>
        <w:t>2</w:t>
      </w:r>
      <w:r>
        <w:rPr>
          <w:rFonts w:hint="eastAsia"/>
        </w:rPr>
        <w:t>]</w:t>
      </w:r>
      <w:r>
        <w:t xml:space="preserve"> </w:t>
      </w:r>
      <w:r w:rsidRPr="00D1199A">
        <w:rPr>
          <w:rFonts w:hint="eastAsia"/>
        </w:rPr>
        <w:t>DB22</w:t>
      </w:r>
      <w:r w:rsidR="002F2864" w:rsidRPr="006F1D7F">
        <w:rPr>
          <w:rFonts w:hint="eastAsia"/>
        </w:rPr>
        <w:t>/</w:t>
      </w:r>
      <w:r w:rsidRPr="00D1199A">
        <w:rPr>
          <w:rFonts w:hint="eastAsia"/>
        </w:rPr>
        <w:t>T 3241-2021</w:t>
      </w:r>
      <w:r w:rsidR="00580A65">
        <w:rPr>
          <w:rFonts w:hint="eastAsia"/>
        </w:rPr>
        <w:t xml:space="preserve"> </w:t>
      </w:r>
      <w:r w:rsidRPr="00D1199A">
        <w:rPr>
          <w:rFonts w:hint="eastAsia"/>
        </w:rPr>
        <w:t>国土空间规划数据服</w:t>
      </w:r>
      <w:r w:rsidR="00580A65">
        <w:rPr>
          <w:rFonts w:hint="eastAsia"/>
        </w:rPr>
        <w:t>务技术规范</w:t>
      </w:r>
    </w:p>
    <w:p w14:paraId="36467709" w14:textId="055B49CA" w:rsidR="00EB1B8F" w:rsidRDefault="00EB1B8F" w:rsidP="00CC38E1">
      <w:pPr>
        <w:pStyle w:val="affffb"/>
        <w:ind w:firstLine="420"/>
      </w:pPr>
      <w:r>
        <w:rPr>
          <w:rFonts w:hint="eastAsia"/>
        </w:rPr>
        <w:t>[</w:t>
      </w:r>
      <w:r>
        <w:t>3</w:t>
      </w:r>
      <w:r>
        <w:rPr>
          <w:rFonts w:hint="eastAsia"/>
        </w:rPr>
        <w:t>]</w:t>
      </w:r>
      <w:r>
        <w:t xml:space="preserve"> </w:t>
      </w:r>
      <w:r w:rsidRPr="00EB1B8F">
        <w:rPr>
          <w:rFonts w:hint="eastAsia"/>
        </w:rPr>
        <w:t>QGDW 12122.1-2021</w:t>
      </w:r>
      <w:r w:rsidR="00580A65">
        <w:rPr>
          <w:rFonts w:hint="eastAsia"/>
        </w:rPr>
        <w:t xml:space="preserve"> </w:t>
      </w:r>
      <w:r w:rsidRPr="00EB1B8F">
        <w:rPr>
          <w:rFonts w:hint="eastAsia"/>
        </w:rPr>
        <w:t xml:space="preserve">数据应用服务规范 第1部分 </w:t>
      </w:r>
      <w:r w:rsidR="00580A65">
        <w:rPr>
          <w:rFonts w:hint="eastAsia"/>
        </w:rPr>
        <w:t>总则</w:t>
      </w:r>
    </w:p>
    <w:p w14:paraId="568E88AB" w14:textId="6148506E" w:rsidR="00EB1B8F" w:rsidRDefault="00EB1B8F" w:rsidP="00CC38E1">
      <w:pPr>
        <w:pStyle w:val="affffb"/>
        <w:ind w:firstLine="420"/>
      </w:pPr>
      <w:r>
        <w:rPr>
          <w:rFonts w:hint="eastAsia"/>
        </w:rPr>
        <w:t>[</w:t>
      </w:r>
      <w:r>
        <w:t>4</w:t>
      </w:r>
      <w:r>
        <w:rPr>
          <w:rFonts w:hint="eastAsia"/>
        </w:rPr>
        <w:t>]</w:t>
      </w:r>
      <w:r>
        <w:t xml:space="preserve"> </w:t>
      </w:r>
      <w:r w:rsidRPr="00EB1B8F">
        <w:rPr>
          <w:rFonts w:hint="eastAsia"/>
        </w:rPr>
        <w:t>QGDW 12122.2-2021</w:t>
      </w:r>
      <w:r w:rsidR="004C6055">
        <w:t xml:space="preserve"> </w:t>
      </w:r>
      <w:r w:rsidRPr="00EB1B8F">
        <w:rPr>
          <w:rFonts w:hint="eastAsia"/>
        </w:rPr>
        <w:t xml:space="preserve">数据应用服务规范 第2部分 </w:t>
      </w:r>
      <w:r w:rsidR="00580A65">
        <w:rPr>
          <w:rFonts w:hint="eastAsia"/>
        </w:rPr>
        <w:t>开放目录规范</w:t>
      </w:r>
    </w:p>
    <w:p w14:paraId="03A40284" w14:textId="4C03AEFC" w:rsidR="006F1D7F" w:rsidRPr="00EB1B8F" w:rsidRDefault="006F1D7F" w:rsidP="00CC38E1">
      <w:pPr>
        <w:pStyle w:val="affffb"/>
        <w:ind w:firstLine="420"/>
      </w:pPr>
      <w:r>
        <w:rPr>
          <w:rFonts w:hint="eastAsia"/>
        </w:rPr>
        <w:t>[</w:t>
      </w:r>
      <w:r>
        <w:t>5</w:t>
      </w:r>
      <w:r>
        <w:rPr>
          <w:rFonts w:hint="eastAsia"/>
        </w:rPr>
        <w:t>]</w:t>
      </w:r>
      <w:r w:rsidRPr="006F1D7F">
        <w:rPr>
          <w:rFonts w:hint="eastAsia"/>
        </w:rPr>
        <w:t xml:space="preserve"> T/ISC-0011-2021</w:t>
      </w:r>
      <w:r w:rsidR="00580A65">
        <w:rPr>
          <w:rFonts w:hint="eastAsia"/>
        </w:rPr>
        <w:t xml:space="preserve"> </w:t>
      </w:r>
      <w:r w:rsidRPr="006F1D7F">
        <w:rPr>
          <w:rFonts w:hint="eastAsia"/>
        </w:rPr>
        <w:t>数据安全治理能力评估方法</w:t>
      </w:r>
    </w:p>
    <w:sectPr w:rsidR="006F1D7F" w:rsidRPr="00EB1B8F" w:rsidSect="00CA3CE7">
      <w:headerReference w:type="even" r:id="rId31"/>
      <w:headerReference w:type="default" r:id="rId32"/>
      <w:footerReference w:type="even" r:id="rId33"/>
      <w:footerReference w:type="default" r:id="rId34"/>
      <w:pgSz w:w="11906" w:h="16838" w:code="9"/>
      <w:pgMar w:top="1928" w:right="1134" w:bottom="1134" w:left="1134" w:header="1418" w:footer="1134" w:gutter="284"/>
      <w:cols w:space="425"/>
      <w:formProt w:val="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8C985" w14:textId="77777777" w:rsidR="00601418" w:rsidRDefault="00601418" w:rsidP="00D86DB7">
      <w:r>
        <w:separator/>
      </w:r>
    </w:p>
    <w:p w14:paraId="5C37A7B1" w14:textId="77777777" w:rsidR="00601418" w:rsidRDefault="00601418"/>
    <w:p w14:paraId="5E2909DD" w14:textId="77777777" w:rsidR="00601418" w:rsidRDefault="00601418"/>
  </w:endnote>
  <w:endnote w:type="continuationSeparator" w:id="0">
    <w:p w14:paraId="4276D800" w14:textId="77777777" w:rsidR="00601418" w:rsidRDefault="00601418" w:rsidP="00D86DB7">
      <w:r>
        <w:continuationSeparator/>
      </w:r>
    </w:p>
    <w:p w14:paraId="64493FDB" w14:textId="77777777" w:rsidR="00601418" w:rsidRDefault="00601418"/>
    <w:p w14:paraId="692395D0" w14:textId="77777777" w:rsidR="00601418" w:rsidRDefault="00601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AD3F6" w14:textId="77777777" w:rsidR="00145D9D" w:rsidRDefault="00145D9D">
    <w:pPr>
      <w:pStyle w:val="afffb"/>
    </w:pPr>
    <w:r>
      <w:fldChar w:fldCharType="begin"/>
    </w:r>
    <w:r>
      <w:instrText>PAGE   \* MERGEFORMAT</w:instrText>
    </w:r>
    <w:r>
      <w:fldChar w:fldCharType="separate"/>
    </w:r>
    <w:r w:rsidR="00AF47C5" w:rsidRPr="00AF47C5">
      <w:rPr>
        <w:noProof/>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270A0" w14:textId="77777777" w:rsidR="0090420A" w:rsidRDefault="0090420A">
    <w:pPr>
      <w:pStyle w:val="aff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AF93" w14:textId="77777777" w:rsidR="00E77A03" w:rsidRPr="00324EDD" w:rsidRDefault="00E77A03" w:rsidP="00CD50A1">
    <w:pPr>
      <w:pStyle w:val="afffb"/>
      <w:ind w:right="720"/>
      <w:jc w:val="both"/>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BBE8C" w14:textId="3835D443" w:rsidR="00CA3CE7" w:rsidRPr="00CA3CE7" w:rsidRDefault="00CA3CE7" w:rsidP="00CA3CE7">
    <w:pPr>
      <w:pStyle w:val="affff7"/>
    </w:pPr>
    <w:r>
      <w:fldChar w:fldCharType="begin"/>
    </w:r>
    <w:r>
      <w:instrText xml:space="preserve"> PAGE   \* MERGEFORMAT \* MERGEFORMAT </w:instrText>
    </w:r>
    <w:r>
      <w:fldChar w:fldCharType="separate"/>
    </w:r>
    <w:r>
      <w:rPr>
        <w:noProof/>
      </w:rPr>
      <w:t>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B9735" w14:textId="77777777" w:rsidR="000C57D6" w:rsidRDefault="000C57D6" w:rsidP="00CA3CE7">
    <w:pPr>
      <w:pStyle w:val="affff8"/>
    </w:pPr>
    <w:r>
      <w:fldChar w:fldCharType="begin"/>
    </w:r>
    <w:r>
      <w:instrText>PAGE   \* MERGEFORMAT</w:instrText>
    </w:r>
    <w:r>
      <w:fldChar w:fldCharType="separate"/>
    </w:r>
    <w:r w:rsidR="00FE33FF" w:rsidRPr="00FE33FF">
      <w:rPr>
        <w:noProof/>
        <w:lang w:val="zh-CN"/>
      </w:rPr>
      <w:t>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A63C5" w14:textId="295F8117" w:rsidR="00CA3CE7" w:rsidRPr="00CA3CE7" w:rsidRDefault="00CA3CE7" w:rsidP="00CA3CE7">
    <w:pPr>
      <w:pStyle w:val="affff7"/>
    </w:pPr>
    <w:r>
      <w:fldChar w:fldCharType="begin"/>
    </w:r>
    <w:r>
      <w:instrText xml:space="preserve"> PAGE   \* MERGEFORMAT \* MERGEFORMAT </w:instrText>
    </w:r>
    <w:r>
      <w:fldChar w:fldCharType="separate"/>
    </w:r>
    <w:r w:rsidR="00FE33FF">
      <w:rPr>
        <w:noProof/>
      </w:rPr>
      <w:t>II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507E8" w14:textId="77777777" w:rsidR="00CA3CE7" w:rsidRDefault="00CA3CE7" w:rsidP="00CA3CE7">
    <w:pPr>
      <w:pStyle w:val="affff8"/>
    </w:pPr>
    <w:r>
      <w:fldChar w:fldCharType="begin"/>
    </w:r>
    <w:r>
      <w:instrText>PAGE   \* MERGEFORMAT</w:instrText>
    </w:r>
    <w:r>
      <w:fldChar w:fldCharType="separate"/>
    </w:r>
    <w:r w:rsidRPr="00CA3CE7">
      <w:rPr>
        <w:noProof/>
        <w:lang w:val="zh-CN"/>
      </w:rPr>
      <w:t>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8554F" w14:textId="77777777" w:rsidR="00E11C25" w:rsidRPr="00CA3CE7" w:rsidRDefault="00E11C25" w:rsidP="00CA3CE7">
    <w:pPr>
      <w:pStyle w:val="affff7"/>
    </w:pPr>
    <w:r>
      <w:fldChar w:fldCharType="begin"/>
    </w:r>
    <w:r>
      <w:instrText xml:space="preserve"> PAGE   \* MERGEFORMAT \* MERGEFORMAT </w:instrText>
    </w:r>
    <w:r>
      <w:fldChar w:fldCharType="separate"/>
    </w:r>
    <w:r w:rsidR="00FE33FF">
      <w:rPr>
        <w:noProof/>
      </w:rPr>
      <w:t>4</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631DD" w14:textId="77777777" w:rsidR="00E11C25" w:rsidRDefault="00E11C25" w:rsidP="00CA3CE7">
    <w:pPr>
      <w:pStyle w:val="affff8"/>
    </w:pPr>
    <w:r>
      <w:fldChar w:fldCharType="begin"/>
    </w:r>
    <w:r>
      <w:instrText>PAGE   \* MERGEFORMAT</w:instrText>
    </w:r>
    <w:r>
      <w:fldChar w:fldCharType="separate"/>
    </w:r>
    <w:r w:rsidR="00FE33FF" w:rsidRPr="00FE33FF">
      <w:rPr>
        <w:noProof/>
        <w:lang w:val="zh-CN"/>
      </w:rPr>
      <w:t>5</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BFBDF" w14:textId="48D70074" w:rsidR="00CA3CE7" w:rsidRPr="00CA3CE7" w:rsidRDefault="00CA3CE7" w:rsidP="00CA3CE7">
    <w:pPr>
      <w:pStyle w:val="affff7"/>
    </w:pPr>
    <w:r>
      <w:fldChar w:fldCharType="begin"/>
    </w:r>
    <w:r>
      <w:instrText xml:space="preserve"> PAGE   \* MERGEFORMAT \* MERGEFORMAT </w:instrText>
    </w:r>
    <w:r>
      <w:fldChar w:fldCharType="separate"/>
    </w:r>
    <w:r w:rsidR="00FE33FF">
      <w:rPr>
        <w:noProof/>
      </w:rPr>
      <w:t>6</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B428" w14:textId="77777777" w:rsidR="00CA3CE7" w:rsidRDefault="00CA3CE7" w:rsidP="00CA3CE7">
    <w:pPr>
      <w:pStyle w:val="affff8"/>
    </w:pPr>
    <w:r>
      <w:fldChar w:fldCharType="begin"/>
    </w:r>
    <w:r>
      <w:instrText>PAGE   \* MERGEFORMAT</w:instrText>
    </w:r>
    <w:r>
      <w:fldChar w:fldCharType="separate"/>
    </w:r>
    <w:r w:rsidR="00110D77" w:rsidRPr="00110D77">
      <w:rPr>
        <w:noProof/>
        <w:lang w:val="zh-CN"/>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7FB1E" w14:textId="77777777" w:rsidR="00601418" w:rsidRDefault="00601418" w:rsidP="00D86DB7">
      <w:r>
        <w:separator/>
      </w:r>
    </w:p>
  </w:footnote>
  <w:footnote w:type="continuationSeparator" w:id="0">
    <w:p w14:paraId="52AADC48" w14:textId="77777777" w:rsidR="00601418" w:rsidRDefault="00601418" w:rsidP="00D86DB7">
      <w:r>
        <w:continuationSeparator/>
      </w:r>
    </w:p>
    <w:p w14:paraId="7FD18C52" w14:textId="77777777" w:rsidR="00601418" w:rsidRDefault="00601418"/>
    <w:p w14:paraId="250121A6" w14:textId="77777777" w:rsidR="00601418" w:rsidRDefault="006014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4EA79" w14:textId="77777777" w:rsidR="0090420A" w:rsidRDefault="0090420A">
    <w:pPr>
      <w:pStyle w:val="aff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FE332" w14:textId="77777777" w:rsidR="00145D9D" w:rsidRPr="00E70388" w:rsidRDefault="00145D9D" w:rsidP="00617387">
    <w:pPr>
      <w:pStyle w:val="afff9"/>
      <w:wordWrap w:val="0"/>
      <w:jc w:val="right"/>
      <w:rPr>
        <w:rFonts w:ascii="黑体" w:eastAsia="黑体" w:hAnsi="黑体"/>
      </w:rPr>
    </w:pPr>
    <w:r w:rsidRPr="00E70388">
      <w:rPr>
        <w:rFonts w:ascii="黑体" w:eastAsia="黑体" w:hAnsi="黑体"/>
      </w:rPr>
      <w:t>Q/LB.</w:t>
    </w:r>
    <w:r w:rsidRPr="00E70388">
      <w:rPr>
        <w:rFonts w:ascii="黑体" w:eastAsia="黑体" w:hAnsi="黑体" w:hint="eastAsia"/>
      </w:rPr>
      <w:t>□</w:t>
    </w:r>
    <w:r w:rsidRPr="00E70388">
      <w:rPr>
        <w:rFonts w:ascii="黑体" w:eastAsia="黑体" w:hAnsi="黑体"/>
      </w:rPr>
      <w:t>XXXXX-XXXX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D4C8A" w14:textId="77777777" w:rsidR="00145D9D" w:rsidRPr="00324EDD" w:rsidRDefault="00145D9D" w:rsidP="00E846C8">
    <w:pPr>
      <w:pStyle w:val="afff9"/>
      <w:jc w:val="both"/>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9921A" w14:textId="6EC5B079" w:rsidR="00714F58" w:rsidRPr="00CA3CE7" w:rsidRDefault="00CA3CE7" w:rsidP="00CA3CE7">
    <w:pPr>
      <w:pStyle w:val="afffff1"/>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E016EA" w14:textId="0FAC47CA" w:rsidR="00D84FA1" w:rsidRPr="00D84FA1" w:rsidRDefault="00D84FA1" w:rsidP="00CA3CE7">
    <w:pPr>
      <w:pStyle w:val="afffff0"/>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AF996" w14:textId="7AF610EC" w:rsidR="00CA3CE7" w:rsidRPr="00CA3CE7" w:rsidRDefault="00CA3CE7" w:rsidP="00CA3CE7">
    <w:pPr>
      <w:pStyle w:val="afffff1"/>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8F74C" w14:textId="2C94676B" w:rsidR="00CA3CE7" w:rsidRPr="00D84FA1" w:rsidRDefault="00CA3CE7" w:rsidP="00CA3CE7">
    <w:pPr>
      <w:pStyle w:val="afffff0"/>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FDD04" w14:textId="250F269C" w:rsidR="00E11C25" w:rsidRPr="00CA3CE7" w:rsidRDefault="00E11C25" w:rsidP="00CA3CE7">
    <w:pPr>
      <w:pStyle w:val="afffff1"/>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3A26B" w14:textId="25459E8C" w:rsidR="00E11C25" w:rsidRPr="00D84FA1" w:rsidRDefault="00E11C25" w:rsidP="00CA3CE7">
    <w:pPr>
      <w:pStyle w:val="afffff0"/>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D23C" w14:textId="375A29F2" w:rsidR="00CA3CE7" w:rsidRPr="00CA3CE7" w:rsidRDefault="00CA3CE7" w:rsidP="00CA3CE7">
    <w:pPr>
      <w:pStyle w:val="afffff1"/>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81E59" w14:textId="40BB3FFD" w:rsidR="00CA3CE7" w:rsidRPr="00D84FA1" w:rsidRDefault="00CA3CE7" w:rsidP="00CA3CE7">
    <w:pPr>
      <w:pStyle w:val="afffff0"/>
    </w:pPr>
    <w:r>
      <w:fldChar w:fldCharType="begin"/>
    </w:r>
    <w:r>
      <w:instrText xml:space="preserve"> STYLEREF  标准文件_文件编号  \* MERGEFORMAT </w:instrText>
    </w:r>
    <w:r>
      <w:fldChar w:fldCharType="separate"/>
    </w:r>
    <w:r w:rsidR="00D01D78">
      <w:t>DB 51/T XXXX</w:t>
    </w:r>
    <w:r w:rsidR="00D01D78">
      <w:t>—</w:t>
    </w:r>
    <w:r w:rsidR="00D01D78">
      <w:t>XXXX</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7933"/>
    <w:multiLevelType w:val="hybridMultilevel"/>
    <w:tmpl w:val="EEE098BC"/>
    <w:lvl w:ilvl="0" w:tplc="313642F2">
      <w:start w:val="1"/>
      <w:numFmt w:val="decimal"/>
      <w:pStyle w:val="a"/>
      <w:lvlText w:val="[%1]"/>
      <w:lvlJc w:val="left"/>
      <w:pPr>
        <w:tabs>
          <w:tab w:val="num" w:pos="1646"/>
        </w:tabs>
        <w:ind w:left="1646" w:hanging="648"/>
      </w:pPr>
    </w:lvl>
    <w:lvl w:ilvl="1" w:tplc="04090019" w:tentative="1">
      <w:start w:val="1"/>
      <w:numFmt w:val="lowerLetter"/>
      <w:lvlText w:val="%2)"/>
      <w:lvlJc w:val="left"/>
      <w:pPr>
        <w:tabs>
          <w:tab w:val="num" w:pos="1838"/>
        </w:tabs>
        <w:ind w:left="1838" w:hanging="420"/>
      </w:pPr>
    </w:lvl>
    <w:lvl w:ilvl="2" w:tplc="0409001B" w:tentative="1">
      <w:start w:val="1"/>
      <w:numFmt w:val="lowerRoman"/>
      <w:lvlText w:val="%3."/>
      <w:lvlJc w:val="right"/>
      <w:pPr>
        <w:tabs>
          <w:tab w:val="num" w:pos="2258"/>
        </w:tabs>
        <w:ind w:left="2258" w:hanging="420"/>
      </w:pPr>
    </w:lvl>
    <w:lvl w:ilvl="3" w:tplc="0409000F" w:tentative="1">
      <w:start w:val="1"/>
      <w:numFmt w:val="decimal"/>
      <w:lvlText w:val="%4."/>
      <w:lvlJc w:val="left"/>
      <w:pPr>
        <w:tabs>
          <w:tab w:val="num" w:pos="2678"/>
        </w:tabs>
        <w:ind w:left="2678" w:hanging="420"/>
      </w:pPr>
    </w:lvl>
    <w:lvl w:ilvl="4" w:tplc="04090019" w:tentative="1">
      <w:start w:val="1"/>
      <w:numFmt w:val="lowerLetter"/>
      <w:lvlText w:val="%5)"/>
      <w:lvlJc w:val="left"/>
      <w:pPr>
        <w:tabs>
          <w:tab w:val="num" w:pos="3098"/>
        </w:tabs>
        <w:ind w:left="3098" w:hanging="420"/>
      </w:pPr>
    </w:lvl>
    <w:lvl w:ilvl="5" w:tplc="0409001B" w:tentative="1">
      <w:start w:val="1"/>
      <w:numFmt w:val="lowerRoman"/>
      <w:lvlText w:val="%6."/>
      <w:lvlJc w:val="right"/>
      <w:pPr>
        <w:tabs>
          <w:tab w:val="num" w:pos="3518"/>
        </w:tabs>
        <w:ind w:left="3518" w:hanging="420"/>
      </w:pPr>
    </w:lvl>
    <w:lvl w:ilvl="6" w:tplc="0409000F" w:tentative="1">
      <w:start w:val="1"/>
      <w:numFmt w:val="decimal"/>
      <w:lvlText w:val="%7."/>
      <w:lvlJc w:val="left"/>
      <w:pPr>
        <w:tabs>
          <w:tab w:val="num" w:pos="3938"/>
        </w:tabs>
        <w:ind w:left="3938" w:hanging="420"/>
      </w:pPr>
    </w:lvl>
    <w:lvl w:ilvl="7" w:tplc="04090019" w:tentative="1">
      <w:start w:val="1"/>
      <w:numFmt w:val="lowerLetter"/>
      <w:lvlText w:val="%8)"/>
      <w:lvlJc w:val="left"/>
      <w:pPr>
        <w:tabs>
          <w:tab w:val="num" w:pos="4358"/>
        </w:tabs>
        <w:ind w:left="4358" w:hanging="420"/>
      </w:pPr>
    </w:lvl>
    <w:lvl w:ilvl="8" w:tplc="0409001B" w:tentative="1">
      <w:start w:val="1"/>
      <w:numFmt w:val="lowerRoman"/>
      <w:lvlText w:val="%9."/>
      <w:lvlJc w:val="right"/>
      <w:pPr>
        <w:tabs>
          <w:tab w:val="num" w:pos="4778"/>
        </w:tabs>
        <w:ind w:left="4778" w:hanging="420"/>
      </w:pPr>
    </w:lvl>
  </w:abstractNum>
  <w:abstractNum w:abstractNumId="1" w15:restartNumberingAfterBreak="0">
    <w:nsid w:val="040A15CD"/>
    <w:multiLevelType w:val="multilevel"/>
    <w:tmpl w:val="764A6A3C"/>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15:restartNumberingAfterBreak="0">
    <w:nsid w:val="079102AD"/>
    <w:multiLevelType w:val="multilevel"/>
    <w:tmpl w:val="03E6F85E"/>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3" w15:restartNumberingAfterBreak="0">
    <w:nsid w:val="07ED3FEA"/>
    <w:multiLevelType w:val="multilevel"/>
    <w:tmpl w:val="B484DA86"/>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AE367E9"/>
    <w:multiLevelType w:val="multilevel"/>
    <w:tmpl w:val="14788DE8"/>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15:restartNumberingAfterBreak="0">
    <w:nsid w:val="0BDC1670"/>
    <w:multiLevelType w:val="hybridMultilevel"/>
    <w:tmpl w:val="3B1E595C"/>
    <w:lvl w:ilvl="0" w:tplc="AFA24982">
      <w:start w:val="1"/>
      <w:numFmt w:val="decimal"/>
      <w:pStyle w:val="ad"/>
      <w:lvlText w:val="[%1]"/>
      <w:lvlJc w:val="left"/>
      <w:pPr>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D051F45"/>
    <w:multiLevelType w:val="multilevel"/>
    <w:tmpl w:val="F21CA29A"/>
    <w:lvl w:ilvl="0">
      <w:start w:val="1"/>
      <w:numFmt w:val="lowerRoman"/>
      <w:pStyle w:val="ae"/>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543"/>
        </w:tabs>
        <w:ind w:left="1543" w:hanging="420"/>
      </w:pPr>
      <w:rPr>
        <w:rFonts w:hint="eastAsia"/>
      </w:rPr>
    </w:lvl>
    <w:lvl w:ilvl="2">
      <w:start w:val="1"/>
      <w:numFmt w:val="lowerRoman"/>
      <w:lvlText w:val="%3."/>
      <w:lvlJc w:val="right"/>
      <w:pPr>
        <w:tabs>
          <w:tab w:val="num" w:pos="1963"/>
        </w:tabs>
        <w:ind w:left="1963" w:hanging="420"/>
      </w:pPr>
      <w:rPr>
        <w:rFonts w:hint="eastAsia"/>
      </w:rPr>
    </w:lvl>
    <w:lvl w:ilvl="3">
      <w:start w:val="1"/>
      <w:numFmt w:val="decimal"/>
      <w:lvlText w:val="%4."/>
      <w:lvlJc w:val="left"/>
      <w:pPr>
        <w:tabs>
          <w:tab w:val="num" w:pos="2383"/>
        </w:tabs>
        <w:ind w:left="2383" w:hanging="420"/>
      </w:pPr>
      <w:rPr>
        <w:rFonts w:hint="eastAsia"/>
      </w:rPr>
    </w:lvl>
    <w:lvl w:ilvl="4">
      <w:start w:val="1"/>
      <w:numFmt w:val="lowerLetter"/>
      <w:lvlText w:val="%5)"/>
      <w:lvlJc w:val="left"/>
      <w:pPr>
        <w:tabs>
          <w:tab w:val="num" w:pos="2803"/>
        </w:tabs>
        <w:ind w:left="2803" w:hanging="420"/>
      </w:pPr>
      <w:rPr>
        <w:rFonts w:hint="eastAsia"/>
      </w:rPr>
    </w:lvl>
    <w:lvl w:ilvl="5">
      <w:start w:val="1"/>
      <w:numFmt w:val="lowerRoman"/>
      <w:lvlText w:val="%6."/>
      <w:lvlJc w:val="right"/>
      <w:pPr>
        <w:tabs>
          <w:tab w:val="num" w:pos="3223"/>
        </w:tabs>
        <w:ind w:left="3223" w:hanging="420"/>
      </w:pPr>
      <w:rPr>
        <w:rFonts w:hint="eastAsia"/>
      </w:rPr>
    </w:lvl>
    <w:lvl w:ilvl="6">
      <w:start w:val="1"/>
      <w:numFmt w:val="decimal"/>
      <w:lvlText w:val="%7."/>
      <w:lvlJc w:val="left"/>
      <w:pPr>
        <w:tabs>
          <w:tab w:val="num" w:pos="3643"/>
        </w:tabs>
        <w:ind w:left="3643" w:hanging="420"/>
      </w:pPr>
      <w:rPr>
        <w:rFonts w:hint="eastAsia"/>
      </w:rPr>
    </w:lvl>
    <w:lvl w:ilvl="7">
      <w:start w:val="1"/>
      <w:numFmt w:val="lowerLetter"/>
      <w:lvlText w:val="%8)"/>
      <w:lvlJc w:val="left"/>
      <w:pPr>
        <w:tabs>
          <w:tab w:val="num" w:pos="4063"/>
        </w:tabs>
        <w:ind w:left="4063" w:hanging="420"/>
      </w:pPr>
      <w:rPr>
        <w:rFonts w:hint="eastAsia"/>
      </w:rPr>
    </w:lvl>
    <w:lvl w:ilvl="8">
      <w:start w:val="1"/>
      <w:numFmt w:val="lowerRoman"/>
      <w:lvlText w:val="%9."/>
      <w:lvlJc w:val="right"/>
      <w:pPr>
        <w:tabs>
          <w:tab w:val="num" w:pos="4483"/>
        </w:tabs>
        <w:ind w:left="4483" w:hanging="420"/>
      </w:pPr>
      <w:rPr>
        <w:rFonts w:hint="eastAsia"/>
      </w:rPr>
    </w:lvl>
  </w:abstractNum>
  <w:abstractNum w:abstractNumId="7" w15:restartNumberingAfterBreak="0">
    <w:nsid w:val="1AD20F90"/>
    <w:multiLevelType w:val="hybridMultilevel"/>
    <w:tmpl w:val="9F2CF9B2"/>
    <w:lvl w:ilvl="0" w:tplc="2DF45D80">
      <w:start w:val="1"/>
      <w:numFmt w:val="none"/>
      <w:lvlRestart w:val="0"/>
      <w:pStyle w:val="af"/>
      <w:lvlText w:val="%1注："/>
      <w:lvlJc w:val="left"/>
      <w:pPr>
        <w:tabs>
          <w:tab w:val="num" w:pos="845"/>
        </w:tabs>
        <w:ind w:left="-102" w:firstLine="419"/>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AF15012"/>
    <w:multiLevelType w:val="multilevel"/>
    <w:tmpl w:val="6974EF3C"/>
    <w:lvl w:ilvl="0">
      <w:start w:val="1"/>
      <w:numFmt w:val="upperLetter"/>
      <w:lvlRestart w:val="0"/>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9" w15:restartNumberingAfterBreak="0">
    <w:nsid w:val="1EAA1992"/>
    <w:multiLevelType w:val="multilevel"/>
    <w:tmpl w:val="98C2EE34"/>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num" w:pos="4791"/>
        </w:tabs>
        <w:ind w:left="4791" w:hanging="1418"/>
      </w:pPr>
    </w:lvl>
    <w:lvl w:ilvl="8">
      <w:start w:val="1"/>
      <w:numFmt w:val="decimal"/>
      <w:lvlText w:val="%1.%2.%3.%4.%5.%6.%7.%8.%9"/>
      <w:lvlJc w:val="left"/>
      <w:pPr>
        <w:tabs>
          <w:tab w:val="num" w:pos="5499"/>
        </w:tabs>
        <w:ind w:left="5499" w:hanging="1700"/>
      </w:pPr>
    </w:lvl>
  </w:abstractNum>
  <w:abstractNum w:abstractNumId="10" w15:restartNumberingAfterBreak="0">
    <w:nsid w:val="2C5917C3"/>
    <w:multiLevelType w:val="multilevel"/>
    <w:tmpl w:val="9AFE7BCA"/>
    <w:lvl w:ilvl="0">
      <w:start w:val="1"/>
      <w:numFmt w:val="none"/>
      <w:pStyle w:val="af2"/>
      <w:lvlText w:val="%1——"/>
      <w:lvlJc w:val="left"/>
      <w:pPr>
        <w:tabs>
          <w:tab w:val="num"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1" w15:restartNumberingAfterBreak="0">
    <w:nsid w:val="32F04FB2"/>
    <w:multiLevelType w:val="multilevel"/>
    <w:tmpl w:val="9CE0CC44"/>
    <w:lvl w:ilvl="0">
      <w:start w:val="1"/>
      <w:numFmt w:val="lowerLetter"/>
      <w:pStyle w:val="af4"/>
      <w:lvlText w:val="%1"/>
      <w:lvlJc w:val="left"/>
      <w:pPr>
        <w:tabs>
          <w:tab w:val="num"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2" w15:restartNumberingAfterBreak="0">
    <w:nsid w:val="44C50F90"/>
    <w:multiLevelType w:val="multilevel"/>
    <w:tmpl w:val="CA1AF706"/>
    <w:lvl w:ilvl="0">
      <w:start w:val="1"/>
      <w:numFmt w:val="lowerLetter"/>
      <w:pStyle w:val="af5"/>
      <w:lvlText w:val="%1)"/>
      <w:lvlJc w:val="left"/>
      <w:pPr>
        <w:tabs>
          <w:tab w:val="num" w:pos="851"/>
        </w:tabs>
        <w:ind w:left="851" w:hanging="426"/>
      </w:pPr>
      <w:rPr>
        <w:rFonts w:ascii="宋体" w:eastAsia="宋体" w:hAnsi="Times New Roman" w:hint="eastAsia"/>
        <w:sz w:val="21"/>
      </w:rPr>
    </w:lvl>
    <w:lvl w:ilvl="1">
      <w:start w:val="1"/>
      <w:numFmt w:val="decimal"/>
      <w:pStyle w:val="af6"/>
      <w:lvlText w:val="%2)"/>
      <w:lvlJc w:val="left"/>
      <w:pPr>
        <w:tabs>
          <w:tab w:val="num"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3" w15:restartNumberingAfterBreak="0">
    <w:nsid w:val="48802D1C"/>
    <w:multiLevelType w:val="multilevel"/>
    <w:tmpl w:val="76A4F106"/>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15:restartNumberingAfterBreak="0">
    <w:nsid w:val="4B733A5F"/>
    <w:multiLevelType w:val="multilevel"/>
    <w:tmpl w:val="86DADC0E"/>
    <w:lvl w:ilvl="0">
      <w:start w:val="1"/>
      <w:numFmt w:val="decimal"/>
      <w:lvlRestart w:val="0"/>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15" w15:restartNumberingAfterBreak="0">
    <w:nsid w:val="4E5D0534"/>
    <w:multiLevelType w:val="multilevel"/>
    <w:tmpl w:val="07E64A72"/>
    <w:lvl w:ilvl="0">
      <w:start w:val="1"/>
      <w:numFmt w:val="decimal"/>
      <w:lvlRestart w:val="0"/>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6" w15:restartNumberingAfterBreak="0">
    <w:nsid w:val="54632751"/>
    <w:multiLevelType w:val="multilevel"/>
    <w:tmpl w:val="C58C42CC"/>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num" w:pos="5982"/>
        </w:tabs>
        <w:ind w:left="5982" w:hanging="1418"/>
      </w:pPr>
    </w:lvl>
    <w:lvl w:ilvl="8">
      <w:start w:val="1"/>
      <w:numFmt w:val="decimal"/>
      <w:lvlText w:val="%1.%2.%3.%4.%5.%6.%7.%8.%9"/>
      <w:lvlJc w:val="left"/>
      <w:pPr>
        <w:tabs>
          <w:tab w:val="num" w:pos="6690"/>
        </w:tabs>
        <w:ind w:left="6690" w:hanging="1700"/>
      </w:pPr>
    </w:lvl>
  </w:abstractNum>
  <w:abstractNum w:abstractNumId="17" w15:restartNumberingAfterBreak="0">
    <w:nsid w:val="557C2AF5"/>
    <w:multiLevelType w:val="multilevel"/>
    <w:tmpl w:val="EC7C0D34"/>
    <w:lvl w:ilvl="0">
      <w:start w:val="1"/>
      <w:numFmt w:val="decimal"/>
      <w:lvlRestart w:val="0"/>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8" w15:restartNumberingAfterBreak="0">
    <w:nsid w:val="5603797C"/>
    <w:multiLevelType w:val="multilevel"/>
    <w:tmpl w:val="0CC2F2B8"/>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564D2089"/>
    <w:multiLevelType w:val="hybridMultilevel"/>
    <w:tmpl w:val="DCEC092A"/>
    <w:lvl w:ilvl="0" w:tplc="9878D09C">
      <w:start w:val="1"/>
      <w:numFmt w:val="none"/>
      <w:lvlRestart w:val="0"/>
      <w:pStyle w:val="aff0"/>
      <w:lvlText w:val="%1注"/>
      <w:lvlJc w:val="left"/>
      <w:pPr>
        <w:tabs>
          <w:tab w:val="num" w:pos="760"/>
        </w:tabs>
        <w:ind w:left="760" w:hanging="284"/>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644622F9"/>
    <w:multiLevelType w:val="multilevel"/>
    <w:tmpl w:val="FE3CC7D6"/>
    <w:lvl w:ilvl="0">
      <w:start w:val="1"/>
      <w:numFmt w:val="upperRoman"/>
      <w:pStyle w:val="aff1"/>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310"/>
        </w:tabs>
        <w:ind w:left="1310" w:hanging="420"/>
      </w:pPr>
      <w:rPr>
        <w:rFonts w:hint="eastAsia"/>
      </w:rPr>
    </w:lvl>
    <w:lvl w:ilvl="2">
      <w:start w:val="1"/>
      <w:numFmt w:val="lowerRoman"/>
      <w:lvlText w:val="%3."/>
      <w:lvlJc w:val="right"/>
      <w:pPr>
        <w:tabs>
          <w:tab w:val="num" w:pos="1730"/>
        </w:tabs>
        <w:ind w:left="1730" w:hanging="420"/>
      </w:pPr>
      <w:rPr>
        <w:rFonts w:hint="eastAsia"/>
      </w:rPr>
    </w:lvl>
    <w:lvl w:ilvl="3">
      <w:start w:val="1"/>
      <w:numFmt w:val="decimal"/>
      <w:lvlText w:val="%4."/>
      <w:lvlJc w:val="left"/>
      <w:pPr>
        <w:tabs>
          <w:tab w:val="num" w:pos="2150"/>
        </w:tabs>
        <w:ind w:left="2150" w:hanging="420"/>
      </w:pPr>
      <w:rPr>
        <w:rFonts w:hint="eastAsia"/>
      </w:rPr>
    </w:lvl>
    <w:lvl w:ilvl="4">
      <w:start w:val="1"/>
      <w:numFmt w:val="lowerLetter"/>
      <w:lvlText w:val="%5)"/>
      <w:lvlJc w:val="left"/>
      <w:pPr>
        <w:tabs>
          <w:tab w:val="num" w:pos="2570"/>
        </w:tabs>
        <w:ind w:left="2570" w:hanging="420"/>
      </w:pPr>
      <w:rPr>
        <w:rFonts w:hint="eastAsia"/>
      </w:rPr>
    </w:lvl>
    <w:lvl w:ilvl="5">
      <w:start w:val="1"/>
      <w:numFmt w:val="lowerRoman"/>
      <w:lvlText w:val="%6."/>
      <w:lvlJc w:val="right"/>
      <w:pPr>
        <w:tabs>
          <w:tab w:val="num" w:pos="2990"/>
        </w:tabs>
        <w:ind w:left="2990" w:hanging="420"/>
      </w:pPr>
      <w:rPr>
        <w:rFonts w:hint="eastAsia"/>
      </w:rPr>
    </w:lvl>
    <w:lvl w:ilvl="6">
      <w:start w:val="1"/>
      <w:numFmt w:val="decimal"/>
      <w:lvlText w:val="%7."/>
      <w:lvlJc w:val="left"/>
      <w:pPr>
        <w:tabs>
          <w:tab w:val="num" w:pos="3410"/>
        </w:tabs>
        <w:ind w:left="3410" w:hanging="420"/>
      </w:pPr>
      <w:rPr>
        <w:rFonts w:hint="eastAsia"/>
      </w:rPr>
    </w:lvl>
    <w:lvl w:ilvl="7">
      <w:start w:val="1"/>
      <w:numFmt w:val="lowerLetter"/>
      <w:lvlText w:val="%8)"/>
      <w:lvlJc w:val="left"/>
      <w:pPr>
        <w:tabs>
          <w:tab w:val="num" w:pos="3830"/>
        </w:tabs>
        <w:ind w:left="3830" w:hanging="420"/>
      </w:pPr>
      <w:rPr>
        <w:rFonts w:hint="eastAsia"/>
      </w:rPr>
    </w:lvl>
    <w:lvl w:ilvl="8">
      <w:start w:val="1"/>
      <w:numFmt w:val="lowerRoman"/>
      <w:lvlText w:val="%9."/>
      <w:lvlJc w:val="right"/>
      <w:pPr>
        <w:tabs>
          <w:tab w:val="num" w:pos="4250"/>
        </w:tabs>
        <w:ind w:left="4250" w:hanging="420"/>
      </w:pPr>
      <w:rPr>
        <w:rFonts w:hint="eastAsia"/>
      </w:rPr>
    </w:lvl>
  </w:abstractNum>
  <w:abstractNum w:abstractNumId="21" w15:restartNumberingAfterBreak="0">
    <w:nsid w:val="646260FA"/>
    <w:multiLevelType w:val="multilevel"/>
    <w:tmpl w:val="EF5ADDA6"/>
    <w:lvl w:ilvl="0">
      <w:start w:val="1"/>
      <w:numFmt w:val="decimal"/>
      <w:lvlRestart w:val="0"/>
      <w:pStyle w:val="aff2"/>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 w15:restartNumberingAfterBreak="0">
    <w:nsid w:val="654A26C9"/>
    <w:multiLevelType w:val="multilevel"/>
    <w:tmpl w:val="8F90FEA6"/>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3" w15:restartNumberingAfterBreak="0">
    <w:nsid w:val="657D3FBC"/>
    <w:multiLevelType w:val="multilevel"/>
    <w:tmpl w:val="D78CB1D2"/>
    <w:lvl w:ilvl="0">
      <w:start w:val="1"/>
      <w:numFmt w:val="upperLetter"/>
      <w:lvlRestart w:val="0"/>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15:restartNumberingAfterBreak="0">
    <w:nsid w:val="69506ABF"/>
    <w:multiLevelType w:val="multilevel"/>
    <w:tmpl w:val="2C506C96"/>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5" w15:restartNumberingAfterBreak="0">
    <w:nsid w:val="6CA41985"/>
    <w:multiLevelType w:val="hybridMultilevel"/>
    <w:tmpl w:val="D2B86C3E"/>
    <w:lvl w:ilvl="0" w:tplc="621C3562">
      <w:start w:val="1"/>
      <w:numFmt w:val="decimal"/>
      <w:pStyle w:val="aff9"/>
      <w:lvlText w:val="%1)"/>
      <w:lvlJc w:val="left"/>
      <w:pPr>
        <w:tabs>
          <w:tab w:val="num" w:pos="823"/>
        </w:tabs>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CE42AC1"/>
    <w:multiLevelType w:val="hybridMultilevel"/>
    <w:tmpl w:val="F4A640A8"/>
    <w:lvl w:ilvl="0" w:tplc="C0B8CA6E">
      <w:start w:val="1"/>
      <w:numFmt w:val="lowerLetter"/>
      <w:pStyle w:val="affa"/>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CEA2025"/>
    <w:multiLevelType w:val="multilevel"/>
    <w:tmpl w:val="6C800AEE"/>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8" w15:restartNumberingAfterBreak="0">
    <w:nsid w:val="6DBF04F4"/>
    <w:multiLevelType w:val="multilevel"/>
    <w:tmpl w:val="898E6EE0"/>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9" w15:restartNumberingAfterBreak="0">
    <w:nsid w:val="6DF35F19"/>
    <w:multiLevelType w:val="multilevel"/>
    <w:tmpl w:val="E60631FC"/>
    <w:lvl w:ilvl="0">
      <w:start w:val="1"/>
      <w:numFmt w:val="decimal"/>
      <w:lvlRestart w:val="0"/>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30" w15:restartNumberingAfterBreak="0">
    <w:nsid w:val="76933334"/>
    <w:multiLevelType w:val="hybridMultilevel"/>
    <w:tmpl w:val="26B44FA2"/>
    <w:lvl w:ilvl="0" w:tplc="11600844">
      <w:start w:val="1"/>
      <w:numFmt w:val="none"/>
      <w:lvlRestart w:val="0"/>
      <w:pStyle w:val="afff4"/>
      <w:lvlText w:val="%1——"/>
      <w:lvlJc w:val="left"/>
      <w:pPr>
        <w:tabs>
          <w:tab w:val="num" w:pos="330"/>
        </w:tabs>
        <w:ind w:left="948" w:hanging="420"/>
      </w:pPr>
    </w:lvl>
    <w:lvl w:ilvl="1" w:tplc="4F444476" w:tentative="1">
      <w:start w:val="1"/>
      <w:numFmt w:val="lowerLetter"/>
      <w:lvlText w:val="%2)"/>
      <w:lvlJc w:val="left"/>
      <w:pPr>
        <w:tabs>
          <w:tab w:val="num" w:pos="840"/>
        </w:tabs>
        <w:ind w:left="840" w:hanging="420"/>
      </w:pPr>
    </w:lvl>
    <w:lvl w:ilvl="2" w:tplc="D6C24CA6" w:tentative="1">
      <w:start w:val="1"/>
      <w:numFmt w:val="lowerRoman"/>
      <w:lvlText w:val="%3."/>
      <w:lvlJc w:val="right"/>
      <w:pPr>
        <w:tabs>
          <w:tab w:val="num" w:pos="1260"/>
        </w:tabs>
        <w:ind w:left="1260" w:hanging="420"/>
      </w:pPr>
    </w:lvl>
    <w:lvl w:ilvl="3" w:tplc="F6A6C12C" w:tentative="1">
      <w:start w:val="1"/>
      <w:numFmt w:val="decimal"/>
      <w:lvlText w:val="%4."/>
      <w:lvlJc w:val="left"/>
      <w:pPr>
        <w:tabs>
          <w:tab w:val="num" w:pos="1680"/>
        </w:tabs>
        <w:ind w:left="1680" w:hanging="420"/>
      </w:pPr>
    </w:lvl>
    <w:lvl w:ilvl="4" w:tplc="29C01676" w:tentative="1">
      <w:start w:val="1"/>
      <w:numFmt w:val="lowerLetter"/>
      <w:lvlText w:val="%5)"/>
      <w:lvlJc w:val="left"/>
      <w:pPr>
        <w:tabs>
          <w:tab w:val="num" w:pos="2100"/>
        </w:tabs>
        <w:ind w:left="2100" w:hanging="420"/>
      </w:pPr>
    </w:lvl>
    <w:lvl w:ilvl="5" w:tplc="F230A71E" w:tentative="1">
      <w:start w:val="1"/>
      <w:numFmt w:val="lowerRoman"/>
      <w:lvlText w:val="%6."/>
      <w:lvlJc w:val="right"/>
      <w:pPr>
        <w:tabs>
          <w:tab w:val="num" w:pos="2520"/>
        </w:tabs>
        <w:ind w:left="2520" w:hanging="420"/>
      </w:pPr>
    </w:lvl>
    <w:lvl w:ilvl="6" w:tplc="BBF66B4A" w:tentative="1">
      <w:start w:val="1"/>
      <w:numFmt w:val="decimal"/>
      <w:lvlText w:val="%7."/>
      <w:lvlJc w:val="left"/>
      <w:pPr>
        <w:tabs>
          <w:tab w:val="num" w:pos="2940"/>
        </w:tabs>
        <w:ind w:left="2940" w:hanging="420"/>
      </w:pPr>
    </w:lvl>
    <w:lvl w:ilvl="7" w:tplc="7D9A10D8" w:tentative="1">
      <w:start w:val="1"/>
      <w:numFmt w:val="lowerLetter"/>
      <w:lvlText w:val="%8)"/>
      <w:lvlJc w:val="left"/>
      <w:pPr>
        <w:tabs>
          <w:tab w:val="num" w:pos="3360"/>
        </w:tabs>
        <w:ind w:left="3360" w:hanging="420"/>
      </w:pPr>
    </w:lvl>
    <w:lvl w:ilvl="8" w:tplc="7A08F11C" w:tentative="1">
      <w:start w:val="1"/>
      <w:numFmt w:val="lowerRoman"/>
      <w:lvlText w:val="%9."/>
      <w:lvlJc w:val="right"/>
      <w:pPr>
        <w:tabs>
          <w:tab w:val="num" w:pos="3780"/>
        </w:tabs>
        <w:ind w:left="3780" w:hanging="420"/>
      </w:pPr>
    </w:lvl>
  </w:abstractNum>
  <w:num w:numId="1">
    <w:abstractNumId w:val="0"/>
  </w:num>
  <w:num w:numId="2">
    <w:abstractNumId w:val="20"/>
  </w:num>
  <w:num w:numId="3">
    <w:abstractNumId w:val="5"/>
  </w:num>
  <w:num w:numId="4">
    <w:abstractNumId w:val="18"/>
  </w:num>
  <w:num w:numId="5">
    <w:abstractNumId w:val="13"/>
  </w:num>
  <w:num w:numId="6">
    <w:abstractNumId w:val="23"/>
  </w:num>
  <w:num w:numId="7">
    <w:abstractNumId w:val="8"/>
  </w:num>
  <w:num w:numId="8">
    <w:abstractNumId w:val="9"/>
  </w:num>
  <w:num w:numId="9">
    <w:abstractNumId w:val="16"/>
  </w:num>
  <w:num w:numId="10">
    <w:abstractNumId w:val="24"/>
  </w:num>
  <w:num w:numId="11">
    <w:abstractNumId w:val="4"/>
  </w:num>
  <w:num w:numId="12">
    <w:abstractNumId w:val="14"/>
  </w:num>
  <w:num w:numId="13">
    <w:abstractNumId w:val="25"/>
  </w:num>
  <w:num w:numId="14">
    <w:abstractNumId w:val="11"/>
  </w:num>
  <w:num w:numId="15">
    <w:abstractNumId w:val="6"/>
  </w:num>
  <w:num w:numId="16">
    <w:abstractNumId w:val="10"/>
  </w:num>
  <w:num w:numId="17">
    <w:abstractNumId w:val="22"/>
  </w:num>
  <w:num w:numId="18">
    <w:abstractNumId w:val="3"/>
  </w:num>
  <w:num w:numId="19">
    <w:abstractNumId w:val="7"/>
  </w:num>
  <w:num w:numId="20">
    <w:abstractNumId w:val="19"/>
  </w:num>
  <w:num w:numId="21">
    <w:abstractNumId w:val="21"/>
  </w:num>
  <w:num w:numId="22">
    <w:abstractNumId w:val="17"/>
  </w:num>
  <w:num w:numId="23">
    <w:abstractNumId w:val="29"/>
  </w:num>
  <w:num w:numId="24">
    <w:abstractNumId w:val="15"/>
  </w:num>
  <w:num w:numId="25">
    <w:abstractNumId w:val="28"/>
  </w:num>
  <w:num w:numId="26">
    <w:abstractNumId w:val="2"/>
  </w:num>
  <w:num w:numId="27">
    <w:abstractNumId w:val="12"/>
  </w:num>
  <w:num w:numId="28">
    <w:abstractNumId w:val="30"/>
  </w:num>
  <w:num w:numId="29">
    <w:abstractNumId w:val="27"/>
  </w:num>
  <w:num w:numId="30">
    <w:abstractNumId w:val="26"/>
  </w:num>
  <w:num w:numId="31">
    <w:abstractNumId w:val="1"/>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SortMethod w:val="0000"/>
  <w:documentProtection w:edit="forms"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C79"/>
    <w:rsid w:val="0000040A"/>
    <w:rsid w:val="00000A94"/>
    <w:rsid w:val="00000FBE"/>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2613A"/>
    <w:rsid w:val="00027B3B"/>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56702"/>
    <w:rsid w:val="00060C2E"/>
    <w:rsid w:val="00061033"/>
    <w:rsid w:val="000619E9"/>
    <w:rsid w:val="000622D4"/>
    <w:rsid w:val="0006357D"/>
    <w:rsid w:val="00067F1E"/>
    <w:rsid w:val="00071CC0"/>
    <w:rsid w:val="00073C8C"/>
    <w:rsid w:val="00077B64"/>
    <w:rsid w:val="00080A1C"/>
    <w:rsid w:val="00082317"/>
    <w:rsid w:val="00083D2C"/>
    <w:rsid w:val="00085300"/>
    <w:rsid w:val="00086AA1"/>
    <w:rsid w:val="00087A77"/>
    <w:rsid w:val="00090CA6"/>
    <w:rsid w:val="00092B8A"/>
    <w:rsid w:val="00092FB0"/>
    <w:rsid w:val="000934C5"/>
    <w:rsid w:val="00093D25"/>
    <w:rsid w:val="00093DAB"/>
    <w:rsid w:val="00094D73"/>
    <w:rsid w:val="00096D63"/>
    <w:rsid w:val="0009759E"/>
    <w:rsid w:val="000A0B60"/>
    <w:rsid w:val="000A0EB8"/>
    <w:rsid w:val="000A19FC"/>
    <w:rsid w:val="000A296B"/>
    <w:rsid w:val="000A3DA5"/>
    <w:rsid w:val="000A7311"/>
    <w:rsid w:val="000B060F"/>
    <w:rsid w:val="000B1592"/>
    <w:rsid w:val="000B1FF2"/>
    <w:rsid w:val="000B3CDA"/>
    <w:rsid w:val="000B68C6"/>
    <w:rsid w:val="000B6A0B"/>
    <w:rsid w:val="000C04A8"/>
    <w:rsid w:val="000C0F6C"/>
    <w:rsid w:val="000C11DB"/>
    <w:rsid w:val="000C1492"/>
    <w:rsid w:val="000C2FBD"/>
    <w:rsid w:val="000C4B41"/>
    <w:rsid w:val="000C57D6"/>
    <w:rsid w:val="000C6362"/>
    <w:rsid w:val="000C68C7"/>
    <w:rsid w:val="000C7666"/>
    <w:rsid w:val="000D0A9C"/>
    <w:rsid w:val="000D1795"/>
    <w:rsid w:val="000D329A"/>
    <w:rsid w:val="000D4B9C"/>
    <w:rsid w:val="000D4EB6"/>
    <w:rsid w:val="000D753B"/>
    <w:rsid w:val="000E4C9E"/>
    <w:rsid w:val="000E6FD7"/>
    <w:rsid w:val="000F06E1"/>
    <w:rsid w:val="000F0E3C"/>
    <w:rsid w:val="000F19D5"/>
    <w:rsid w:val="000F2947"/>
    <w:rsid w:val="000F4AEA"/>
    <w:rsid w:val="000F633F"/>
    <w:rsid w:val="000F67E9"/>
    <w:rsid w:val="00100C79"/>
    <w:rsid w:val="00104926"/>
    <w:rsid w:val="001052D4"/>
    <w:rsid w:val="00110D77"/>
    <w:rsid w:val="00113B1E"/>
    <w:rsid w:val="0011711C"/>
    <w:rsid w:val="0012059C"/>
    <w:rsid w:val="00124E4F"/>
    <w:rsid w:val="001260B7"/>
    <w:rsid w:val="001265CB"/>
    <w:rsid w:val="001321C6"/>
    <w:rsid w:val="001325C4"/>
    <w:rsid w:val="00133010"/>
    <w:rsid w:val="001338EE"/>
    <w:rsid w:val="00133AAE"/>
    <w:rsid w:val="0013429B"/>
    <w:rsid w:val="00135323"/>
    <w:rsid w:val="001356C4"/>
    <w:rsid w:val="00141114"/>
    <w:rsid w:val="00142969"/>
    <w:rsid w:val="001446C2"/>
    <w:rsid w:val="00145318"/>
    <w:rsid w:val="001457E7"/>
    <w:rsid w:val="00145D9D"/>
    <w:rsid w:val="00146388"/>
    <w:rsid w:val="001529E5"/>
    <w:rsid w:val="00153C7E"/>
    <w:rsid w:val="00156B25"/>
    <w:rsid w:val="00156E1A"/>
    <w:rsid w:val="00157894"/>
    <w:rsid w:val="00157B55"/>
    <w:rsid w:val="00163199"/>
    <w:rsid w:val="001642FA"/>
    <w:rsid w:val="001649EB"/>
    <w:rsid w:val="00164BAF"/>
    <w:rsid w:val="00164FA8"/>
    <w:rsid w:val="00165065"/>
    <w:rsid w:val="00165434"/>
    <w:rsid w:val="0016572E"/>
    <w:rsid w:val="0016580B"/>
    <w:rsid w:val="00165F49"/>
    <w:rsid w:val="00166667"/>
    <w:rsid w:val="00166B88"/>
    <w:rsid w:val="0016770A"/>
    <w:rsid w:val="00170804"/>
    <w:rsid w:val="001708E9"/>
    <w:rsid w:val="0017340B"/>
    <w:rsid w:val="00173FB1"/>
    <w:rsid w:val="00176DFD"/>
    <w:rsid w:val="0018497D"/>
    <w:rsid w:val="001852C9"/>
    <w:rsid w:val="00190087"/>
    <w:rsid w:val="001913C4"/>
    <w:rsid w:val="00191E97"/>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26BD"/>
    <w:rsid w:val="001E2D7B"/>
    <w:rsid w:val="001E3CC4"/>
    <w:rsid w:val="001E3D66"/>
    <w:rsid w:val="001E4882"/>
    <w:rsid w:val="001E73AB"/>
    <w:rsid w:val="001F092D"/>
    <w:rsid w:val="001F143A"/>
    <w:rsid w:val="001F1605"/>
    <w:rsid w:val="001F2508"/>
    <w:rsid w:val="001F4816"/>
    <w:rsid w:val="001F4EE9"/>
    <w:rsid w:val="001F69B4"/>
    <w:rsid w:val="001F77C7"/>
    <w:rsid w:val="00200183"/>
    <w:rsid w:val="00200333"/>
    <w:rsid w:val="00200595"/>
    <w:rsid w:val="0020107D"/>
    <w:rsid w:val="00202AA4"/>
    <w:rsid w:val="002031F7"/>
    <w:rsid w:val="002040E6"/>
    <w:rsid w:val="0020485E"/>
    <w:rsid w:val="0020527B"/>
    <w:rsid w:val="00205F2C"/>
    <w:rsid w:val="00210B15"/>
    <w:rsid w:val="002142EA"/>
    <w:rsid w:val="002204BB"/>
    <w:rsid w:val="00221B79"/>
    <w:rsid w:val="00221C6B"/>
    <w:rsid w:val="002224A6"/>
    <w:rsid w:val="002253A1"/>
    <w:rsid w:val="00225CF8"/>
    <w:rsid w:val="0022794E"/>
    <w:rsid w:val="00233D64"/>
    <w:rsid w:val="0023482A"/>
    <w:rsid w:val="002359CB"/>
    <w:rsid w:val="00240E6A"/>
    <w:rsid w:val="00243540"/>
    <w:rsid w:val="0024497B"/>
    <w:rsid w:val="0024515B"/>
    <w:rsid w:val="00246021"/>
    <w:rsid w:val="0024666E"/>
    <w:rsid w:val="00247F52"/>
    <w:rsid w:val="00250B25"/>
    <w:rsid w:val="00250BBE"/>
    <w:rsid w:val="002515C2"/>
    <w:rsid w:val="0025194F"/>
    <w:rsid w:val="00251B34"/>
    <w:rsid w:val="0026148A"/>
    <w:rsid w:val="00262696"/>
    <w:rsid w:val="0026386A"/>
    <w:rsid w:val="00263D25"/>
    <w:rsid w:val="002643C3"/>
    <w:rsid w:val="00264A0C"/>
    <w:rsid w:val="00266EEB"/>
    <w:rsid w:val="00267EF4"/>
    <w:rsid w:val="00270CB8"/>
    <w:rsid w:val="00272B08"/>
    <w:rsid w:val="002771AC"/>
    <w:rsid w:val="00281BB8"/>
    <w:rsid w:val="00281E9E"/>
    <w:rsid w:val="00282405"/>
    <w:rsid w:val="00285170"/>
    <w:rsid w:val="00285361"/>
    <w:rsid w:val="0028546B"/>
    <w:rsid w:val="00292724"/>
    <w:rsid w:val="00292D60"/>
    <w:rsid w:val="002936EE"/>
    <w:rsid w:val="00293B30"/>
    <w:rsid w:val="00294D34"/>
    <w:rsid w:val="00294E3B"/>
    <w:rsid w:val="00296193"/>
    <w:rsid w:val="0029634A"/>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AEC"/>
    <w:rsid w:val="002B0C40"/>
    <w:rsid w:val="002B1966"/>
    <w:rsid w:val="002B4508"/>
    <w:rsid w:val="002B5779"/>
    <w:rsid w:val="002B7332"/>
    <w:rsid w:val="002B7F51"/>
    <w:rsid w:val="002C09E7"/>
    <w:rsid w:val="002C1E06"/>
    <w:rsid w:val="002C1E1C"/>
    <w:rsid w:val="002C3F07"/>
    <w:rsid w:val="002C4447"/>
    <w:rsid w:val="002C5278"/>
    <w:rsid w:val="002C7EBB"/>
    <w:rsid w:val="002D06C1"/>
    <w:rsid w:val="002D08BD"/>
    <w:rsid w:val="002D42B5"/>
    <w:rsid w:val="002D4F1A"/>
    <w:rsid w:val="002D698E"/>
    <w:rsid w:val="002D6EC6"/>
    <w:rsid w:val="002D79AC"/>
    <w:rsid w:val="002D7A06"/>
    <w:rsid w:val="002E039D"/>
    <w:rsid w:val="002E4D5A"/>
    <w:rsid w:val="002E6326"/>
    <w:rsid w:val="002F2864"/>
    <w:rsid w:val="002F30E0"/>
    <w:rsid w:val="002F35E4"/>
    <w:rsid w:val="002F3730"/>
    <w:rsid w:val="002F38E1"/>
    <w:rsid w:val="002F4BC5"/>
    <w:rsid w:val="002F7AF6"/>
    <w:rsid w:val="00300E63"/>
    <w:rsid w:val="00302F5F"/>
    <w:rsid w:val="0030441D"/>
    <w:rsid w:val="00306063"/>
    <w:rsid w:val="00313B85"/>
    <w:rsid w:val="00317988"/>
    <w:rsid w:val="003221B4"/>
    <w:rsid w:val="0032258D"/>
    <w:rsid w:val="00322E62"/>
    <w:rsid w:val="00324D13"/>
    <w:rsid w:val="00324D2A"/>
    <w:rsid w:val="00324EDD"/>
    <w:rsid w:val="0033286F"/>
    <w:rsid w:val="00332E63"/>
    <w:rsid w:val="003331E4"/>
    <w:rsid w:val="00336C64"/>
    <w:rsid w:val="00337162"/>
    <w:rsid w:val="0034194F"/>
    <w:rsid w:val="00344605"/>
    <w:rsid w:val="00345373"/>
    <w:rsid w:val="003474AA"/>
    <w:rsid w:val="00347CC2"/>
    <w:rsid w:val="00350D1D"/>
    <w:rsid w:val="00351AB8"/>
    <w:rsid w:val="00352C83"/>
    <w:rsid w:val="00353CF6"/>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D7F"/>
    <w:rsid w:val="00384FFC"/>
    <w:rsid w:val="003872FC"/>
    <w:rsid w:val="00387ADC"/>
    <w:rsid w:val="00390020"/>
    <w:rsid w:val="003903D6"/>
    <w:rsid w:val="00390528"/>
    <w:rsid w:val="00390EE6"/>
    <w:rsid w:val="0039118F"/>
    <w:rsid w:val="00391DB7"/>
    <w:rsid w:val="00392AD7"/>
    <w:rsid w:val="003938D9"/>
    <w:rsid w:val="00393DD4"/>
    <w:rsid w:val="00394376"/>
    <w:rsid w:val="003943FF"/>
    <w:rsid w:val="00395700"/>
    <w:rsid w:val="003974EB"/>
    <w:rsid w:val="00397CC5"/>
    <w:rsid w:val="003A1582"/>
    <w:rsid w:val="003A4077"/>
    <w:rsid w:val="003A7735"/>
    <w:rsid w:val="003B09AD"/>
    <w:rsid w:val="003B1F18"/>
    <w:rsid w:val="003B5BF0"/>
    <w:rsid w:val="003B60B5"/>
    <w:rsid w:val="003B60BF"/>
    <w:rsid w:val="003B6BE3"/>
    <w:rsid w:val="003C010C"/>
    <w:rsid w:val="003C0A6C"/>
    <w:rsid w:val="003C14F8"/>
    <w:rsid w:val="003C5A43"/>
    <w:rsid w:val="003D0519"/>
    <w:rsid w:val="003D0FF6"/>
    <w:rsid w:val="003D262C"/>
    <w:rsid w:val="003D6D61"/>
    <w:rsid w:val="003D79C6"/>
    <w:rsid w:val="003E091D"/>
    <w:rsid w:val="003E1C53"/>
    <w:rsid w:val="003E2A69"/>
    <w:rsid w:val="003E2D49"/>
    <w:rsid w:val="003E2FD4"/>
    <w:rsid w:val="003E49F6"/>
    <w:rsid w:val="003E660F"/>
    <w:rsid w:val="003E7C54"/>
    <w:rsid w:val="003F0841"/>
    <w:rsid w:val="003F23D3"/>
    <w:rsid w:val="003F3F08"/>
    <w:rsid w:val="003F49F1"/>
    <w:rsid w:val="003F6272"/>
    <w:rsid w:val="00400E72"/>
    <w:rsid w:val="00401400"/>
    <w:rsid w:val="00404869"/>
    <w:rsid w:val="00405884"/>
    <w:rsid w:val="00407D39"/>
    <w:rsid w:val="00410A0B"/>
    <w:rsid w:val="004130B5"/>
    <w:rsid w:val="0041477A"/>
    <w:rsid w:val="00414BDC"/>
    <w:rsid w:val="004167A3"/>
    <w:rsid w:val="00423F7E"/>
    <w:rsid w:val="00430353"/>
    <w:rsid w:val="00430A85"/>
    <w:rsid w:val="00432DAA"/>
    <w:rsid w:val="00434305"/>
    <w:rsid w:val="00435DF7"/>
    <w:rsid w:val="0044083F"/>
    <w:rsid w:val="00441AE7"/>
    <w:rsid w:val="00445574"/>
    <w:rsid w:val="0044628E"/>
    <w:rsid w:val="004467FB"/>
    <w:rsid w:val="00452D6B"/>
    <w:rsid w:val="00454484"/>
    <w:rsid w:val="00454D92"/>
    <w:rsid w:val="0045517B"/>
    <w:rsid w:val="00463B77"/>
    <w:rsid w:val="00463C7B"/>
    <w:rsid w:val="004644A6"/>
    <w:rsid w:val="0046473E"/>
    <w:rsid w:val="004659BD"/>
    <w:rsid w:val="00470775"/>
    <w:rsid w:val="004746B1"/>
    <w:rsid w:val="00474FB7"/>
    <w:rsid w:val="0047583F"/>
    <w:rsid w:val="00475DE8"/>
    <w:rsid w:val="00481C44"/>
    <w:rsid w:val="00484936"/>
    <w:rsid w:val="00485C89"/>
    <w:rsid w:val="00486BE3"/>
    <w:rsid w:val="004905E4"/>
    <w:rsid w:val="00490A89"/>
    <w:rsid w:val="00490AB4"/>
    <w:rsid w:val="00492F02"/>
    <w:rsid w:val="004939AE"/>
    <w:rsid w:val="004948E0"/>
    <w:rsid w:val="004A12DF"/>
    <w:rsid w:val="004A17E6"/>
    <w:rsid w:val="004A1BA8"/>
    <w:rsid w:val="004A1E19"/>
    <w:rsid w:val="004A4B57"/>
    <w:rsid w:val="004A63FA"/>
    <w:rsid w:val="004B0272"/>
    <w:rsid w:val="004B2701"/>
    <w:rsid w:val="004B2E1B"/>
    <w:rsid w:val="004B3AA8"/>
    <w:rsid w:val="004B3E93"/>
    <w:rsid w:val="004C1FBC"/>
    <w:rsid w:val="004C20D8"/>
    <w:rsid w:val="004C3F1D"/>
    <w:rsid w:val="004C458D"/>
    <w:rsid w:val="004C6055"/>
    <w:rsid w:val="004C7411"/>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4F84"/>
    <w:rsid w:val="004E59E3"/>
    <w:rsid w:val="004E67C0"/>
    <w:rsid w:val="004F391A"/>
    <w:rsid w:val="004F3C42"/>
    <w:rsid w:val="004F3CFB"/>
    <w:rsid w:val="004F6456"/>
    <w:rsid w:val="004F696E"/>
    <w:rsid w:val="004F6C71"/>
    <w:rsid w:val="00501139"/>
    <w:rsid w:val="00502D8C"/>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21E1"/>
    <w:rsid w:val="00543BDA"/>
    <w:rsid w:val="005441CC"/>
    <w:rsid w:val="005479DA"/>
    <w:rsid w:val="00547BCC"/>
    <w:rsid w:val="0055013B"/>
    <w:rsid w:val="00551F6F"/>
    <w:rsid w:val="00555044"/>
    <w:rsid w:val="00561475"/>
    <w:rsid w:val="0056487B"/>
    <w:rsid w:val="00564FB9"/>
    <w:rsid w:val="00573D9E"/>
    <w:rsid w:val="005801E3"/>
    <w:rsid w:val="00580755"/>
    <w:rsid w:val="00580A65"/>
    <w:rsid w:val="00581252"/>
    <w:rsid w:val="00581802"/>
    <w:rsid w:val="005836A8"/>
    <w:rsid w:val="0058409C"/>
    <w:rsid w:val="00584262"/>
    <w:rsid w:val="00586630"/>
    <w:rsid w:val="00587ADD"/>
    <w:rsid w:val="00591E27"/>
    <w:rsid w:val="0059461D"/>
    <w:rsid w:val="00596160"/>
    <w:rsid w:val="005966E2"/>
    <w:rsid w:val="00597007"/>
    <w:rsid w:val="005A0966"/>
    <w:rsid w:val="005A11B7"/>
    <w:rsid w:val="005A260B"/>
    <w:rsid w:val="005A2F04"/>
    <w:rsid w:val="005A4A1B"/>
    <w:rsid w:val="005A7830"/>
    <w:rsid w:val="005A7FCE"/>
    <w:rsid w:val="005B0F3F"/>
    <w:rsid w:val="005B4903"/>
    <w:rsid w:val="005B51CE"/>
    <w:rsid w:val="005B5885"/>
    <w:rsid w:val="005B5CD7"/>
    <w:rsid w:val="005B6CF6"/>
    <w:rsid w:val="005B7422"/>
    <w:rsid w:val="005C16D9"/>
    <w:rsid w:val="005C29B8"/>
    <w:rsid w:val="005C5F21"/>
    <w:rsid w:val="005C7156"/>
    <w:rsid w:val="005D0A92"/>
    <w:rsid w:val="005D0C75"/>
    <w:rsid w:val="005D4171"/>
    <w:rsid w:val="005D6A95"/>
    <w:rsid w:val="005D6B2C"/>
    <w:rsid w:val="005D6D9C"/>
    <w:rsid w:val="005E2335"/>
    <w:rsid w:val="005E34CA"/>
    <w:rsid w:val="005E3C18"/>
    <w:rsid w:val="005E50B5"/>
    <w:rsid w:val="005E6812"/>
    <w:rsid w:val="005E6C60"/>
    <w:rsid w:val="005E7881"/>
    <w:rsid w:val="005E78E0"/>
    <w:rsid w:val="005F0D9C"/>
    <w:rsid w:val="005F284E"/>
    <w:rsid w:val="005F4712"/>
    <w:rsid w:val="00601418"/>
    <w:rsid w:val="006015CE"/>
    <w:rsid w:val="00602B59"/>
    <w:rsid w:val="00604784"/>
    <w:rsid w:val="0060615D"/>
    <w:rsid w:val="00606419"/>
    <w:rsid w:val="00607D29"/>
    <w:rsid w:val="00612952"/>
    <w:rsid w:val="00614CC1"/>
    <w:rsid w:val="00615A9D"/>
    <w:rsid w:val="006171D4"/>
    <w:rsid w:val="00617387"/>
    <w:rsid w:val="006205D6"/>
    <w:rsid w:val="006252D8"/>
    <w:rsid w:val="006259BC"/>
    <w:rsid w:val="0062636B"/>
    <w:rsid w:val="00632182"/>
    <w:rsid w:val="00632AE0"/>
    <w:rsid w:val="00633C17"/>
    <w:rsid w:val="00634D9E"/>
    <w:rsid w:val="006362B3"/>
    <w:rsid w:val="00636E3E"/>
    <w:rsid w:val="006379F7"/>
    <w:rsid w:val="00637E4D"/>
    <w:rsid w:val="00640620"/>
    <w:rsid w:val="00640872"/>
    <w:rsid w:val="00641A1F"/>
    <w:rsid w:val="00645904"/>
    <w:rsid w:val="00651ACB"/>
    <w:rsid w:val="00651C47"/>
    <w:rsid w:val="00652AB2"/>
    <w:rsid w:val="00653FED"/>
    <w:rsid w:val="00654EC0"/>
    <w:rsid w:val="0065525B"/>
    <w:rsid w:val="00655A0A"/>
    <w:rsid w:val="00655D4F"/>
    <w:rsid w:val="00656D29"/>
    <w:rsid w:val="006610EA"/>
    <w:rsid w:val="006640E5"/>
    <w:rsid w:val="00664546"/>
    <w:rsid w:val="006646F1"/>
    <w:rsid w:val="00664929"/>
    <w:rsid w:val="00664EAA"/>
    <w:rsid w:val="00664F62"/>
    <w:rsid w:val="006655E1"/>
    <w:rsid w:val="006718CD"/>
    <w:rsid w:val="00672060"/>
    <w:rsid w:val="00672BFD"/>
    <w:rsid w:val="00675CB2"/>
    <w:rsid w:val="006770F4"/>
    <w:rsid w:val="00677A84"/>
    <w:rsid w:val="0068026D"/>
    <w:rsid w:val="00680A27"/>
    <w:rsid w:val="00681072"/>
    <w:rsid w:val="006816A4"/>
    <w:rsid w:val="006819B8"/>
    <w:rsid w:val="006840A6"/>
    <w:rsid w:val="006850CD"/>
    <w:rsid w:val="00685AAB"/>
    <w:rsid w:val="006903C0"/>
    <w:rsid w:val="00691200"/>
    <w:rsid w:val="00695D22"/>
    <w:rsid w:val="006A07AA"/>
    <w:rsid w:val="006A25E5"/>
    <w:rsid w:val="006A2B46"/>
    <w:rsid w:val="006A336D"/>
    <w:rsid w:val="006A37B9"/>
    <w:rsid w:val="006B1AF1"/>
    <w:rsid w:val="006B2672"/>
    <w:rsid w:val="006B54BF"/>
    <w:rsid w:val="006B5F44"/>
    <w:rsid w:val="006B5F90"/>
    <w:rsid w:val="006B62E4"/>
    <w:rsid w:val="006C1BBA"/>
    <w:rsid w:val="006C2079"/>
    <w:rsid w:val="006C2713"/>
    <w:rsid w:val="006C2AF8"/>
    <w:rsid w:val="006C5A62"/>
    <w:rsid w:val="006C5D68"/>
    <w:rsid w:val="006C6976"/>
    <w:rsid w:val="006C6DD0"/>
    <w:rsid w:val="006D04EA"/>
    <w:rsid w:val="006D0AB7"/>
    <w:rsid w:val="006D16C4"/>
    <w:rsid w:val="006D3E96"/>
    <w:rsid w:val="006D3F64"/>
    <w:rsid w:val="006D4515"/>
    <w:rsid w:val="006D4BB1"/>
    <w:rsid w:val="006D6593"/>
    <w:rsid w:val="006E23EA"/>
    <w:rsid w:val="006E6306"/>
    <w:rsid w:val="006F03A8"/>
    <w:rsid w:val="006F1118"/>
    <w:rsid w:val="006F1D7F"/>
    <w:rsid w:val="006F2ACA"/>
    <w:rsid w:val="006F2ADC"/>
    <w:rsid w:val="006F2BFE"/>
    <w:rsid w:val="006F31E9"/>
    <w:rsid w:val="006F6284"/>
    <w:rsid w:val="007002C5"/>
    <w:rsid w:val="0070273D"/>
    <w:rsid w:val="00704387"/>
    <w:rsid w:val="00707669"/>
    <w:rsid w:val="00711CBA"/>
    <w:rsid w:val="00711FB5"/>
    <w:rsid w:val="00712259"/>
    <w:rsid w:val="00712A01"/>
    <w:rsid w:val="00714F58"/>
    <w:rsid w:val="00722FBF"/>
    <w:rsid w:val="00722FC2"/>
    <w:rsid w:val="00724879"/>
    <w:rsid w:val="00724E1B"/>
    <w:rsid w:val="00725949"/>
    <w:rsid w:val="00727FA2"/>
    <w:rsid w:val="007321FA"/>
    <w:rsid w:val="007322D9"/>
    <w:rsid w:val="00732BC0"/>
    <w:rsid w:val="0073720F"/>
    <w:rsid w:val="00737796"/>
    <w:rsid w:val="007378DD"/>
    <w:rsid w:val="0074165C"/>
    <w:rsid w:val="00742438"/>
    <w:rsid w:val="00742C35"/>
    <w:rsid w:val="007432CA"/>
    <w:rsid w:val="007439EB"/>
    <w:rsid w:val="00743CB4"/>
    <w:rsid w:val="00743F0A"/>
    <w:rsid w:val="007444E8"/>
    <w:rsid w:val="0074548E"/>
    <w:rsid w:val="00745773"/>
    <w:rsid w:val="00746800"/>
    <w:rsid w:val="007501A8"/>
    <w:rsid w:val="00750D61"/>
    <w:rsid w:val="00750EE1"/>
    <w:rsid w:val="00752B4D"/>
    <w:rsid w:val="00753799"/>
    <w:rsid w:val="00755402"/>
    <w:rsid w:val="00756B26"/>
    <w:rsid w:val="00756EDF"/>
    <w:rsid w:val="007600E3"/>
    <w:rsid w:val="007637A1"/>
    <w:rsid w:val="00765C43"/>
    <w:rsid w:val="00765EFB"/>
    <w:rsid w:val="007671CA"/>
    <w:rsid w:val="00767C61"/>
    <w:rsid w:val="0077008A"/>
    <w:rsid w:val="007716F9"/>
    <w:rsid w:val="00772029"/>
    <w:rsid w:val="00773C1F"/>
    <w:rsid w:val="00774DA4"/>
    <w:rsid w:val="00776599"/>
    <w:rsid w:val="007766B0"/>
    <w:rsid w:val="00776A90"/>
    <w:rsid w:val="0078114B"/>
    <w:rsid w:val="00781DD2"/>
    <w:rsid w:val="00783ECF"/>
    <w:rsid w:val="0078413A"/>
    <w:rsid w:val="00784D57"/>
    <w:rsid w:val="0078536D"/>
    <w:rsid w:val="007959E8"/>
    <w:rsid w:val="00795E9C"/>
    <w:rsid w:val="007A00D8"/>
    <w:rsid w:val="007A0521"/>
    <w:rsid w:val="007A1DBF"/>
    <w:rsid w:val="007A2E12"/>
    <w:rsid w:val="007A3475"/>
    <w:rsid w:val="007A41C8"/>
    <w:rsid w:val="007A54CE"/>
    <w:rsid w:val="007A6FD9"/>
    <w:rsid w:val="007A7FFA"/>
    <w:rsid w:val="007B04EB"/>
    <w:rsid w:val="007B0D4F"/>
    <w:rsid w:val="007B5A3D"/>
    <w:rsid w:val="007B5B95"/>
    <w:rsid w:val="007B5DFE"/>
    <w:rsid w:val="007B68EA"/>
    <w:rsid w:val="007B6DCE"/>
    <w:rsid w:val="007B7453"/>
    <w:rsid w:val="007C09B8"/>
    <w:rsid w:val="007C1E8B"/>
    <w:rsid w:val="007C2D89"/>
    <w:rsid w:val="007C4593"/>
    <w:rsid w:val="007C5309"/>
    <w:rsid w:val="007C6069"/>
    <w:rsid w:val="007D06C4"/>
    <w:rsid w:val="007D1352"/>
    <w:rsid w:val="007D2508"/>
    <w:rsid w:val="007D346A"/>
    <w:rsid w:val="007D6518"/>
    <w:rsid w:val="007D76BD"/>
    <w:rsid w:val="007E0BF1"/>
    <w:rsid w:val="007E3F2F"/>
    <w:rsid w:val="007E52CA"/>
    <w:rsid w:val="007F0ED8"/>
    <w:rsid w:val="007F0F63"/>
    <w:rsid w:val="007F3641"/>
    <w:rsid w:val="007F75CE"/>
    <w:rsid w:val="008010E7"/>
    <w:rsid w:val="008013A4"/>
    <w:rsid w:val="008027CE"/>
    <w:rsid w:val="00802F42"/>
    <w:rsid w:val="00804383"/>
    <w:rsid w:val="00804BB7"/>
    <w:rsid w:val="00804D41"/>
    <w:rsid w:val="00807005"/>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0F84"/>
    <w:rsid w:val="0084168E"/>
    <w:rsid w:val="00842A47"/>
    <w:rsid w:val="00843C13"/>
    <w:rsid w:val="008454F8"/>
    <w:rsid w:val="0085173A"/>
    <w:rsid w:val="0085218A"/>
    <w:rsid w:val="00856316"/>
    <w:rsid w:val="008603CE"/>
    <w:rsid w:val="008620FC"/>
    <w:rsid w:val="008627A5"/>
    <w:rsid w:val="00863E05"/>
    <w:rsid w:val="00865ACA"/>
    <w:rsid w:val="00865D28"/>
    <w:rsid w:val="00865F85"/>
    <w:rsid w:val="00867C10"/>
    <w:rsid w:val="00870439"/>
    <w:rsid w:val="00870DA1"/>
    <w:rsid w:val="00871F67"/>
    <w:rsid w:val="008756C4"/>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26B4"/>
    <w:rsid w:val="008A3215"/>
    <w:rsid w:val="008A57E6"/>
    <w:rsid w:val="008A6F81"/>
    <w:rsid w:val="008A769A"/>
    <w:rsid w:val="008B0C9C"/>
    <w:rsid w:val="008B166D"/>
    <w:rsid w:val="008B17F4"/>
    <w:rsid w:val="008B3615"/>
    <w:rsid w:val="008B4AC4"/>
    <w:rsid w:val="008B50C8"/>
    <w:rsid w:val="008B5281"/>
    <w:rsid w:val="008B79BB"/>
    <w:rsid w:val="008B7C8D"/>
    <w:rsid w:val="008B7E05"/>
    <w:rsid w:val="008C0A71"/>
    <w:rsid w:val="008C1797"/>
    <w:rsid w:val="008C219C"/>
    <w:rsid w:val="008C475E"/>
    <w:rsid w:val="008C5489"/>
    <w:rsid w:val="008C619A"/>
    <w:rsid w:val="008C7F69"/>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4F1D"/>
    <w:rsid w:val="008E5518"/>
    <w:rsid w:val="008E6A84"/>
    <w:rsid w:val="008F0CDC"/>
    <w:rsid w:val="008F17A3"/>
    <w:rsid w:val="008F1ED3"/>
    <w:rsid w:val="008F23A5"/>
    <w:rsid w:val="008F4B99"/>
    <w:rsid w:val="008F4C29"/>
    <w:rsid w:val="008F70BD"/>
    <w:rsid w:val="008F788F"/>
    <w:rsid w:val="008F7EA2"/>
    <w:rsid w:val="00902722"/>
    <w:rsid w:val="009027BC"/>
    <w:rsid w:val="0090420A"/>
    <w:rsid w:val="009062E6"/>
    <w:rsid w:val="00911BE5"/>
    <w:rsid w:val="00913CA9"/>
    <w:rsid w:val="009145AE"/>
    <w:rsid w:val="009146CE"/>
    <w:rsid w:val="00914CA7"/>
    <w:rsid w:val="00915C3E"/>
    <w:rsid w:val="009161A8"/>
    <w:rsid w:val="00921E6B"/>
    <w:rsid w:val="00923C56"/>
    <w:rsid w:val="009245F5"/>
    <w:rsid w:val="009249EC"/>
    <w:rsid w:val="009273B3"/>
    <w:rsid w:val="009305B5"/>
    <w:rsid w:val="009343B3"/>
    <w:rsid w:val="009429D5"/>
    <w:rsid w:val="00942BF1"/>
    <w:rsid w:val="00945180"/>
    <w:rsid w:val="00945428"/>
    <w:rsid w:val="0094607B"/>
    <w:rsid w:val="0094651C"/>
    <w:rsid w:val="00953604"/>
    <w:rsid w:val="0095496B"/>
    <w:rsid w:val="00960353"/>
    <w:rsid w:val="009610DC"/>
    <w:rsid w:val="00961490"/>
    <w:rsid w:val="0096381A"/>
    <w:rsid w:val="00965E04"/>
    <w:rsid w:val="009674AD"/>
    <w:rsid w:val="00970CDC"/>
    <w:rsid w:val="009725AB"/>
    <w:rsid w:val="009739C2"/>
    <w:rsid w:val="00977010"/>
    <w:rsid w:val="00977D02"/>
    <w:rsid w:val="009809BB"/>
    <w:rsid w:val="009811E2"/>
    <w:rsid w:val="0098364B"/>
    <w:rsid w:val="009911AF"/>
    <w:rsid w:val="00991875"/>
    <w:rsid w:val="00991F92"/>
    <w:rsid w:val="00992985"/>
    <w:rsid w:val="00993889"/>
    <w:rsid w:val="00993B20"/>
    <w:rsid w:val="0099551B"/>
    <w:rsid w:val="00997BF1"/>
    <w:rsid w:val="009A089C"/>
    <w:rsid w:val="009A118E"/>
    <w:rsid w:val="009A1F1D"/>
    <w:rsid w:val="009A21CD"/>
    <w:rsid w:val="009A278C"/>
    <w:rsid w:val="009A2BC2"/>
    <w:rsid w:val="009A425B"/>
    <w:rsid w:val="009A42C1"/>
    <w:rsid w:val="009A5429"/>
    <w:rsid w:val="009A6FF2"/>
    <w:rsid w:val="009A72AD"/>
    <w:rsid w:val="009B09E0"/>
    <w:rsid w:val="009B0BC5"/>
    <w:rsid w:val="009B1247"/>
    <w:rsid w:val="009B46F9"/>
    <w:rsid w:val="009B6029"/>
    <w:rsid w:val="009B6971"/>
    <w:rsid w:val="009C21B0"/>
    <w:rsid w:val="009C27F1"/>
    <w:rsid w:val="009C3152"/>
    <w:rsid w:val="009C4CFA"/>
    <w:rsid w:val="009C5070"/>
    <w:rsid w:val="009C7261"/>
    <w:rsid w:val="009D112C"/>
    <w:rsid w:val="009D47FA"/>
    <w:rsid w:val="009D4C5B"/>
    <w:rsid w:val="009D50D2"/>
    <w:rsid w:val="009D6BCA"/>
    <w:rsid w:val="009D7E88"/>
    <w:rsid w:val="009E0F62"/>
    <w:rsid w:val="009E1029"/>
    <w:rsid w:val="009E4A58"/>
    <w:rsid w:val="009E5A2D"/>
    <w:rsid w:val="009E5AB2"/>
    <w:rsid w:val="009E6219"/>
    <w:rsid w:val="009E7B34"/>
    <w:rsid w:val="009E7F6B"/>
    <w:rsid w:val="009F03B3"/>
    <w:rsid w:val="009F4C90"/>
    <w:rsid w:val="00A0096C"/>
    <w:rsid w:val="00A01757"/>
    <w:rsid w:val="00A028C0"/>
    <w:rsid w:val="00A02BAE"/>
    <w:rsid w:val="00A06A6B"/>
    <w:rsid w:val="00A078CC"/>
    <w:rsid w:val="00A07E47"/>
    <w:rsid w:val="00A129D0"/>
    <w:rsid w:val="00A12C33"/>
    <w:rsid w:val="00A138BA"/>
    <w:rsid w:val="00A14C8E"/>
    <w:rsid w:val="00A153D9"/>
    <w:rsid w:val="00A15F09"/>
    <w:rsid w:val="00A169B6"/>
    <w:rsid w:val="00A2271D"/>
    <w:rsid w:val="00A237D5"/>
    <w:rsid w:val="00A242FE"/>
    <w:rsid w:val="00A275A3"/>
    <w:rsid w:val="00A30EFC"/>
    <w:rsid w:val="00A31984"/>
    <w:rsid w:val="00A32D73"/>
    <w:rsid w:val="00A3367B"/>
    <w:rsid w:val="00A3392D"/>
    <w:rsid w:val="00A33AB3"/>
    <w:rsid w:val="00A351BB"/>
    <w:rsid w:val="00A3597D"/>
    <w:rsid w:val="00A36DD1"/>
    <w:rsid w:val="00A4006C"/>
    <w:rsid w:val="00A40091"/>
    <w:rsid w:val="00A4030F"/>
    <w:rsid w:val="00A41C79"/>
    <w:rsid w:val="00A41CB5"/>
    <w:rsid w:val="00A42CDF"/>
    <w:rsid w:val="00A4452E"/>
    <w:rsid w:val="00A4472C"/>
    <w:rsid w:val="00A449E9"/>
    <w:rsid w:val="00A44E69"/>
    <w:rsid w:val="00A4661E"/>
    <w:rsid w:val="00A46903"/>
    <w:rsid w:val="00A50DB4"/>
    <w:rsid w:val="00A55BD6"/>
    <w:rsid w:val="00A55D50"/>
    <w:rsid w:val="00A57142"/>
    <w:rsid w:val="00A648CD"/>
    <w:rsid w:val="00A6537A"/>
    <w:rsid w:val="00A67866"/>
    <w:rsid w:val="00A70B07"/>
    <w:rsid w:val="00A70ECC"/>
    <w:rsid w:val="00A723F8"/>
    <w:rsid w:val="00A76577"/>
    <w:rsid w:val="00A77CCB"/>
    <w:rsid w:val="00A8308F"/>
    <w:rsid w:val="00A83D8D"/>
    <w:rsid w:val="00A8446B"/>
    <w:rsid w:val="00A8473F"/>
    <w:rsid w:val="00A862D6"/>
    <w:rsid w:val="00A8715E"/>
    <w:rsid w:val="00A909BD"/>
    <w:rsid w:val="00A9295B"/>
    <w:rsid w:val="00A93B09"/>
    <w:rsid w:val="00A94247"/>
    <w:rsid w:val="00A952D7"/>
    <w:rsid w:val="00A963F7"/>
    <w:rsid w:val="00A96AD8"/>
    <w:rsid w:val="00AA052C"/>
    <w:rsid w:val="00AA1E45"/>
    <w:rsid w:val="00AA4286"/>
    <w:rsid w:val="00AA456B"/>
    <w:rsid w:val="00AA57F5"/>
    <w:rsid w:val="00AA672E"/>
    <w:rsid w:val="00AA6EC9"/>
    <w:rsid w:val="00AB2592"/>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1D8B"/>
    <w:rsid w:val="00AE37E5"/>
    <w:rsid w:val="00AE5EB4"/>
    <w:rsid w:val="00AF0C18"/>
    <w:rsid w:val="00AF47C5"/>
    <w:rsid w:val="00AF5398"/>
    <w:rsid w:val="00B011A3"/>
    <w:rsid w:val="00B049AF"/>
    <w:rsid w:val="00B07242"/>
    <w:rsid w:val="00B10534"/>
    <w:rsid w:val="00B113DB"/>
    <w:rsid w:val="00B11D8A"/>
    <w:rsid w:val="00B12595"/>
    <w:rsid w:val="00B12981"/>
    <w:rsid w:val="00B147DD"/>
    <w:rsid w:val="00B156FD"/>
    <w:rsid w:val="00B20F9D"/>
    <w:rsid w:val="00B21F61"/>
    <w:rsid w:val="00B261F1"/>
    <w:rsid w:val="00B265BC"/>
    <w:rsid w:val="00B3122F"/>
    <w:rsid w:val="00B31FB1"/>
    <w:rsid w:val="00B33952"/>
    <w:rsid w:val="00B33C5E"/>
    <w:rsid w:val="00B33DDF"/>
    <w:rsid w:val="00B342F4"/>
    <w:rsid w:val="00B34369"/>
    <w:rsid w:val="00B34DC2"/>
    <w:rsid w:val="00B378E5"/>
    <w:rsid w:val="00B4346D"/>
    <w:rsid w:val="00B440F4"/>
    <w:rsid w:val="00B447A5"/>
    <w:rsid w:val="00B4654C"/>
    <w:rsid w:val="00B46AF0"/>
    <w:rsid w:val="00B47293"/>
    <w:rsid w:val="00B47A71"/>
    <w:rsid w:val="00B50E50"/>
    <w:rsid w:val="00B52120"/>
    <w:rsid w:val="00B52C63"/>
    <w:rsid w:val="00B54ABC"/>
    <w:rsid w:val="00B54DDE"/>
    <w:rsid w:val="00B56FBE"/>
    <w:rsid w:val="00B60ACF"/>
    <w:rsid w:val="00B62B58"/>
    <w:rsid w:val="00B633C7"/>
    <w:rsid w:val="00B65149"/>
    <w:rsid w:val="00B66567"/>
    <w:rsid w:val="00B66F52"/>
    <w:rsid w:val="00B66FE5"/>
    <w:rsid w:val="00B72880"/>
    <w:rsid w:val="00B758BF"/>
    <w:rsid w:val="00B77EC8"/>
    <w:rsid w:val="00B827A6"/>
    <w:rsid w:val="00B82EDA"/>
    <w:rsid w:val="00B831CE"/>
    <w:rsid w:val="00B86677"/>
    <w:rsid w:val="00B87131"/>
    <w:rsid w:val="00B939B1"/>
    <w:rsid w:val="00B96D40"/>
    <w:rsid w:val="00B97386"/>
    <w:rsid w:val="00B97D9C"/>
    <w:rsid w:val="00BA263B"/>
    <w:rsid w:val="00BA409E"/>
    <w:rsid w:val="00BA42B2"/>
    <w:rsid w:val="00BA58D4"/>
    <w:rsid w:val="00BA5B9E"/>
    <w:rsid w:val="00BA7C9A"/>
    <w:rsid w:val="00BB203B"/>
    <w:rsid w:val="00BB5F8F"/>
    <w:rsid w:val="00BB657A"/>
    <w:rsid w:val="00BC1A4E"/>
    <w:rsid w:val="00BC4790"/>
    <w:rsid w:val="00BC5DC7"/>
    <w:rsid w:val="00BC6B8B"/>
    <w:rsid w:val="00BC73D8"/>
    <w:rsid w:val="00BD28B6"/>
    <w:rsid w:val="00BD52D7"/>
    <w:rsid w:val="00BD5AD2"/>
    <w:rsid w:val="00BE22F3"/>
    <w:rsid w:val="00BE5B52"/>
    <w:rsid w:val="00BE6678"/>
    <w:rsid w:val="00BE7B8D"/>
    <w:rsid w:val="00BF0993"/>
    <w:rsid w:val="00BF10A9"/>
    <w:rsid w:val="00BF1703"/>
    <w:rsid w:val="00BF231C"/>
    <w:rsid w:val="00BF51E5"/>
    <w:rsid w:val="00BF74A6"/>
    <w:rsid w:val="00C013AD"/>
    <w:rsid w:val="00C04904"/>
    <w:rsid w:val="00C056B3"/>
    <w:rsid w:val="00C103E5"/>
    <w:rsid w:val="00C1316C"/>
    <w:rsid w:val="00C13319"/>
    <w:rsid w:val="00C13EE9"/>
    <w:rsid w:val="00C21540"/>
    <w:rsid w:val="00C21906"/>
    <w:rsid w:val="00C21BFA"/>
    <w:rsid w:val="00C22148"/>
    <w:rsid w:val="00C24C8D"/>
    <w:rsid w:val="00C25FE2"/>
    <w:rsid w:val="00C26B53"/>
    <w:rsid w:val="00C279B2"/>
    <w:rsid w:val="00C3137A"/>
    <w:rsid w:val="00C33E50"/>
    <w:rsid w:val="00C34C20"/>
    <w:rsid w:val="00C35A3E"/>
    <w:rsid w:val="00C42130"/>
    <w:rsid w:val="00C423A4"/>
    <w:rsid w:val="00C44BF5"/>
    <w:rsid w:val="00C45A98"/>
    <w:rsid w:val="00C51885"/>
    <w:rsid w:val="00C51A88"/>
    <w:rsid w:val="00C521D6"/>
    <w:rsid w:val="00C53409"/>
    <w:rsid w:val="00C55232"/>
    <w:rsid w:val="00C553A4"/>
    <w:rsid w:val="00C55A06"/>
    <w:rsid w:val="00C55D03"/>
    <w:rsid w:val="00C601BC"/>
    <w:rsid w:val="00C6329F"/>
    <w:rsid w:val="00C63340"/>
    <w:rsid w:val="00C643F9"/>
    <w:rsid w:val="00C64E95"/>
    <w:rsid w:val="00C66428"/>
    <w:rsid w:val="00C71372"/>
    <w:rsid w:val="00C72410"/>
    <w:rsid w:val="00C7287F"/>
    <w:rsid w:val="00C80CB8"/>
    <w:rsid w:val="00C812E0"/>
    <w:rsid w:val="00C819F8"/>
    <w:rsid w:val="00C8248C"/>
    <w:rsid w:val="00C82593"/>
    <w:rsid w:val="00C83335"/>
    <w:rsid w:val="00C84E33"/>
    <w:rsid w:val="00C86D6F"/>
    <w:rsid w:val="00C905FC"/>
    <w:rsid w:val="00C92D03"/>
    <w:rsid w:val="00C9319C"/>
    <w:rsid w:val="00C9338F"/>
    <w:rsid w:val="00C9435D"/>
    <w:rsid w:val="00C94DF2"/>
    <w:rsid w:val="00C96741"/>
    <w:rsid w:val="00CA0270"/>
    <w:rsid w:val="00CA2D1B"/>
    <w:rsid w:val="00CA375D"/>
    <w:rsid w:val="00CA3CE7"/>
    <w:rsid w:val="00CA662A"/>
    <w:rsid w:val="00CA7AFD"/>
    <w:rsid w:val="00CA7C3C"/>
    <w:rsid w:val="00CB0189"/>
    <w:rsid w:val="00CB0BA2"/>
    <w:rsid w:val="00CB1A42"/>
    <w:rsid w:val="00CB1B0C"/>
    <w:rsid w:val="00CB2C0B"/>
    <w:rsid w:val="00CB4BC7"/>
    <w:rsid w:val="00CB517D"/>
    <w:rsid w:val="00CC038D"/>
    <w:rsid w:val="00CC08DB"/>
    <w:rsid w:val="00CC38E1"/>
    <w:rsid w:val="00CC39FF"/>
    <w:rsid w:val="00CC3C2F"/>
    <w:rsid w:val="00CC4AC8"/>
    <w:rsid w:val="00CC5233"/>
    <w:rsid w:val="00CC5DE6"/>
    <w:rsid w:val="00CC6E4E"/>
    <w:rsid w:val="00CC6FE8"/>
    <w:rsid w:val="00CC70AB"/>
    <w:rsid w:val="00CC7202"/>
    <w:rsid w:val="00CD2808"/>
    <w:rsid w:val="00CD28BF"/>
    <w:rsid w:val="00CD4092"/>
    <w:rsid w:val="00CD4A20"/>
    <w:rsid w:val="00CD50A1"/>
    <w:rsid w:val="00CD519E"/>
    <w:rsid w:val="00CD561D"/>
    <w:rsid w:val="00CE032C"/>
    <w:rsid w:val="00CE0C4F"/>
    <w:rsid w:val="00CE30EA"/>
    <w:rsid w:val="00CE5865"/>
    <w:rsid w:val="00CF048A"/>
    <w:rsid w:val="00CF155A"/>
    <w:rsid w:val="00CF2947"/>
    <w:rsid w:val="00CF686F"/>
    <w:rsid w:val="00CF6E60"/>
    <w:rsid w:val="00CF7BCA"/>
    <w:rsid w:val="00D008FD"/>
    <w:rsid w:val="00D01D78"/>
    <w:rsid w:val="00D0321C"/>
    <w:rsid w:val="00D035EC"/>
    <w:rsid w:val="00D06AB1"/>
    <w:rsid w:val="00D072ED"/>
    <w:rsid w:val="00D07A16"/>
    <w:rsid w:val="00D1067E"/>
    <w:rsid w:val="00D10F50"/>
    <w:rsid w:val="00D11272"/>
    <w:rsid w:val="00D116A4"/>
    <w:rsid w:val="00D1199A"/>
    <w:rsid w:val="00D126F5"/>
    <w:rsid w:val="00D1489E"/>
    <w:rsid w:val="00D20737"/>
    <w:rsid w:val="00D21E81"/>
    <w:rsid w:val="00D22147"/>
    <w:rsid w:val="00D223DE"/>
    <w:rsid w:val="00D22CBE"/>
    <w:rsid w:val="00D25E37"/>
    <w:rsid w:val="00D2661A"/>
    <w:rsid w:val="00D27582"/>
    <w:rsid w:val="00D27EC4"/>
    <w:rsid w:val="00D32719"/>
    <w:rsid w:val="00D33333"/>
    <w:rsid w:val="00D33457"/>
    <w:rsid w:val="00D352A2"/>
    <w:rsid w:val="00D4162B"/>
    <w:rsid w:val="00D450CB"/>
    <w:rsid w:val="00D4514F"/>
    <w:rsid w:val="00D451E2"/>
    <w:rsid w:val="00D45E89"/>
    <w:rsid w:val="00D45E8D"/>
    <w:rsid w:val="00D466AE"/>
    <w:rsid w:val="00D4734F"/>
    <w:rsid w:val="00D51BF3"/>
    <w:rsid w:val="00D66846"/>
    <w:rsid w:val="00D675FB"/>
    <w:rsid w:val="00D71E21"/>
    <w:rsid w:val="00D71F25"/>
    <w:rsid w:val="00D72A9C"/>
    <w:rsid w:val="00D75F2F"/>
    <w:rsid w:val="00D77031"/>
    <w:rsid w:val="00D800AE"/>
    <w:rsid w:val="00D80339"/>
    <w:rsid w:val="00D82FDA"/>
    <w:rsid w:val="00D84941"/>
    <w:rsid w:val="00D84FA1"/>
    <w:rsid w:val="00D851F0"/>
    <w:rsid w:val="00D86DB7"/>
    <w:rsid w:val="00D9010E"/>
    <w:rsid w:val="00D926D0"/>
    <w:rsid w:val="00D93030"/>
    <w:rsid w:val="00D950E1"/>
    <w:rsid w:val="00D952A6"/>
    <w:rsid w:val="00D97F99"/>
    <w:rsid w:val="00DA1E08"/>
    <w:rsid w:val="00DA223B"/>
    <w:rsid w:val="00DA24F8"/>
    <w:rsid w:val="00DA28E8"/>
    <w:rsid w:val="00DA2934"/>
    <w:rsid w:val="00DA38D3"/>
    <w:rsid w:val="00DA3932"/>
    <w:rsid w:val="00DA3AFC"/>
    <w:rsid w:val="00DA4977"/>
    <w:rsid w:val="00DA5191"/>
    <w:rsid w:val="00DA64F8"/>
    <w:rsid w:val="00DA690A"/>
    <w:rsid w:val="00DA6C15"/>
    <w:rsid w:val="00DB0258"/>
    <w:rsid w:val="00DB38EE"/>
    <w:rsid w:val="00DB498B"/>
    <w:rsid w:val="00DB66CA"/>
    <w:rsid w:val="00DB6BCA"/>
    <w:rsid w:val="00DB73F7"/>
    <w:rsid w:val="00DC0321"/>
    <w:rsid w:val="00DC3067"/>
    <w:rsid w:val="00DC370B"/>
    <w:rsid w:val="00DC3F3D"/>
    <w:rsid w:val="00DC5B90"/>
    <w:rsid w:val="00DD00FF"/>
    <w:rsid w:val="00DD0619"/>
    <w:rsid w:val="00DD07FB"/>
    <w:rsid w:val="00DD25C6"/>
    <w:rsid w:val="00DD4FE5"/>
    <w:rsid w:val="00DD54B0"/>
    <w:rsid w:val="00DD57EE"/>
    <w:rsid w:val="00DD6BCC"/>
    <w:rsid w:val="00DE0A4B"/>
    <w:rsid w:val="00DE2410"/>
    <w:rsid w:val="00DE2939"/>
    <w:rsid w:val="00DE6E81"/>
    <w:rsid w:val="00DE6EED"/>
    <w:rsid w:val="00DE703F"/>
    <w:rsid w:val="00DE7595"/>
    <w:rsid w:val="00DF1961"/>
    <w:rsid w:val="00DF44DE"/>
    <w:rsid w:val="00DF5F11"/>
    <w:rsid w:val="00E01138"/>
    <w:rsid w:val="00E02DFB"/>
    <w:rsid w:val="00E030F9"/>
    <w:rsid w:val="00E0311A"/>
    <w:rsid w:val="00E03138"/>
    <w:rsid w:val="00E06404"/>
    <w:rsid w:val="00E065D2"/>
    <w:rsid w:val="00E1008F"/>
    <w:rsid w:val="00E11A85"/>
    <w:rsid w:val="00E11C25"/>
    <w:rsid w:val="00E12495"/>
    <w:rsid w:val="00E15CCD"/>
    <w:rsid w:val="00E202EF"/>
    <w:rsid w:val="00E210B5"/>
    <w:rsid w:val="00E23D99"/>
    <w:rsid w:val="00E2552F"/>
    <w:rsid w:val="00E26B56"/>
    <w:rsid w:val="00E30D70"/>
    <w:rsid w:val="00E3137A"/>
    <w:rsid w:val="00E3246D"/>
    <w:rsid w:val="00E32CCF"/>
    <w:rsid w:val="00E34A98"/>
    <w:rsid w:val="00E35D1E"/>
    <w:rsid w:val="00E364F9"/>
    <w:rsid w:val="00E365FA"/>
    <w:rsid w:val="00E36789"/>
    <w:rsid w:val="00E4022C"/>
    <w:rsid w:val="00E41BCA"/>
    <w:rsid w:val="00E44A83"/>
    <w:rsid w:val="00E502C1"/>
    <w:rsid w:val="00E502DD"/>
    <w:rsid w:val="00E50D3A"/>
    <w:rsid w:val="00E51387"/>
    <w:rsid w:val="00E51E68"/>
    <w:rsid w:val="00E52EFD"/>
    <w:rsid w:val="00E5408A"/>
    <w:rsid w:val="00E55C81"/>
    <w:rsid w:val="00E56800"/>
    <w:rsid w:val="00E60C63"/>
    <w:rsid w:val="00E62F53"/>
    <w:rsid w:val="00E62FF9"/>
    <w:rsid w:val="00E635D6"/>
    <w:rsid w:val="00E636A8"/>
    <w:rsid w:val="00E639BC"/>
    <w:rsid w:val="00E664CC"/>
    <w:rsid w:val="00E70388"/>
    <w:rsid w:val="00E70F92"/>
    <w:rsid w:val="00E74C54"/>
    <w:rsid w:val="00E75F08"/>
    <w:rsid w:val="00E77A03"/>
    <w:rsid w:val="00E822E8"/>
    <w:rsid w:val="00E82554"/>
    <w:rsid w:val="00E82606"/>
    <w:rsid w:val="00E8353E"/>
    <w:rsid w:val="00E8427E"/>
    <w:rsid w:val="00E846C8"/>
    <w:rsid w:val="00E84957"/>
    <w:rsid w:val="00E84A55"/>
    <w:rsid w:val="00E85BFF"/>
    <w:rsid w:val="00E90391"/>
    <w:rsid w:val="00E906C2"/>
    <w:rsid w:val="00E9311F"/>
    <w:rsid w:val="00E934D1"/>
    <w:rsid w:val="00E94AF0"/>
    <w:rsid w:val="00E95D13"/>
    <w:rsid w:val="00E95DD3"/>
    <w:rsid w:val="00E969D5"/>
    <w:rsid w:val="00EA39F5"/>
    <w:rsid w:val="00EA58D1"/>
    <w:rsid w:val="00EA61BC"/>
    <w:rsid w:val="00EA681A"/>
    <w:rsid w:val="00EA735B"/>
    <w:rsid w:val="00EB17DE"/>
    <w:rsid w:val="00EB1B8F"/>
    <w:rsid w:val="00EB1E69"/>
    <w:rsid w:val="00EB2086"/>
    <w:rsid w:val="00EB5EDF"/>
    <w:rsid w:val="00EB60FE"/>
    <w:rsid w:val="00EB6361"/>
    <w:rsid w:val="00EB74DB"/>
    <w:rsid w:val="00EC49FA"/>
    <w:rsid w:val="00EC5359"/>
    <w:rsid w:val="00EC562A"/>
    <w:rsid w:val="00ED067A"/>
    <w:rsid w:val="00ED2B50"/>
    <w:rsid w:val="00EE0350"/>
    <w:rsid w:val="00EE0719"/>
    <w:rsid w:val="00EE0E80"/>
    <w:rsid w:val="00EE54A6"/>
    <w:rsid w:val="00EE613F"/>
    <w:rsid w:val="00EE7295"/>
    <w:rsid w:val="00EE7869"/>
    <w:rsid w:val="00EF054A"/>
    <w:rsid w:val="00EF3235"/>
    <w:rsid w:val="00EF4810"/>
    <w:rsid w:val="00EF6372"/>
    <w:rsid w:val="00EF7E72"/>
    <w:rsid w:val="00F040C3"/>
    <w:rsid w:val="00F06D37"/>
    <w:rsid w:val="00F07B9D"/>
    <w:rsid w:val="00F11586"/>
    <w:rsid w:val="00F1167C"/>
    <w:rsid w:val="00F1183B"/>
    <w:rsid w:val="00F11C9F"/>
    <w:rsid w:val="00F12263"/>
    <w:rsid w:val="00F1409D"/>
    <w:rsid w:val="00F14214"/>
    <w:rsid w:val="00F157A9"/>
    <w:rsid w:val="00F246A0"/>
    <w:rsid w:val="00F25BB6"/>
    <w:rsid w:val="00F26B7E"/>
    <w:rsid w:val="00F27A3B"/>
    <w:rsid w:val="00F32F6E"/>
    <w:rsid w:val="00F33817"/>
    <w:rsid w:val="00F35359"/>
    <w:rsid w:val="00F420D5"/>
    <w:rsid w:val="00F451EA"/>
    <w:rsid w:val="00F45447"/>
    <w:rsid w:val="00F456C6"/>
    <w:rsid w:val="00F4577B"/>
    <w:rsid w:val="00F46496"/>
    <w:rsid w:val="00F474D0"/>
    <w:rsid w:val="00F50179"/>
    <w:rsid w:val="00F50463"/>
    <w:rsid w:val="00F515EE"/>
    <w:rsid w:val="00F56511"/>
    <w:rsid w:val="00F6194E"/>
    <w:rsid w:val="00F623AC"/>
    <w:rsid w:val="00F63E43"/>
    <w:rsid w:val="00F6412A"/>
    <w:rsid w:val="00F64837"/>
    <w:rsid w:val="00F65893"/>
    <w:rsid w:val="00F658EA"/>
    <w:rsid w:val="00F66A4A"/>
    <w:rsid w:val="00F71021"/>
    <w:rsid w:val="00F71E22"/>
    <w:rsid w:val="00F72142"/>
    <w:rsid w:val="00F72AE7"/>
    <w:rsid w:val="00F81141"/>
    <w:rsid w:val="00F833BA"/>
    <w:rsid w:val="00F83CB6"/>
    <w:rsid w:val="00F84FD0"/>
    <w:rsid w:val="00F859A8"/>
    <w:rsid w:val="00F868F9"/>
    <w:rsid w:val="00F86D87"/>
    <w:rsid w:val="00F9108B"/>
    <w:rsid w:val="00F91349"/>
    <w:rsid w:val="00F93A8A"/>
    <w:rsid w:val="00F9490B"/>
    <w:rsid w:val="00F95248"/>
    <w:rsid w:val="00F956A9"/>
    <w:rsid w:val="00F963ED"/>
    <w:rsid w:val="00F966CF"/>
    <w:rsid w:val="00F96CAE"/>
    <w:rsid w:val="00F97B1B"/>
    <w:rsid w:val="00F97C99"/>
    <w:rsid w:val="00FA21CE"/>
    <w:rsid w:val="00FA4DAC"/>
    <w:rsid w:val="00FA662D"/>
    <w:rsid w:val="00FA73B1"/>
    <w:rsid w:val="00FB0CB9"/>
    <w:rsid w:val="00FB1F8E"/>
    <w:rsid w:val="00FB231D"/>
    <w:rsid w:val="00FB2775"/>
    <w:rsid w:val="00FB45F1"/>
    <w:rsid w:val="00FB4A72"/>
    <w:rsid w:val="00FB54E8"/>
    <w:rsid w:val="00FB7054"/>
    <w:rsid w:val="00FC0342"/>
    <w:rsid w:val="00FC17B7"/>
    <w:rsid w:val="00FC2CB7"/>
    <w:rsid w:val="00FC2FBB"/>
    <w:rsid w:val="00FC30AA"/>
    <w:rsid w:val="00FC4090"/>
    <w:rsid w:val="00FC55B4"/>
    <w:rsid w:val="00FC63D9"/>
    <w:rsid w:val="00FC7A1F"/>
    <w:rsid w:val="00FD00E6"/>
    <w:rsid w:val="00FD09A1"/>
    <w:rsid w:val="00FD2A7C"/>
    <w:rsid w:val="00FD5445"/>
    <w:rsid w:val="00FD59EB"/>
    <w:rsid w:val="00FD7299"/>
    <w:rsid w:val="00FE1FBE"/>
    <w:rsid w:val="00FE33FF"/>
    <w:rsid w:val="00FE3901"/>
    <w:rsid w:val="00FE39D3"/>
    <w:rsid w:val="00FE4BCE"/>
    <w:rsid w:val="00FE54AE"/>
    <w:rsid w:val="00FE576A"/>
    <w:rsid w:val="00FE7D5C"/>
    <w:rsid w:val="00FE7E79"/>
    <w:rsid w:val="00FF3E7D"/>
    <w:rsid w:val="00FF5B99"/>
    <w:rsid w:val="00FF730C"/>
    <w:rsid w:val="00FF73F4"/>
    <w:rsid w:val="00FF7CE4"/>
    <w:rsid w:val="00FF7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046F8"/>
  <w15:docId w15:val="{7C8856E7-F5A7-41DF-9F98-5689099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f5">
    <w:name w:val="Normal"/>
    <w:qFormat/>
    <w:rsid w:val="009B46F9"/>
    <w:pPr>
      <w:widowControl w:val="0"/>
      <w:adjustRightInd w:val="0"/>
      <w:spacing w:line="400" w:lineRule="exact"/>
      <w:jc w:val="both"/>
    </w:pPr>
    <w:rPr>
      <w:kern w:val="2"/>
      <w:sz w:val="21"/>
      <w:szCs w:val="21"/>
    </w:rPr>
  </w:style>
  <w:style w:type="paragraph" w:styleId="1">
    <w:name w:val="heading 1"/>
    <w:basedOn w:val="afff5"/>
    <w:next w:val="afff5"/>
    <w:link w:val="10"/>
    <w:qFormat/>
    <w:rsid w:val="009B46F9"/>
    <w:pPr>
      <w:keepNext/>
      <w:keepLines/>
      <w:spacing w:before="340" w:after="330" w:line="578" w:lineRule="auto"/>
      <w:outlineLvl w:val="0"/>
    </w:pPr>
    <w:rPr>
      <w:b/>
      <w:bCs/>
      <w:kern w:val="44"/>
      <w:sz w:val="44"/>
      <w:szCs w:val="44"/>
    </w:rPr>
  </w:style>
  <w:style w:type="paragraph" w:styleId="22">
    <w:name w:val="heading 2"/>
    <w:basedOn w:val="afff5"/>
    <w:next w:val="afff5"/>
    <w:link w:val="23"/>
    <w:qFormat/>
    <w:rsid w:val="009B46F9"/>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0"/>
    <w:qFormat/>
    <w:rsid w:val="009B46F9"/>
    <w:pPr>
      <w:keepNext/>
      <w:keepLines/>
      <w:spacing w:before="260" w:after="260" w:line="416" w:lineRule="auto"/>
      <w:outlineLvl w:val="2"/>
    </w:pPr>
    <w:rPr>
      <w:b/>
      <w:bCs/>
      <w:sz w:val="32"/>
      <w:szCs w:val="32"/>
    </w:rPr>
  </w:style>
  <w:style w:type="paragraph" w:styleId="4">
    <w:name w:val="heading 4"/>
    <w:basedOn w:val="afff5"/>
    <w:next w:val="afff5"/>
    <w:link w:val="40"/>
    <w:qFormat/>
    <w:rsid w:val="009B46F9"/>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0"/>
    <w:qFormat/>
    <w:rsid w:val="009B46F9"/>
    <w:pPr>
      <w:keepNext/>
      <w:keepLines/>
      <w:adjustRightInd/>
      <w:spacing w:before="280" w:after="290" w:line="376" w:lineRule="auto"/>
      <w:outlineLvl w:val="4"/>
    </w:pPr>
    <w:rPr>
      <w:b/>
      <w:bCs/>
      <w:sz w:val="28"/>
      <w:szCs w:val="28"/>
    </w:rPr>
  </w:style>
  <w:style w:type="paragraph" w:styleId="6">
    <w:name w:val="heading 6"/>
    <w:basedOn w:val="afff5"/>
    <w:next w:val="afff5"/>
    <w:link w:val="60"/>
    <w:qFormat/>
    <w:rsid w:val="009B46F9"/>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0"/>
    <w:qFormat/>
    <w:rsid w:val="009B46F9"/>
    <w:pPr>
      <w:keepNext/>
      <w:keepLines/>
      <w:adjustRightInd/>
      <w:spacing w:before="240" w:after="64" w:line="320" w:lineRule="auto"/>
      <w:outlineLvl w:val="6"/>
    </w:pPr>
    <w:rPr>
      <w:b/>
      <w:bCs/>
      <w:sz w:val="24"/>
      <w:szCs w:val="24"/>
    </w:rPr>
  </w:style>
  <w:style w:type="paragraph" w:styleId="8">
    <w:name w:val="heading 8"/>
    <w:basedOn w:val="afff5"/>
    <w:next w:val="afff5"/>
    <w:link w:val="80"/>
    <w:qFormat/>
    <w:rsid w:val="009B46F9"/>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0"/>
    <w:qFormat/>
    <w:rsid w:val="009B46F9"/>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character" w:customStyle="1" w:styleId="10">
    <w:name w:val="标题 1 字符"/>
    <w:link w:val="1"/>
    <w:rsid w:val="009B46F9"/>
    <w:rPr>
      <w:b/>
      <w:bCs/>
      <w:kern w:val="44"/>
      <w:sz w:val="44"/>
      <w:szCs w:val="44"/>
    </w:rPr>
  </w:style>
  <w:style w:type="character" w:customStyle="1" w:styleId="23">
    <w:name w:val="标题 2 字符"/>
    <w:link w:val="22"/>
    <w:rsid w:val="009B46F9"/>
    <w:rPr>
      <w:rFonts w:ascii="Arial" w:eastAsia="黑体" w:hAnsi="Arial"/>
      <w:b/>
      <w:bCs/>
      <w:kern w:val="2"/>
      <w:sz w:val="32"/>
      <w:szCs w:val="32"/>
    </w:rPr>
  </w:style>
  <w:style w:type="character" w:customStyle="1" w:styleId="30">
    <w:name w:val="标题 3 字符"/>
    <w:link w:val="3"/>
    <w:rsid w:val="009B46F9"/>
    <w:rPr>
      <w:b/>
      <w:bCs/>
      <w:kern w:val="2"/>
      <w:sz w:val="32"/>
      <w:szCs w:val="32"/>
    </w:rPr>
  </w:style>
  <w:style w:type="character" w:customStyle="1" w:styleId="40">
    <w:name w:val="标题 4 字符"/>
    <w:link w:val="4"/>
    <w:rsid w:val="009B46F9"/>
    <w:rPr>
      <w:rFonts w:ascii="Arial" w:eastAsia="黑体" w:hAnsi="Arial"/>
      <w:b/>
      <w:bCs/>
      <w:kern w:val="2"/>
      <w:sz w:val="28"/>
      <w:szCs w:val="28"/>
    </w:rPr>
  </w:style>
  <w:style w:type="character" w:customStyle="1" w:styleId="50">
    <w:name w:val="标题 5 字符"/>
    <w:link w:val="5"/>
    <w:rsid w:val="009B46F9"/>
    <w:rPr>
      <w:b/>
      <w:bCs/>
      <w:kern w:val="2"/>
      <w:sz w:val="28"/>
      <w:szCs w:val="28"/>
    </w:rPr>
  </w:style>
  <w:style w:type="character" w:customStyle="1" w:styleId="60">
    <w:name w:val="标题 6 字符"/>
    <w:link w:val="6"/>
    <w:rsid w:val="009B46F9"/>
    <w:rPr>
      <w:rFonts w:ascii="Arial" w:eastAsia="黑体" w:hAnsi="Arial"/>
      <w:b/>
      <w:bCs/>
      <w:kern w:val="2"/>
      <w:sz w:val="24"/>
      <w:szCs w:val="24"/>
    </w:rPr>
  </w:style>
  <w:style w:type="character" w:customStyle="1" w:styleId="70">
    <w:name w:val="标题 7 字符"/>
    <w:link w:val="7"/>
    <w:rsid w:val="009B46F9"/>
    <w:rPr>
      <w:b/>
      <w:bCs/>
      <w:kern w:val="2"/>
      <w:sz w:val="24"/>
      <w:szCs w:val="24"/>
    </w:rPr>
  </w:style>
  <w:style w:type="character" w:customStyle="1" w:styleId="80">
    <w:name w:val="标题 8 字符"/>
    <w:link w:val="8"/>
    <w:rsid w:val="009B46F9"/>
    <w:rPr>
      <w:rFonts w:ascii="Arial" w:eastAsia="黑体" w:hAnsi="Arial"/>
      <w:kern w:val="2"/>
      <w:sz w:val="24"/>
      <w:szCs w:val="24"/>
    </w:rPr>
  </w:style>
  <w:style w:type="character" w:customStyle="1" w:styleId="90">
    <w:name w:val="标题 9 字符"/>
    <w:link w:val="9"/>
    <w:rsid w:val="009B46F9"/>
    <w:rPr>
      <w:rFonts w:ascii="Arial" w:eastAsia="黑体" w:hAnsi="Arial"/>
      <w:kern w:val="2"/>
      <w:sz w:val="21"/>
      <w:szCs w:val="21"/>
    </w:rPr>
  </w:style>
  <w:style w:type="paragraph" w:styleId="afff9">
    <w:name w:val="header"/>
    <w:basedOn w:val="afff5"/>
    <w:link w:val="afffa"/>
    <w:uiPriority w:val="99"/>
    <w:rsid w:val="009B46F9"/>
    <w:pPr>
      <w:tabs>
        <w:tab w:val="center" w:pos="4153"/>
        <w:tab w:val="right" w:pos="8306"/>
      </w:tabs>
      <w:adjustRightInd/>
      <w:snapToGrid w:val="0"/>
      <w:jc w:val="center"/>
    </w:pPr>
    <w:rPr>
      <w:sz w:val="18"/>
      <w:szCs w:val="18"/>
    </w:rPr>
  </w:style>
  <w:style w:type="character" w:customStyle="1" w:styleId="afffa">
    <w:name w:val="页眉 字符"/>
    <w:link w:val="afff9"/>
    <w:uiPriority w:val="99"/>
    <w:rsid w:val="009B46F9"/>
    <w:rPr>
      <w:kern w:val="2"/>
      <w:sz w:val="18"/>
      <w:szCs w:val="18"/>
    </w:rPr>
  </w:style>
  <w:style w:type="paragraph" w:styleId="afffb">
    <w:name w:val="footer"/>
    <w:basedOn w:val="afff5"/>
    <w:link w:val="afffc"/>
    <w:uiPriority w:val="99"/>
    <w:rsid w:val="009B46F9"/>
    <w:pPr>
      <w:tabs>
        <w:tab w:val="center" w:pos="4153"/>
        <w:tab w:val="right" w:pos="8306"/>
      </w:tabs>
      <w:adjustRightInd/>
      <w:snapToGrid w:val="0"/>
      <w:spacing w:line="240" w:lineRule="auto"/>
      <w:jc w:val="right"/>
    </w:pPr>
    <w:rPr>
      <w:rFonts w:ascii="宋体"/>
      <w:sz w:val="18"/>
      <w:szCs w:val="18"/>
    </w:rPr>
  </w:style>
  <w:style w:type="character" w:customStyle="1" w:styleId="afffc">
    <w:name w:val="页脚 字符"/>
    <w:link w:val="afffb"/>
    <w:uiPriority w:val="99"/>
    <w:rsid w:val="009B46F9"/>
    <w:rPr>
      <w:rFonts w:ascii="宋体"/>
      <w:kern w:val="2"/>
      <w:sz w:val="18"/>
      <w:szCs w:val="18"/>
    </w:rPr>
  </w:style>
  <w:style w:type="paragraph" w:styleId="afffd">
    <w:name w:val="Balloon Text"/>
    <w:basedOn w:val="afff5"/>
    <w:link w:val="afffe"/>
    <w:uiPriority w:val="99"/>
    <w:semiHidden/>
    <w:unhideWhenUsed/>
    <w:rsid w:val="009B46F9"/>
    <w:rPr>
      <w:sz w:val="18"/>
      <w:szCs w:val="18"/>
    </w:rPr>
  </w:style>
  <w:style w:type="character" w:customStyle="1" w:styleId="afffe">
    <w:name w:val="批注框文本 字符"/>
    <w:link w:val="afffd"/>
    <w:uiPriority w:val="99"/>
    <w:semiHidden/>
    <w:rsid w:val="009B46F9"/>
    <w:rPr>
      <w:kern w:val="2"/>
      <w:sz w:val="18"/>
      <w:szCs w:val="18"/>
    </w:rPr>
  </w:style>
  <w:style w:type="paragraph" w:styleId="affff">
    <w:name w:val="Quote"/>
    <w:basedOn w:val="afff5"/>
    <w:next w:val="afff5"/>
    <w:link w:val="affff0"/>
    <w:uiPriority w:val="29"/>
    <w:qFormat/>
    <w:rsid w:val="009B46F9"/>
    <w:rPr>
      <w:i/>
      <w:iCs/>
      <w:color w:val="000000"/>
    </w:rPr>
  </w:style>
  <w:style w:type="character" w:customStyle="1" w:styleId="affff0">
    <w:name w:val="引用 字符"/>
    <w:link w:val="affff"/>
    <w:uiPriority w:val="29"/>
    <w:rsid w:val="009B46F9"/>
    <w:rPr>
      <w:i/>
      <w:iCs/>
      <w:color w:val="000000"/>
      <w:kern w:val="2"/>
      <w:sz w:val="21"/>
      <w:szCs w:val="21"/>
    </w:rPr>
  </w:style>
  <w:style w:type="character" w:styleId="affff1">
    <w:name w:val="Strong"/>
    <w:uiPriority w:val="22"/>
    <w:qFormat/>
    <w:rsid w:val="009B46F9"/>
    <w:rPr>
      <w:b/>
      <w:bCs/>
    </w:rPr>
  </w:style>
  <w:style w:type="character" w:styleId="affff2">
    <w:name w:val="Emphasis"/>
    <w:uiPriority w:val="20"/>
    <w:qFormat/>
    <w:rsid w:val="009B46F9"/>
    <w:rPr>
      <w:i/>
      <w:iCs/>
    </w:rPr>
  </w:style>
  <w:style w:type="paragraph" w:styleId="affff3">
    <w:name w:val="Title"/>
    <w:basedOn w:val="afff5"/>
    <w:link w:val="affff4"/>
    <w:qFormat/>
    <w:rsid w:val="009B46F9"/>
    <w:pPr>
      <w:spacing w:before="240" w:after="60"/>
      <w:jc w:val="center"/>
      <w:outlineLvl w:val="0"/>
    </w:pPr>
    <w:rPr>
      <w:rFonts w:ascii="Arial" w:hAnsi="Arial" w:cs="Arial"/>
      <w:b/>
      <w:bCs/>
      <w:sz w:val="32"/>
      <w:szCs w:val="32"/>
    </w:rPr>
  </w:style>
  <w:style w:type="character" w:customStyle="1" w:styleId="affff4">
    <w:name w:val="标题 字符"/>
    <w:link w:val="affff3"/>
    <w:rsid w:val="009B46F9"/>
    <w:rPr>
      <w:rFonts w:ascii="Arial" w:hAnsi="Arial" w:cs="Arial"/>
      <w:b/>
      <w:bCs/>
      <w:kern w:val="2"/>
      <w:sz w:val="32"/>
      <w:szCs w:val="32"/>
    </w:rPr>
  </w:style>
  <w:style w:type="paragraph" w:customStyle="1" w:styleId="affff5">
    <w:name w:val="标准标志"/>
    <w:next w:val="afff5"/>
    <w:rsid w:val="009B46F9"/>
    <w:pPr>
      <w:framePr w:w="2268" w:h="1392" w:hRule="exact" w:wrap="around" w:hAnchor="margin" w:x="6748" w:y="171" w:anchorLock="1"/>
      <w:shd w:val="solid" w:color="FFFFFF" w:fill="FFFFFF"/>
      <w:spacing w:line="0" w:lineRule="atLeast"/>
      <w:jc w:val="right"/>
    </w:pPr>
    <w:rPr>
      <w:rFonts w:ascii="Times New Roman" w:hAnsi="Times New Roman"/>
      <w:b/>
      <w:w w:val="130"/>
      <w:sz w:val="96"/>
    </w:rPr>
  </w:style>
  <w:style w:type="paragraph" w:customStyle="1" w:styleId="affff6">
    <w:name w:val="标准称谓"/>
    <w:next w:val="afff5"/>
    <w:rsid w:val="009B46F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rPr>
  </w:style>
  <w:style w:type="paragraph" w:customStyle="1" w:styleId="affff7">
    <w:name w:val="标准文件_页脚偶数页"/>
    <w:rsid w:val="009B46F9"/>
    <w:pPr>
      <w:ind w:left="198"/>
    </w:pPr>
    <w:rPr>
      <w:rFonts w:ascii="宋体" w:hAnsi="Times New Roman"/>
      <w:sz w:val="18"/>
    </w:rPr>
  </w:style>
  <w:style w:type="paragraph" w:customStyle="1" w:styleId="affff8">
    <w:name w:val="标准文件_页脚奇数页"/>
    <w:rsid w:val="009B46F9"/>
    <w:pPr>
      <w:ind w:right="227"/>
      <w:jc w:val="right"/>
    </w:pPr>
    <w:rPr>
      <w:rFonts w:ascii="宋体" w:hAnsi="Times New Roman"/>
      <w:sz w:val="18"/>
    </w:rPr>
  </w:style>
  <w:style w:type="paragraph" w:customStyle="1" w:styleId="affff9">
    <w:name w:val="标准书眉一"/>
    <w:rsid w:val="009B46F9"/>
    <w:pPr>
      <w:jc w:val="both"/>
    </w:pPr>
    <w:rPr>
      <w:rFonts w:ascii="Times New Roman" w:hAnsi="Times New Roman"/>
    </w:rPr>
  </w:style>
  <w:style w:type="paragraph" w:customStyle="1" w:styleId="ICS">
    <w:name w:val="标准文件_ICS"/>
    <w:basedOn w:val="afff5"/>
    <w:rsid w:val="009B46F9"/>
    <w:pPr>
      <w:spacing w:line="0" w:lineRule="atLeast"/>
    </w:pPr>
    <w:rPr>
      <w:rFonts w:ascii="黑体" w:eastAsia="黑体" w:hAnsi="宋体"/>
    </w:rPr>
  </w:style>
  <w:style w:type="paragraph" w:customStyle="1" w:styleId="affffa">
    <w:name w:val="标准文件_标准正文"/>
    <w:basedOn w:val="afff5"/>
    <w:next w:val="affffb"/>
    <w:rsid w:val="009B46F9"/>
    <w:pPr>
      <w:snapToGrid w:val="0"/>
      <w:ind w:firstLineChars="200" w:firstLine="200"/>
    </w:pPr>
    <w:rPr>
      <w:kern w:val="0"/>
    </w:rPr>
  </w:style>
  <w:style w:type="paragraph" w:customStyle="1" w:styleId="affffc">
    <w:name w:val="标准文件_版本"/>
    <w:basedOn w:val="affffa"/>
    <w:rsid w:val="009B46F9"/>
    <w:pPr>
      <w:adjustRightInd/>
      <w:snapToGrid/>
      <w:ind w:firstLineChars="0" w:firstLine="0"/>
    </w:pPr>
    <w:rPr>
      <w:rFonts w:ascii="宋体" w:hAnsi="宋体"/>
      <w:kern w:val="2"/>
    </w:rPr>
  </w:style>
  <w:style w:type="paragraph" w:customStyle="1" w:styleId="affffd">
    <w:name w:val="标准文件_标准部门"/>
    <w:basedOn w:val="afff5"/>
    <w:rsid w:val="009B46F9"/>
    <w:pPr>
      <w:jc w:val="center"/>
    </w:pPr>
    <w:rPr>
      <w:rFonts w:ascii="黑体" w:eastAsia="黑体"/>
      <w:kern w:val="0"/>
      <w:sz w:val="44"/>
    </w:rPr>
  </w:style>
  <w:style w:type="paragraph" w:customStyle="1" w:styleId="affffe">
    <w:name w:val="标准文件_标准代替"/>
    <w:basedOn w:val="afff5"/>
    <w:next w:val="afff5"/>
    <w:rsid w:val="009B46F9"/>
    <w:pPr>
      <w:spacing w:line="310" w:lineRule="exact"/>
      <w:jc w:val="right"/>
    </w:pPr>
    <w:rPr>
      <w:rFonts w:ascii="宋体" w:hAnsi="宋体"/>
      <w:kern w:val="0"/>
    </w:rPr>
  </w:style>
  <w:style w:type="paragraph" w:customStyle="1" w:styleId="afffff">
    <w:name w:val="标准文件_标准名称标题"/>
    <w:basedOn w:val="afff5"/>
    <w:next w:val="afff5"/>
    <w:rsid w:val="009B46F9"/>
    <w:pPr>
      <w:widowControl/>
      <w:shd w:val="clear" w:color="FFFFFF" w:fill="FFFFFF"/>
      <w:adjustRightInd/>
      <w:spacing w:before="640" w:after="100"/>
      <w:jc w:val="center"/>
    </w:pPr>
    <w:rPr>
      <w:rFonts w:ascii="黑体" w:eastAsia="黑体"/>
      <w:kern w:val="0"/>
      <w:sz w:val="32"/>
    </w:rPr>
  </w:style>
  <w:style w:type="paragraph" w:customStyle="1" w:styleId="afffff0">
    <w:name w:val="标准文件_页眉奇数页"/>
    <w:next w:val="afff5"/>
    <w:rsid w:val="009B46F9"/>
    <w:pPr>
      <w:tabs>
        <w:tab w:val="center" w:pos="4154"/>
        <w:tab w:val="right" w:pos="8306"/>
      </w:tabs>
      <w:spacing w:after="120"/>
      <w:jc w:val="right"/>
    </w:pPr>
    <w:rPr>
      <w:rFonts w:ascii="黑体" w:eastAsia="黑体" w:hAnsi="宋体"/>
      <w:noProof/>
      <w:sz w:val="21"/>
    </w:rPr>
  </w:style>
  <w:style w:type="paragraph" w:customStyle="1" w:styleId="afffff1">
    <w:name w:val="标准文件_页眉偶数页"/>
    <w:basedOn w:val="afffff0"/>
    <w:next w:val="afff5"/>
    <w:rsid w:val="009B46F9"/>
    <w:pPr>
      <w:jc w:val="left"/>
    </w:pPr>
  </w:style>
  <w:style w:type="paragraph" w:customStyle="1" w:styleId="afffff2">
    <w:name w:val="标准文件_参考文献标题"/>
    <w:basedOn w:val="afff5"/>
    <w:next w:val="afff5"/>
    <w:rsid w:val="00CD561D"/>
    <w:pPr>
      <w:widowControl/>
      <w:shd w:val="clear" w:color="FFFFFF" w:fill="FFFFFF"/>
      <w:adjustRightInd/>
      <w:spacing w:before="580" w:afterLines="50" w:after="50" w:line="240" w:lineRule="auto"/>
      <w:jc w:val="center"/>
      <w:outlineLvl w:val="0"/>
    </w:pPr>
    <w:rPr>
      <w:rFonts w:ascii="黑体" w:eastAsia="黑体"/>
      <w:kern w:val="0"/>
    </w:rPr>
  </w:style>
  <w:style w:type="paragraph" w:customStyle="1" w:styleId="a">
    <w:name w:val="标准文件_参考文献条目"/>
    <w:rsid w:val="009B46F9"/>
    <w:pPr>
      <w:numPr>
        <w:numId w:val="1"/>
      </w:numPr>
    </w:pPr>
    <w:rPr>
      <w:rFonts w:ascii="宋体" w:hAnsi="Times New Roman"/>
    </w:rPr>
  </w:style>
  <w:style w:type="paragraph" w:customStyle="1" w:styleId="affffb">
    <w:name w:val="标准文件_段"/>
    <w:link w:val="Char"/>
    <w:rsid w:val="009B46F9"/>
    <w:pPr>
      <w:autoSpaceDE w:val="0"/>
      <w:autoSpaceDN w:val="0"/>
      <w:ind w:firstLineChars="200" w:firstLine="200"/>
      <w:jc w:val="both"/>
    </w:pPr>
    <w:rPr>
      <w:rFonts w:ascii="宋体" w:hAnsi="Times New Roman"/>
      <w:noProof/>
      <w:sz w:val="21"/>
    </w:rPr>
  </w:style>
  <w:style w:type="paragraph" w:customStyle="1" w:styleId="affe">
    <w:name w:val="标准文件_二级条标题"/>
    <w:next w:val="affffb"/>
    <w:rsid w:val="009B46F9"/>
    <w:pPr>
      <w:widowControl w:val="0"/>
      <w:numPr>
        <w:ilvl w:val="3"/>
        <w:numId w:val="29"/>
      </w:numPr>
      <w:spacing w:beforeLines="50" w:before="50" w:afterLines="50" w:after="50"/>
      <w:jc w:val="both"/>
      <w:outlineLvl w:val="2"/>
    </w:pPr>
    <w:rPr>
      <w:rFonts w:ascii="黑体" w:eastAsia="黑体" w:hAnsi="Times New Roman"/>
      <w:sz w:val="21"/>
    </w:rPr>
  </w:style>
  <w:style w:type="character" w:customStyle="1" w:styleId="afffff3">
    <w:name w:val="标准文件_发布"/>
    <w:rsid w:val="009B46F9"/>
    <w:rPr>
      <w:rFonts w:ascii="黑体" w:eastAsia="黑体"/>
      <w:spacing w:val="0"/>
      <w:w w:val="100"/>
      <w:position w:val="3"/>
      <w:sz w:val="28"/>
    </w:rPr>
  </w:style>
  <w:style w:type="paragraph" w:customStyle="1" w:styleId="ad">
    <w:name w:val="标准文件_方框数字列项"/>
    <w:basedOn w:val="affffb"/>
    <w:rsid w:val="009B46F9"/>
    <w:pPr>
      <w:numPr>
        <w:numId w:val="3"/>
      </w:numPr>
      <w:ind w:firstLineChars="0" w:firstLine="0"/>
    </w:pPr>
  </w:style>
  <w:style w:type="paragraph" w:customStyle="1" w:styleId="afffff4">
    <w:name w:val="标准文件_封面标准编号"/>
    <w:basedOn w:val="afff5"/>
    <w:next w:val="affffe"/>
    <w:rsid w:val="009B46F9"/>
    <w:pPr>
      <w:spacing w:line="310" w:lineRule="exact"/>
      <w:jc w:val="right"/>
    </w:pPr>
    <w:rPr>
      <w:rFonts w:ascii="黑体" w:eastAsia="黑体"/>
      <w:kern w:val="0"/>
      <w:sz w:val="28"/>
    </w:rPr>
  </w:style>
  <w:style w:type="paragraph" w:customStyle="1" w:styleId="afffff5">
    <w:name w:val="标准文件_封面标准分类号"/>
    <w:basedOn w:val="afff5"/>
    <w:rsid w:val="009B46F9"/>
    <w:rPr>
      <w:rFonts w:ascii="黑体" w:eastAsia="黑体"/>
      <w:b/>
      <w:kern w:val="0"/>
      <w:sz w:val="28"/>
    </w:rPr>
  </w:style>
  <w:style w:type="paragraph" w:customStyle="1" w:styleId="afffff6">
    <w:name w:val="标准文件_封面标准名称"/>
    <w:basedOn w:val="afff5"/>
    <w:rsid w:val="009B46F9"/>
    <w:pPr>
      <w:spacing w:line="240" w:lineRule="auto"/>
      <w:jc w:val="center"/>
    </w:pPr>
    <w:rPr>
      <w:rFonts w:ascii="黑体" w:eastAsia="黑体"/>
      <w:kern w:val="0"/>
      <w:sz w:val="52"/>
    </w:rPr>
  </w:style>
  <w:style w:type="paragraph" w:customStyle="1" w:styleId="afffff7">
    <w:name w:val="标准文件_封面标准英文名称"/>
    <w:basedOn w:val="afff5"/>
    <w:rsid w:val="009B46F9"/>
    <w:pPr>
      <w:spacing w:line="240" w:lineRule="auto"/>
      <w:jc w:val="center"/>
    </w:pPr>
    <w:rPr>
      <w:rFonts w:ascii="黑体" w:eastAsia="黑体"/>
      <w:b/>
      <w:sz w:val="28"/>
    </w:rPr>
  </w:style>
  <w:style w:type="paragraph" w:customStyle="1" w:styleId="afffff8">
    <w:name w:val="标准文件_封面发布日期"/>
    <w:basedOn w:val="afff5"/>
    <w:rsid w:val="009B46F9"/>
    <w:pPr>
      <w:spacing w:line="310" w:lineRule="exact"/>
    </w:pPr>
    <w:rPr>
      <w:rFonts w:ascii="黑体" w:eastAsia="黑体"/>
      <w:kern w:val="0"/>
      <w:sz w:val="28"/>
    </w:rPr>
  </w:style>
  <w:style w:type="paragraph" w:customStyle="1" w:styleId="afffff9">
    <w:name w:val="标准文件_封面密级"/>
    <w:basedOn w:val="afff5"/>
    <w:rsid w:val="009B46F9"/>
    <w:rPr>
      <w:rFonts w:eastAsia="黑体"/>
      <w:sz w:val="32"/>
    </w:rPr>
  </w:style>
  <w:style w:type="paragraph" w:customStyle="1" w:styleId="afffffa">
    <w:name w:val="标准文件_封面实施日期"/>
    <w:basedOn w:val="afff5"/>
    <w:rsid w:val="009B46F9"/>
    <w:pPr>
      <w:spacing w:line="310" w:lineRule="exact"/>
      <w:jc w:val="right"/>
    </w:pPr>
    <w:rPr>
      <w:rFonts w:ascii="黑体" w:eastAsia="黑体"/>
      <w:sz w:val="28"/>
    </w:rPr>
  </w:style>
  <w:style w:type="paragraph" w:customStyle="1" w:styleId="afffffb">
    <w:name w:val="标准文件_封面抬头"/>
    <w:basedOn w:val="affffb"/>
    <w:rsid w:val="009B46F9"/>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b"/>
    <w:rsid w:val="009B46F9"/>
    <w:pPr>
      <w:numPr>
        <w:numId w:val="6"/>
      </w:numPr>
      <w:shd w:val="clear" w:color="FFFFFF" w:fill="FFFFFF"/>
      <w:tabs>
        <w:tab w:val="left" w:pos="6406"/>
      </w:tabs>
      <w:spacing w:before="560" w:afterLines="50" w:after="50"/>
      <w:jc w:val="center"/>
      <w:outlineLvl w:val="0"/>
    </w:pPr>
    <w:rPr>
      <w:rFonts w:ascii="黑体" w:eastAsia="黑体" w:hAnsi="Times New Roman"/>
      <w:noProof/>
      <w:sz w:val="21"/>
    </w:rPr>
  </w:style>
  <w:style w:type="paragraph" w:customStyle="1" w:styleId="aff">
    <w:name w:val="标准文件_附录表标题"/>
    <w:next w:val="affffb"/>
    <w:rsid w:val="009B46F9"/>
    <w:pPr>
      <w:numPr>
        <w:ilvl w:val="1"/>
        <w:numId w:val="4"/>
      </w:numPr>
      <w:adjustRightInd w:val="0"/>
      <w:snapToGrid w:val="0"/>
      <w:spacing w:beforeLines="50" w:before="50" w:afterLines="50" w:after="50"/>
      <w:jc w:val="center"/>
      <w:textAlignment w:val="baseline"/>
    </w:pPr>
    <w:rPr>
      <w:rFonts w:ascii="黑体" w:eastAsia="黑体" w:hAnsi="Times New Roman"/>
      <w:kern w:val="21"/>
      <w:sz w:val="21"/>
    </w:rPr>
  </w:style>
  <w:style w:type="paragraph" w:customStyle="1" w:styleId="aff4">
    <w:name w:val="标准文件_附录一级条标题"/>
    <w:next w:val="affffb"/>
    <w:rsid w:val="009B46F9"/>
    <w:pPr>
      <w:widowControl w:val="0"/>
      <w:numPr>
        <w:ilvl w:val="1"/>
        <w:numId w:val="6"/>
      </w:numPr>
      <w:spacing w:beforeLines="50" w:before="50" w:afterLines="50" w:after="50"/>
      <w:jc w:val="both"/>
      <w:outlineLvl w:val="2"/>
    </w:pPr>
    <w:rPr>
      <w:rFonts w:ascii="黑体" w:eastAsia="黑体" w:hAnsi="Times New Roman"/>
      <w:kern w:val="21"/>
      <w:sz w:val="21"/>
    </w:rPr>
  </w:style>
  <w:style w:type="paragraph" w:customStyle="1" w:styleId="aff5">
    <w:name w:val="标准文件_附录二级条标题"/>
    <w:basedOn w:val="aff4"/>
    <w:next w:val="affffb"/>
    <w:rsid w:val="009B46F9"/>
    <w:pPr>
      <w:widowControl/>
      <w:numPr>
        <w:ilvl w:val="2"/>
      </w:numPr>
      <w:wordWrap w:val="0"/>
      <w:overflowPunct w:val="0"/>
      <w:autoSpaceDE w:val="0"/>
      <w:autoSpaceDN w:val="0"/>
      <w:textAlignment w:val="baseline"/>
      <w:outlineLvl w:val="3"/>
    </w:pPr>
  </w:style>
  <w:style w:type="paragraph" w:customStyle="1" w:styleId="afffffc">
    <w:name w:val="标准文件_附录公式"/>
    <w:basedOn w:val="affffa"/>
    <w:next w:val="affffa"/>
    <w:rsid w:val="009B46F9"/>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b"/>
    <w:rsid w:val="009B46F9"/>
    <w:pPr>
      <w:widowControl w:val="0"/>
      <w:numPr>
        <w:ilvl w:val="3"/>
        <w:numId w:val="6"/>
      </w:numPr>
      <w:spacing w:beforeLines="50" w:before="50" w:afterLines="50" w:after="50"/>
      <w:jc w:val="both"/>
      <w:outlineLvl w:val="4"/>
    </w:pPr>
    <w:rPr>
      <w:rFonts w:ascii="黑体" w:eastAsia="黑体" w:hAnsi="Times New Roman"/>
      <w:kern w:val="21"/>
      <w:sz w:val="21"/>
    </w:rPr>
  </w:style>
  <w:style w:type="paragraph" w:customStyle="1" w:styleId="aff7">
    <w:name w:val="标准文件_附录四级条标题"/>
    <w:next w:val="affffb"/>
    <w:rsid w:val="009B46F9"/>
    <w:pPr>
      <w:widowControl w:val="0"/>
      <w:numPr>
        <w:ilvl w:val="4"/>
        <w:numId w:val="6"/>
      </w:numPr>
      <w:spacing w:beforeLines="50" w:before="50" w:afterLines="50" w:after="50"/>
      <w:jc w:val="both"/>
      <w:outlineLvl w:val="5"/>
    </w:pPr>
    <w:rPr>
      <w:rFonts w:ascii="黑体" w:eastAsia="黑体" w:hAnsi="Times New Roman"/>
      <w:kern w:val="21"/>
      <w:sz w:val="21"/>
    </w:rPr>
  </w:style>
  <w:style w:type="paragraph" w:customStyle="1" w:styleId="af9">
    <w:name w:val="标准文件_附录图标题"/>
    <w:next w:val="affffb"/>
    <w:rsid w:val="009B46F9"/>
    <w:pPr>
      <w:numPr>
        <w:ilvl w:val="1"/>
        <w:numId w:val="5"/>
      </w:numPr>
      <w:adjustRightInd w:val="0"/>
      <w:snapToGrid w:val="0"/>
      <w:spacing w:beforeLines="50" w:before="50" w:afterLines="50" w:after="50"/>
      <w:jc w:val="center"/>
    </w:pPr>
    <w:rPr>
      <w:rFonts w:ascii="黑体" w:eastAsia="黑体" w:hAnsi="Times New Roman"/>
      <w:sz w:val="21"/>
    </w:rPr>
  </w:style>
  <w:style w:type="paragraph" w:customStyle="1" w:styleId="aff8">
    <w:name w:val="标准文件_附录五级条标题"/>
    <w:next w:val="affffb"/>
    <w:rsid w:val="009B46F9"/>
    <w:pPr>
      <w:widowControl w:val="0"/>
      <w:numPr>
        <w:ilvl w:val="5"/>
        <w:numId w:val="6"/>
      </w:numPr>
      <w:spacing w:beforeLines="50" w:before="50" w:afterLines="50" w:after="50"/>
      <w:jc w:val="both"/>
      <w:outlineLvl w:val="6"/>
    </w:pPr>
    <w:rPr>
      <w:rFonts w:ascii="黑体" w:eastAsia="黑体" w:hAnsi="Times New Roman"/>
      <w:kern w:val="21"/>
      <w:sz w:val="21"/>
    </w:rPr>
  </w:style>
  <w:style w:type="paragraph" w:customStyle="1" w:styleId="af0">
    <w:name w:val="标准文件_附录英文标识"/>
    <w:next w:val="afffffd"/>
    <w:rsid w:val="009B46F9"/>
    <w:pPr>
      <w:numPr>
        <w:numId w:val="7"/>
      </w:numPr>
      <w:tabs>
        <w:tab w:val="left" w:pos="6406"/>
      </w:tabs>
      <w:spacing w:before="220" w:after="320"/>
      <w:jc w:val="center"/>
      <w:outlineLvl w:val="0"/>
    </w:pPr>
    <w:rPr>
      <w:rFonts w:ascii="黑体" w:eastAsia="黑体" w:hAnsi="Times New Roman"/>
      <w:sz w:val="21"/>
    </w:rPr>
  </w:style>
  <w:style w:type="paragraph" w:styleId="afffffd">
    <w:name w:val="Body Text"/>
    <w:basedOn w:val="afff5"/>
    <w:link w:val="afffffe"/>
    <w:rsid w:val="009B46F9"/>
    <w:pPr>
      <w:spacing w:after="120"/>
    </w:pPr>
  </w:style>
  <w:style w:type="character" w:customStyle="1" w:styleId="afffffe">
    <w:name w:val="正文文本 字符"/>
    <w:link w:val="afffffd"/>
    <w:rsid w:val="009B46F9"/>
    <w:rPr>
      <w:kern w:val="2"/>
      <w:sz w:val="21"/>
      <w:szCs w:val="21"/>
    </w:rPr>
  </w:style>
  <w:style w:type="paragraph" w:customStyle="1" w:styleId="affffff">
    <w:name w:val="标准文件_附录章标题"/>
    <w:next w:val="affffb"/>
    <w:rsid w:val="009B46F9"/>
    <w:pPr>
      <w:wordWrap w:val="0"/>
      <w:overflowPunct w:val="0"/>
      <w:autoSpaceDE w:val="0"/>
      <w:spacing w:beforeLines="50" w:afterLines="50"/>
      <w:jc w:val="both"/>
      <w:textAlignment w:val="baseline"/>
      <w:outlineLvl w:val="1"/>
    </w:pPr>
    <w:rPr>
      <w:rFonts w:ascii="黑体" w:eastAsia="黑体" w:hAnsi="Times New Roman"/>
      <w:kern w:val="21"/>
      <w:sz w:val="21"/>
    </w:rPr>
  </w:style>
  <w:style w:type="paragraph" w:customStyle="1" w:styleId="affffff0">
    <w:name w:val="标准文件_公式后的破折号"/>
    <w:basedOn w:val="affffb"/>
    <w:next w:val="affffb"/>
    <w:rsid w:val="009B46F9"/>
    <w:pPr>
      <w:ind w:leftChars="200" w:left="488" w:hangingChars="290" w:hanging="289"/>
    </w:pPr>
  </w:style>
  <w:style w:type="paragraph" w:customStyle="1" w:styleId="a6">
    <w:name w:val="标准文件_前言、引言标题"/>
    <w:next w:val="afff5"/>
    <w:rsid w:val="00CD561D"/>
    <w:pPr>
      <w:numPr>
        <w:numId w:val="18"/>
      </w:numPr>
      <w:shd w:val="clear" w:color="FFFFFF" w:fill="FFFFFF"/>
      <w:spacing w:before="480" w:afterLines="150" w:after="150"/>
      <w:jc w:val="center"/>
      <w:outlineLvl w:val="0"/>
    </w:pPr>
    <w:rPr>
      <w:rFonts w:ascii="黑体" w:eastAsia="黑体" w:hAnsi="Times New Roman"/>
      <w:sz w:val="32"/>
    </w:rPr>
  </w:style>
  <w:style w:type="paragraph" w:customStyle="1" w:styleId="affffff1">
    <w:name w:val="标准文件_目次、标准名称标题"/>
    <w:basedOn w:val="a6"/>
    <w:next w:val="affffb"/>
    <w:rsid w:val="009B46F9"/>
    <w:pPr>
      <w:spacing w:line="460" w:lineRule="exact"/>
      <w:ind w:left="0" w:firstLine="0"/>
    </w:pPr>
  </w:style>
  <w:style w:type="paragraph" w:customStyle="1" w:styleId="affffff2">
    <w:name w:val="标准文件_目录标题"/>
    <w:basedOn w:val="afff5"/>
    <w:rsid w:val="00CD561D"/>
    <w:pPr>
      <w:spacing w:before="480" w:afterLines="150" w:after="150" w:line="240" w:lineRule="auto"/>
      <w:jc w:val="center"/>
    </w:pPr>
    <w:rPr>
      <w:rFonts w:ascii="黑体" w:eastAsia="黑体"/>
      <w:sz w:val="32"/>
    </w:rPr>
  </w:style>
  <w:style w:type="paragraph" w:customStyle="1" w:styleId="af1">
    <w:name w:val="标准文件_破折号列项"/>
    <w:rsid w:val="009B46F9"/>
    <w:pPr>
      <w:numPr>
        <w:numId w:val="8"/>
      </w:numPr>
      <w:adjustRightInd w:val="0"/>
      <w:snapToGrid w:val="0"/>
      <w:ind w:firstLineChars="200" w:firstLine="200"/>
    </w:pPr>
    <w:rPr>
      <w:rFonts w:ascii="Times New Roman" w:hAnsi="Times New Roman"/>
      <w:sz w:val="21"/>
    </w:rPr>
  </w:style>
  <w:style w:type="paragraph" w:customStyle="1" w:styleId="afc">
    <w:name w:val="标准文件_破折号列项（二级）"/>
    <w:basedOn w:val="af1"/>
    <w:rsid w:val="009B46F9"/>
    <w:pPr>
      <w:numPr>
        <w:numId w:val="9"/>
      </w:numPr>
    </w:pPr>
  </w:style>
  <w:style w:type="paragraph" w:customStyle="1" w:styleId="afff">
    <w:name w:val="标准文件_三级条标题"/>
    <w:basedOn w:val="affe"/>
    <w:next w:val="affffb"/>
    <w:rsid w:val="009B46F9"/>
    <w:pPr>
      <w:widowControl/>
      <w:numPr>
        <w:ilvl w:val="4"/>
      </w:numPr>
      <w:outlineLvl w:val="3"/>
    </w:pPr>
  </w:style>
  <w:style w:type="character" w:styleId="affffff3">
    <w:name w:val="Subtle Reference"/>
    <w:uiPriority w:val="31"/>
    <w:qFormat/>
    <w:rsid w:val="009B46F9"/>
    <w:rPr>
      <w:smallCaps/>
      <w:color w:val="C0504D"/>
      <w:u w:val="single"/>
    </w:rPr>
  </w:style>
  <w:style w:type="paragraph" w:customStyle="1" w:styleId="affffff4">
    <w:name w:val="标准文件_示例后续"/>
    <w:basedOn w:val="afff5"/>
    <w:rsid w:val="009B46F9"/>
    <w:pPr>
      <w:adjustRightInd/>
      <w:spacing w:line="240" w:lineRule="auto"/>
      <w:ind w:firstLineChars="200" w:firstLine="200"/>
    </w:pPr>
    <w:rPr>
      <w:sz w:val="18"/>
      <w:szCs w:val="24"/>
    </w:rPr>
  </w:style>
  <w:style w:type="paragraph" w:customStyle="1" w:styleId="aff9">
    <w:name w:val="标准文件_数字编号列项"/>
    <w:rsid w:val="009B46F9"/>
    <w:pPr>
      <w:numPr>
        <w:numId w:val="13"/>
      </w:numPr>
      <w:jc w:val="both"/>
    </w:pPr>
    <w:rPr>
      <w:rFonts w:ascii="宋体" w:hAnsi="宋体"/>
      <w:sz w:val="21"/>
    </w:rPr>
  </w:style>
  <w:style w:type="paragraph" w:customStyle="1" w:styleId="afff0">
    <w:name w:val="标准文件_四级条标题"/>
    <w:next w:val="affffb"/>
    <w:rsid w:val="009B46F9"/>
    <w:pPr>
      <w:widowControl w:val="0"/>
      <w:numPr>
        <w:ilvl w:val="5"/>
        <w:numId w:val="29"/>
      </w:numPr>
      <w:spacing w:beforeLines="50" w:before="50" w:afterLines="50" w:after="50"/>
      <w:jc w:val="both"/>
      <w:outlineLvl w:val="4"/>
    </w:pPr>
    <w:rPr>
      <w:rFonts w:ascii="黑体" w:eastAsia="黑体" w:hAnsi="Times New Roman"/>
      <w:sz w:val="21"/>
    </w:rPr>
  </w:style>
  <w:style w:type="paragraph" w:styleId="affffff5">
    <w:name w:val="footnote text"/>
    <w:basedOn w:val="afff5"/>
    <w:next w:val="afff5"/>
    <w:link w:val="affffff6"/>
    <w:semiHidden/>
    <w:rsid w:val="009B46F9"/>
    <w:pPr>
      <w:adjustRightInd/>
      <w:snapToGrid w:val="0"/>
      <w:spacing w:line="300" w:lineRule="exact"/>
      <w:ind w:leftChars="200" w:left="400" w:hangingChars="200" w:hanging="200"/>
      <w:jc w:val="left"/>
    </w:pPr>
    <w:rPr>
      <w:rFonts w:ascii="宋体"/>
      <w:sz w:val="18"/>
      <w:szCs w:val="18"/>
    </w:rPr>
  </w:style>
  <w:style w:type="character" w:customStyle="1" w:styleId="affffff6">
    <w:name w:val="脚注文本 字符"/>
    <w:link w:val="affffff5"/>
    <w:semiHidden/>
    <w:rsid w:val="009B46F9"/>
    <w:rPr>
      <w:rFonts w:ascii="宋体"/>
      <w:kern w:val="2"/>
      <w:sz w:val="18"/>
      <w:szCs w:val="18"/>
    </w:rPr>
  </w:style>
  <w:style w:type="paragraph" w:customStyle="1" w:styleId="affffff7">
    <w:name w:val="标准文件_条文脚注"/>
    <w:basedOn w:val="affffff5"/>
    <w:rsid w:val="009B46F9"/>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b"/>
    <w:rsid w:val="009B46F9"/>
    <w:pPr>
      <w:numPr>
        <w:numId w:val="14"/>
      </w:numPr>
      <w:spacing w:line="240" w:lineRule="auto"/>
      <w:jc w:val="left"/>
    </w:pPr>
    <w:rPr>
      <w:rFonts w:ascii="宋体" w:hAnsi="宋体"/>
      <w:sz w:val="18"/>
    </w:rPr>
  </w:style>
  <w:style w:type="character" w:styleId="affffff8">
    <w:name w:val="footnote reference"/>
    <w:aliases w:val="标准文件_脚注引用"/>
    <w:semiHidden/>
    <w:rsid w:val="009B46F9"/>
    <w:rPr>
      <w:rFonts w:ascii="宋体" w:eastAsia="宋体" w:hAnsi="宋体" w:cs="Times New Roman"/>
      <w:spacing w:val="0"/>
      <w:sz w:val="18"/>
      <w:vertAlign w:val="superscript"/>
    </w:rPr>
  </w:style>
  <w:style w:type="character" w:customStyle="1" w:styleId="affffff9">
    <w:name w:val="标准文件_图表脚注内容"/>
    <w:rsid w:val="009B46F9"/>
    <w:rPr>
      <w:rFonts w:ascii="宋体" w:eastAsia="宋体" w:hAnsi="宋体" w:cs="Times New Roman"/>
      <w:spacing w:val="0"/>
      <w:sz w:val="18"/>
      <w:vertAlign w:val="superscript"/>
    </w:rPr>
  </w:style>
  <w:style w:type="paragraph" w:customStyle="1" w:styleId="afff1">
    <w:name w:val="标准文件_五级条标题"/>
    <w:next w:val="affffb"/>
    <w:rsid w:val="009B46F9"/>
    <w:pPr>
      <w:widowControl w:val="0"/>
      <w:numPr>
        <w:ilvl w:val="6"/>
        <w:numId w:val="29"/>
      </w:numPr>
      <w:spacing w:beforeLines="50" w:before="50" w:afterLines="50" w:after="50"/>
      <w:jc w:val="both"/>
      <w:outlineLvl w:val="5"/>
    </w:pPr>
    <w:rPr>
      <w:rFonts w:ascii="黑体" w:eastAsia="黑体" w:hAnsi="Times New Roman"/>
      <w:sz w:val="21"/>
    </w:rPr>
  </w:style>
  <w:style w:type="paragraph" w:customStyle="1" w:styleId="affc">
    <w:name w:val="标准文件_章标题"/>
    <w:next w:val="affffb"/>
    <w:rsid w:val="009B46F9"/>
    <w:pPr>
      <w:numPr>
        <w:ilvl w:val="1"/>
        <w:numId w:val="29"/>
      </w:numPr>
      <w:spacing w:beforeLines="100" w:before="100" w:afterLines="100" w:after="100"/>
      <w:jc w:val="both"/>
      <w:outlineLvl w:val="0"/>
    </w:pPr>
    <w:rPr>
      <w:rFonts w:ascii="黑体" w:eastAsia="黑体" w:hAnsi="Times New Roman"/>
      <w:sz w:val="21"/>
    </w:rPr>
  </w:style>
  <w:style w:type="paragraph" w:customStyle="1" w:styleId="affd">
    <w:name w:val="标准文件_一级条标题"/>
    <w:basedOn w:val="affc"/>
    <w:next w:val="affffb"/>
    <w:rsid w:val="009B46F9"/>
    <w:pPr>
      <w:numPr>
        <w:ilvl w:val="2"/>
      </w:numPr>
      <w:spacing w:beforeLines="50" w:before="50" w:afterLines="50" w:after="50"/>
      <w:outlineLvl w:val="1"/>
    </w:pPr>
  </w:style>
  <w:style w:type="paragraph" w:customStyle="1" w:styleId="affffffa">
    <w:name w:val="标准文件_一致程度"/>
    <w:basedOn w:val="afff5"/>
    <w:rsid w:val="009B46F9"/>
    <w:pPr>
      <w:spacing w:line="440" w:lineRule="exact"/>
      <w:jc w:val="center"/>
    </w:pPr>
    <w:rPr>
      <w:sz w:val="28"/>
    </w:rPr>
  </w:style>
  <w:style w:type="paragraph" w:customStyle="1" w:styleId="affffffb">
    <w:name w:val="标准文件_引言标题"/>
    <w:next w:val="afff5"/>
    <w:rsid w:val="009B46F9"/>
    <w:pPr>
      <w:shd w:val="clear" w:color="FFFFFF" w:fill="FFFFFF"/>
      <w:spacing w:before="540" w:after="600"/>
      <w:jc w:val="center"/>
      <w:outlineLvl w:val="0"/>
    </w:pPr>
    <w:rPr>
      <w:rFonts w:ascii="黑体" w:eastAsia="黑体" w:hAnsi="Times New Roman"/>
      <w:sz w:val="32"/>
    </w:rPr>
  </w:style>
  <w:style w:type="paragraph" w:customStyle="1" w:styleId="affffffc">
    <w:name w:val="标准文件_英文图表脚注"/>
    <w:basedOn w:val="affffa"/>
    <w:rsid w:val="009B46F9"/>
    <w:pPr>
      <w:widowControl/>
      <w:adjustRightInd/>
      <w:snapToGrid/>
      <w:spacing w:line="240" w:lineRule="auto"/>
      <w:ind w:left="79" w:hangingChars="80" w:hanging="79"/>
    </w:pPr>
    <w:rPr>
      <w:rFonts w:ascii="宋体" w:hAnsi="宋体"/>
    </w:rPr>
  </w:style>
  <w:style w:type="paragraph" w:customStyle="1" w:styleId="af6">
    <w:name w:val="标准文件_数字编号列项（二级）"/>
    <w:rsid w:val="009B46F9"/>
    <w:pPr>
      <w:numPr>
        <w:ilvl w:val="1"/>
        <w:numId w:val="27"/>
      </w:numPr>
      <w:jc w:val="both"/>
    </w:pPr>
    <w:rPr>
      <w:rFonts w:ascii="宋体" w:hAnsi="Times New Roman"/>
      <w:sz w:val="21"/>
    </w:rPr>
  </w:style>
  <w:style w:type="paragraph" w:customStyle="1" w:styleId="af">
    <w:name w:val="标准文件_英文注："/>
    <w:basedOn w:val="afff5"/>
    <w:next w:val="affffb"/>
    <w:rsid w:val="009B46F9"/>
    <w:pPr>
      <w:numPr>
        <w:numId w:val="19"/>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rsid w:val="009B46F9"/>
    <w:pPr>
      <w:numPr>
        <w:numId w:val="20"/>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b"/>
    <w:rsid w:val="009B46F9"/>
    <w:pPr>
      <w:numPr>
        <w:numId w:val="21"/>
      </w:numPr>
      <w:tabs>
        <w:tab w:val="left" w:pos="0"/>
      </w:tabs>
      <w:spacing w:beforeLines="50" w:before="50" w:afterLines="50" w:after="50"/>
      <w:jc w:val="center"/>
    </w:pPr>
    <w:rPr>
      <w:rFonts w:ascii="黑体" w:eastAsia="黑体" w:hAnsi="Times New Roman"/>
      <w:sz w:val="21"/>
    </w:rPr>
  </w:style>
  <w:style w:type="paragraph" w:customStyle="1" w:styleId="affffffd">
    <w:name w:val="标准文件_正文公式"/>
    <w:basedOn w:val="afff5"/>
    <w:next w:val="affffa"/>
    <w:rsid w:val="009B46F9"/>
    <w:pPr>
      <w:tabs>
        <w:tab w:val="center" w:pos="4678"/>
        <w:tab w:val="right" w:leader="middleDot" w:pos="9356"/>
      </w:tabs>
      <w:spacing w:line="240" w:lineRule="auto"/>
    </w:pPr>
    <w:rPr>
      <w:rFonts w:ascii="宋体" w:hAnsi="宋体"/>
    </w:rPr>
  </w:style>
  <w:style w:type="paragraph" w:customStyle="1" w:styleId="afd">
    <w:name w:val="标准文件_正文图标题"/>
    <w:next w:val="affffb"/>
    <w:rsid w:val="009B46F9"/>
    <w:pPr>
      <w:numPr>
        <w:numId w:val="22"/>
      </w:numPr>
      <w:spacing w:beforeLines="50" w:before="50" w:afterLines="50" w:after="50"/>
      <w:jc w:val="center"/>
    </w:pPr>
    <w:rPr>
      <w:rFonts w:ascii="黑体" w:eastAsia="黑体" w:hAnsi="Times New Roman"/>
      <w:sz w:val="21"/>
    </w:rPr>
  </w:style>
  <w:style w:type="paragraph" w:customStyle="1" w:styleId="afff3">
    <w:name w:val="标准文件_正文英文表标题"/>
    <w:next w:val="affffb"/>
    <w:rsid w:val="009B46F9"/>
    <w:pPr>
      <w:numPr>
        <w:numId w:val="23"/>
      </w:numPr>
      <w:jc w:val="center"/>
    </w:pPr>
    <w:rPr>
      <w:rFonts w:ascii="黑体" w:eastAsia="黑体" w:hAnsi="Times New Roman"/>
      <w:sz w:val="21"/>
    </w:rPr>
  </w:style>
  <w:style w:type="paragraph" w:customStyle="1" w:styleId="afb">
    <w:name w:val="标准文件_正文英文图标题"/>
    <w:next w:val="affffb"/>
    <w:rsid w:val="009B46F9"/>
    <w:pPr>
      <w:numPr>
        <w:numId w:val="24"/>
      </w:numPr>
      <w:jc w:val="center"/>
    </w:pPr>
    <w:rPr>
      <w:rFonts w:ascii="黑体" w:eastAsia="黑体" w:hAnsi="Times New Roman"/>
      <w:sz w:val="21"/>
    </w:rPr>
  </w:style>
  <w:style w:type="paragraph" w:customStyle="1" w:styleId="af7">
    <w:name w:val="标准文件_编号列项（三级）"/>
    <w:rsid w:val="009B46F9"/>
    <w:pPr>
      <w:numPr>
        <w:ilvl w:val="2"/>
        <w:numId w:val="27"/>
      </w:numPr>
    </w:pPr>
    <w:rPr>
      <w:rFonts w:ascii="宋体" w:hAnsi="Times New Roman"/>
      <w:sz w:val="21"/>
    </w:rPr>
  </w:style>
  <w:style w:type="character" w:styleId="affffffe">
    <w:name w:val="Hyperlink"/>
    <w:uiPriority w:val="99"/>
    <w:rsid w:val="009B46F9"/>
    <w:rPr>
      <w:rFonts w:ascii="宋体" w:eastAsia="宋体" w:hAnsi="Times New Roman"/>
      <w:dstrike w:val="0"/>
      <w:color w:val="auto"/>
      <w:spacing w:val="0"/>
      <w:w w:val="100"/>
      <w:position w:val="0"/>
      <w:sz w:val="21"/>
      <w:u w:val="none"/>
      <w:vertAlign w:val="baseline"/>
    </w:rPr>
  </w:style>
  <w:style w:type="paragraph" w:customStyle="1" w:styleId="a1">
    <w:name w:val="二级无标题条"/>
    <w:basedOn w:val="afff5"/>
    <w:rsid w:val="009B46F9"/>
    <w:pPr>
      <w:numPr>
        <w:ilvl w:val="3"/>
        <w:numId w:val="31"/>
      </w:numPr>
      <w:adjustRightInd/>
      <w:spacing w:line="240" w:lineRule="auto"/>
    </w:pPr>
    <w:rPr>
      <w:rFonts w:ascii="宋体" w:hAnsi="宋体"/>
      <w:szCs w:val="24"/>
    </w:rPr>
  </w:style>
  <w:style w:type="paragraph" w:customStyle="1" w:styleId="afffffff">
    <w:name w:val="发布部门"/>
    <w:next w:val="affffb"/>
    <w:rsid w:val="009B46F9"/>
    <w:pPr>
      <w:framePr w:w="7433" w:h="585" w:hRule="exact" w:hSpace="180" w:vSpace="180" w:wrap="around" w:hAnchor="margin" w:xAlign="center" w:y="14401" w:anchorLock="1"/>
      <w:jc w:val="center"/>
    </w:pPr>
    <w:rPr>
      <w:rFonts w:ascii="宋体" w:hAnsi="Times New Roman"/>
      <w:b/>
      <w:w w:val="135"/>
      <w:sz w:val="36"/>
    </w:rPr>
  </w:style>
  <w:style w:type="paragraph" w:customStyle="1" w:styleId="afffffff0">
    <w:name w:val="发布日期"/>
    <w:rsid w:val="009B46F9"/>
    <w:pPr>
      <w:framePr w:w="4000" w:h="473" w:hRule="exact" w:hSpace="180" w:vSpace="180" w:wrap="around" w:hAnchor="margin" w:y="13511" w:anchorLock="1"/>
    </w:pPr>
    <w:rPr>
      <w:rFonts w:ascii="Times New Roman" w:eastAsia="黑体" w:hAnsi="Times New Roman"/>
      <w:sz w:val="28"/>
    </w:rPr>
  </w:style>
  <w:style w:type="paragraph" w:customStyle="1" w:styleId="afffffff1">
    <w:name w:val="封面标准代替信息"/>
    <w:basedOn w:val="afff5"/>
    <w:rsid w:val="009B46F9"/>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2">
    <w:name w:val="封面标准名称"/>
    <w:rsid w:val="009B46F9"/>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fffffff3">
    <w:name w:val="封面标准文稿编辑信息"/>
    <w:rsid w:val="009B46F9"/>
    <w:pPr>
      <w:spacing w:before="180" w:line="180" w:lineRule="exact"/>
      <w:jc w:val="center"/>
    </w:pPr>
    <w:rPr>
      <w:rFonts w:ascii="宋体" w:hAnsi="Times New Roman"/>
      <w:sz w:val="21"/>
    </w:rPr>
  </w:style>
  <w:style w:type="paragraph" w:customStyle="1" w:styleId="afffffff4">
    <w:name w:val="封面标准文稿类别"/>
    <w:rsid w:val="009B46F9"/>
    <w:pPr>
      <w:spacing w:before="440" w:line="400" w:lineRule="exact"/>
      <w:jc w:val="center"/>
    </w:pPr>
    <w:rPr>
      <w:rFonts w:ascii="宋体" w:hAnsi="Times New Roman"/>
      <w:sz w:val="24"/>
    </w:rPr>
  </w:style>
  <w:style w:type="paragraph" w:customStyle="1" w:styleId="afffffff5">
    <w:name w:val="封面标准英文名称"/>
    <w:rsid w:val="009B46F9"/>
    <w:pPr>
      <w:widowControl w:val="0"/>
      <w:spacing w:line="360" w:lineRule="exact"/>
      <w:jc w:val="center"/>
    </w:pPr>
    <w:rPr>
      <w:rFonts w:ascii="Times New Roman" w:hAnsi="Times New Roman"/>
      <w:sz w:val="28"/>
    </w:rPr>
  </w:style>
  <w:style w:type="paragraph" w:customStyle="1" w:styleId="afffffff6">
    <w:name w:val="封面一致性程度标识"/>
    <w:rsid w:val="009B46F9"/>
    <w:pPr>
      <w:spacing w:before="440" w:line="440" w:lineRule="exact"/>
      <w:jc w:val="center"/>
    </w:pPr>
    <w:rPr>
      <w:rFonts w:ascii="Times New Roman" w:hAnsi="Times New Roman"/>
      <w:sz w:val="28"/>
    </w:rPr>
  </w:style>
  <w:style w:type="paragraph" w:customStyle="1" w:styleId="afffffff7">
    <w:name w:val="封面正文"/>
    <w:rsid w:val="009B46F9"/>
    <w:pPr>
      <w:jc w:val="both"/>
    </w:pPr>
    <w:rPr>
      <w:rFonts w:ascii="Times New Roman" w:hAnsi="Times New Roman"/>
    </w:rPr>
  </w:style>
  <w:style w:type="paragraph" w:customStyle="1" w:styleId="afffffff8">
    <w:name w:val="附录二级无标题条"/>
    <w:basedOn w:val="afff5"/>
    <w:next w:val="affffb"/>
    <w:rsid w:val="009B46F9"/>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9">
    <w:name w:val="附录三级无标题条"/>
    <w:basedOn w:val="afffffff8"/>
    <w:next w:val="affffb"/>
    <w:rsid w:val="009B46F9"/>
    <w:pPr>
      <w:outlineLvl w:val="4"/>
    </w:pPr>
  </w:style>
  <w:style w:type="paragraph" w:customStyle="1" w:styleId="afffffffa">
    <w:name w:val="附录四级无标题条"/>
    <w:basedOn w:val="afffffff9"/>
    <w:next w:val="affffb"/>
    <w:rsid w:val="009B46F9"/>
    <w:pPr>
      <w:outlineLvl w:val="5"/>
    </w:pPr>
  </w:style>
  <w:style w:type="paragraph" w:customStyle="1" w:styleId="afffffffb">
    <w:name w:val="附录图"/>
    <w:next w:val="affffb"/>
    <w:rsid w:val="009B46F9"/>
    <w:pPr>
      <w:wordWrap w:val="0"/>
      <w:overflowPunct w:val="0"/>
      <w:autoSpaceDE w:val="0"/>
      <w:spacing w:beforeLines="50" w:before="50" w:afterLines="50" w:after="50"/>
      <w:jc w:val="center"/>
      <w:textAlignment w:val="baseline"/>
      <w:outlineLvl w:val="1"/>
    </w:pPr>
    <w:rPr>
      <w:rFonts w:ascii="黑体" w:eastAsia="黑体" w:hAnsi="Times New Roman"/>
      <w:kern w:val="21"/>
      <w:sz w:val="21"/>
    </w:rPr>
  </w:style>
  <w:style w:type="paragraph" w:customStyle="1" w:styleId="af2">
    <w:name w:val="标准文件_一级项"/>
    <w:rsid w:val="009B46F9"/>
    <w:pPr>
      <w:numPr>
        <w:numId w:val="16"/>
      </w:numPr>
    </w:pPr>
    <w:rPr>
      <w:rFonts w:ascii="宋体" w:hAnsi="Times New Roman"/>
      <w:sz w:val="21"/>
    </w:rPr>
  </w:style>
  <w:style w:type="paragraph" w:customStyle="1" w:styleId="afffffffc">
    <w:name w:val="附录五级无标题条"/>
    <w:basedOn w:val="afffffffa"/>
    <w:next w:val="affffb"/>
    <w:rsid w:val="009B46F9"/>
    <w:pPr>
      <w:outlineLvl w:val="6"/>
    </w:pPr>
  </w:style>
  <w:style w:type="paragraph" w:customStyle="1" w:styleId="afffffffd">
    <w:name w:val="附录性质"/>
    <w:basedOn w:val="afff5"/>
    <w:rsid w:val="009B46F9"/>
    <w:pPr>
      <w:widowControl/>
      <w:adjustRightInd/>
      <w:jc w:val="center"/>
    </w:pPr>
    <w:rPr>
      <w:rFonts w:ascii="黑体" w:eastAsia="黑体"/>
    </w:rPr>
  </w:style>
  <w:style w:type="paragraph" w:customStyle="1" w:styleId="afffffffe">
    <w:name w:val="附录一级无标题条"/>
    <w:basedOn w:val="affffff"/>
    <w:next w:val="affffb"/>
    <w:rsid w:val="009B46F9"/>
    <w:pPr>
      <w:autoSpaceDN w:val="0"/>
      <w:outlineLvl w:val="2"/>
    </w:pPr>
    <w:rPr>
      <w:rFonts w:ascii="宋体" w:eastAsia="宋体" w:hAnsi="宋体"/>
    </w:rPr>
  </w:style>
  <w:style w:type="character" w:customStyle="1" w:styleId="affffffff">
    <w:name w:val="个人答复风格"/>
    <w:rsid w:val="009B46F9"/>
    <w:rPr>
      <w:rFonts w:ascii="Arial" w:eastAsia="宋体" w:hAnsi="Arial" w:cs="Arial"/>
      <w:color w:val="auto"/>
      <w:spacing w:val="0"/>
      <w:sz w:val="20"/>
    </w:rPr>
  </w:style>
  <w:style w:type="character" w:customStyle="1" w:styleId="affffffff0">
    <w:name w:val="个人撰写风格"/>
    <w:rsid w:val="009B46F9"/>
    <w:rPr>
      <w:rFonts w:ascii="Arial" w:eastAsia="宋体" w:hAnsi="Arial" w:cs="Arial"/>
      <w:color w:val="auto"/>
      <w:spacing w:val="0"/>
      <w:sz w:val="20"/>
    </w:rPr>
  </w:style>
  <w:style w:type="paragraph" w:customStyle="1" w:styleId="affffffff1">
    <w:name w:val="脚注后续"/>
    <w:rsid w:val="009B46F9"/>
    <w:pPr>
      <w:ind w:leftChars="350" w:left="350"/>
      <w:jc w:val="both"/>
    </w:pPr>
    <w:rPr>
      <w:rFonts w:ascii="宋体" w:hAnsi="Times New Roman"/>
      <w:sz w:val="18"/>
    </w:rPr>
  </w:style>
  <w:style w:type="paragraph" w:customStyle="1" w:styleId="afff4">
    <w:name w:val="列项——"/>
    <w:rsid w:val="009B46F9"/>
    <w:pPr>
      <w:widowControl w:val="0"/>
      <w:numPr>
        <w:numId w:val="28"/>
      </w:numPr>
      <w:jc w:val="both"/>
    </w:pPr>
    <w:rPr>
      <w:rFonts w:ascii="宋体" w:hAnsi="宋体"/>
      <w:sz w:val="21"/>
    </w:rPr>
  </w:style>
  <w:style w:type="paragraph" w:customStyle="1" w:styleId="affffffff2">
    <w:name w:val="列项·"/>
    <w:basedOn w:val="affffb"/>
    <w:rsid w:val="009B46F9"/>
    <w:pPr>
      <w:tabs>
        <w:tab w:val="left" w:pos="840"/>
      </w:tabs>
    </w:pPr>
  </w:style>
  <w:style w:type="paragraph" w:customStyle="1" w:styleId="affffffff3">
    <w:name w:val="目次、索引正文"/>
    <w:rsid w:val="009B46F9"/>
    <w:pPr>
      <w:spacing w:line="320" w:lineRule="exact"/>
      <w:jc w:val="both"/>
    </w:pPr>
    <w:rPr>
      <w:rFonts w:ascii="宋体" w:hAnsi="Times New Roman"/>
      <w:sz w:val="21"/>
    </w:rPr>
  </w:style>
  <w:style w:type="paragraph" w:customStyle="1" w:styleId="210">
    <w:name w:val="目录 21"/>
    <w:basedOn w:val="afff5"/>
    <w:next w:val="afff5"/>
    <w:autoRedefine/>
    <w:semiHidden/>
    <w:rsid w:val="009B46F9"/>
    <w:pPr>
      <w:adjustRightInd/>
      <w:spacing w:line="240" w:lineRule="auto"/>
      <w:jc w:val="left"/>
    </w:pPr>
    <w:rPr>
      <w:bCs/>
      <w:iCs/>
    </w:rPr>
  </w:style>
  <w:style w:type="paragraph" w:customStyle="1" w:styleId="31">
    <w:name w:val="目录 31"/>
    <w:basedOn w:val="afff5"/>
    <w:next w:val="afff5"/>
    <w:autoRedefine/>
    <w:semiHidden/>
    <w:rsid w:val="009B46F9"/>
    <w:pPr>
      <w:spacing w:line="240" w:lineRule="auto"/>
    </w:pPr>
    <w:rPr>
      <w:rFonts w:ascii="宋体" w:hAnsi="宋体"/>
      <w:iCs/>
    </w:rPr>
  </w:style>
  <w:style w:type="paragraph" w:customStyle="1" w:styleId="41">
    <w:name w:val="目录 41"/>
    <w:basedOn w:val="afff5"/>
    <w:next w:val="afff5"/>
    <w:autoRedefine/>
    <w:semiHidden/>
    <w:rsid w:val="009B46F9"/>
    <w:pPr>
      <w:adjustRightInd/>
      <w:spacing w:line="240" w:lineRule="auto"/>
      <w:jc w:val="left"/>
    </w:pPr>
  </w:style>
  <w:style w:type="paragraph" w:customStyle="1" w:styleId="51">
    <w:name w:val="目录 51"/>
    <w:basedOn w:val="afff5"/>
    <w:next w:val="afff5"/>
    <w:autoRedefine/>
    <w:semiHidden/>
    <w:rsid w:val="009B46F9"/>
    <w:pPr>
      <w:spacing w:line="240" w:lineRule="auto"/>
    </w:pPr>
    <w:rPr>
      <w:rFonts w:ascii="宋体" w:hAnsi="宋体"/>
    </w:rPr>
  </w:style>
  <w:style w:type="paragraph" w:customStyle="1" w:styleId="61">
    <w:name w:val="目录 61"/>
    <w:basedOn w:val="afff5"/>
    <w:next w:val="afff5"/>
    <w:autoRedefine/>
    <w:semiHidden/>
    <w:rsid w:val="009B46F9"/>
    <w:pPr>
      <w:adjustRightInd/>
      <w:spacing w:line="240" w:lineRule="auto"/>
      <w:jc w:val="left"/>
    </w:pPr>
  </w:style>
  <w:style w:type="paragraph" w:customStyle="1" w:styleId="71">
    <w:name w:val="目录 71"/>
    <w:basedOn w:val="61"/>
    <w:autoRedefine/>
    <w:semiHidden/>
    <w:rsid w:val="009B46F9"/>
    <w:pPr>
      <w:ind w:left="1260"/>
    </w:pPr>
  </w:style>
  <w:style w:type="paragraph" w:customStyle="1" w:styleId="81">
    <w:name w:val="目录 81"/>
    <w:basedOn w:val="71"/>
    <w:autoRedefine/>
    <w:semiHidden/>
    <w:rsid w:val="009B46F9"/>
    <w:pPr>
      <w:ind w:left="1470"/>
    </w:pPr>
  </w:style>
  <w:style w:type="paragraph" w:customStyle="1" w:styleId="91">
    <w:name w:val="目录 91"/>
    <w:basedOn w:val="81"/>
    <w:autoRedefine/>
    <w:semiHidden/>
    <w:rsid w:val="009B46F9"/>
    <w:pPr>
      <w:ind w:left="1680"/>
    </w:pPr>
  </w:style>
  <w:style w:type="paragraph" w:customStyle="1" w:styleId="affffffff4">
    <w:name w:val="其他标准称谓"/>
    <w:rsid w:val="009B46F9"/>
    <w:pPr>
      <w:spacing w:line="0" w:lineRule="atLeast"/>
      <w:jc w:val="distribute"/>
    </w:pPr>
    <w:rPr>
      <w:rFonts w:ascii="黑体" w:eastAsia="黑体" w:hAnsi="宋体"/>
      <w:sz w:val="52"/>
    </w:rPr>
  </w:style>
  <w:style w:type="paragraph" w:customStyle="1" w:styleId="affffffff5">
    <w:name w:val="其他发布部门"/>
    <w:basedOn w:val="afffffff"/>
    <w:rsid w:val="009B46F9"/>
    <w:pPr>
      <w:framePr w:wrap="around"/>
      <w:spacing w:line="0" w:lineRule="atLeast"/>
    </w:pPr>
    <w:rPr>
      <w:rFonts w:ascii="黑体" w:eastAsia="黑体"/>
      <w:b w:val="0"/>
    </w:rPr>
  </w:style>
  <w:style w:type="paragraph" w:customStyle="1" w:styleId="affb">
    <w:name w:val="前言标题"/>
    <w:next w:val="afff5"/>
    <w:rsid w:val="009B46F9"/>
    <w:pPr>
      <w:numPr>
        <w:numId w:val="29"/>
      </w:numPr>
      <w:shd w:val="clear" w:color="FFFFFF" w:fill="FFFFFF"/>
      <w:spacing w:before="540" w:after="600"/>
      <w:jc w:val="center"/>
      <w:outlineLvl w:val="0"/>
    </w:pPr>
    <w:rPr>
      <w:rFonts w:ascii="黑体" w:eastAsia="黑体" w:hAnsi="Times New Roman"/>
      <w:sz w:val="32"/>
    </w:rPr>
  </w:style>
  <w:style w:type="paragraph" w:customStyle="1" w:styleId="a2">
    <w:name w:val="三级无标题条"/>
    <w:basedOn w:val="afff5"/>
    <w:rsid w:val="009B46F9"/>
    <w:pPr>
      <w:numPr>
        <w:ilvl w:val="4"/>
        <w:numId w:val="31"/>
      </w:numPr>
      <w:adjustRightInd/>
      <w:spacing w:line="240" w:lineRule="auto"/>
    </w:pPr>
    <w:rPr>
      <w:rFonts w:ascii="宋体" w:hAnsi="宋体"/>
      <w:szCs w:val="24"/>
    </w:rPr>
  </w:style>
  <w:style w:type="paragraph" w:customStyle="1" w:styleId="affffffff6">
    <w:name w:val="实施日期"/>
    <w:basedOn w:val="afffffff0"/>
    <w:rsid w:val="009B46F9"/>
    <w:pPr>
      <w:framePr w:hSpace="0" w:wrap="around" w:xAlign="right"/>
      <w:jc w:val="right"/>
    </w:pPr>
  </w:style>
  <w:style w:type="paragraph" w:customStyle="1" w:styleId="a3">
    <w:name w:val="四级无标题条"/>
    <w:basedOn w:val="afff5"/>
    <w:rsid w:val="009B46F9"/>
    <w:pPr>
      <w:numPr>
        <w:ilvl w:val="5"/>
        <w:numId w:val="31"/>
      </w:numPr>
      <w:adjustRightInd/>
      <w:spacing w:line="240" w:lineRule="auto"/>
    </w:pPr>
    <w:rPr>
      <w:rFonts w:ascii="宋体" w:hAnsi="宋体"/>
      <w:szCs w:val="24"/>
    </w:rPr>
  </w:style>
  <w:style w:type="paragraph" w:styleId="affffffff7">
    <w:name w:val="table of figures"/>
    <w:basedOn w:val="afff5"/>
    <w:next w:val="afff5"/>
    <w:semiHidden/>
    <w:rsid w:val="009B46F9"/>
    <w:pPr>
      <w:adjustRightInd/>
      <w:spacing w:line="240" w:lineRule="auto"/>
      <w:jc w:val="left"/>
    </w:pPr>
    <w:rPr>
      <w:szCs w:val="24"/>
    </w:rPr>
  </w:style>
  <w:style w:type="paragraph" w:customStyle="1" w:styleId="affffffff8">
    <w:name w:val="文献分类号"/>
    <w:rsid w:val="009B46F9"/>
    <w:pPr>
      <w:framePr w:hSpace="180" w:vSpace="180" w:wrap="around" w:hAnchor="margin" w:y="1" w:anchorLock="1"/>
      <w:widowControl w:val="0"/>
      <w:textAlignment w:val="center"/>
    </w:pPr>
    <w:rPr>
      <w:rFonts w:ascii="Times New Roman" w:eastAsia="黑体" w:hAnsi="Times New Roman"/>
      <w:sz w:val="21"/>
    </w:rPr>
  </w:style>
  <w:style w:type="paragraph" w:customStyle="1" w:styleId="affffffff9">
    <w:name w:val="无标题条"/>
    <w:next w:val="affffb"/>
    <w:rsid w:val="009B46F9"/>
    <w:pPr>
      <w:jc w:val="both"/>
    </w:pPr>
    <w:rPr>
      <w:rFonts w:ascii="宋体" w:hAnsi="宋体"/>
      <w:sz w:val="21"/>
    </w:rPr>
  </w:style>
  <w:style w:type="paragraph" w:customStyle="1" w:styleId="a4">
    <w:name w:val="五级无标题条"/>
    <w:basedOn w:val="afff5"/>
    <w:rsid w:val="009B46F9"/>
    <w:pPr>
      <w:numPr>
        <w:ilvl w:val="6"/>
        <w:numId w:val="31"/>
      </w:numPr>
      <w:adjustRightInd/>
    </w:pPr>
    <w:rPr>
      <w:szCs w:val="24"/>
    </w:rPr>
  </w:style>
  <w:style w:type="character" w:styleId="affffffffa">
    <w:name w:val="page number"/>
    <w:rsid w:val="009B46F9"/>
    <w:rPr>
      <w:rFonts w:ascii="宋体" w:eastAsia="宋体" w:hAnsi="Times New Roman"/>
      <w:sz w:val="18"/>
    </w:rPr>
  </w:style>
  <w:style w:type="paragraph" w:customStyle="1" w:styleId="a0">
    <w:name w:val="一级无标题条"/>
    <w:basedOn w:val="afff5"/>
    <w:rsid w:val="009B46F9"/>
    <w:pPr>
      <w:numPr>
        <w:ilvl w:val="2"/>
        <w:numId w:val="31"/>
      </w:numPr>
      <w:adjustRightInd/>
      <w:spacing w:before="10" w:after="10" w:line="240" w:lineRule="auto"/>
    </w:pPr>
    <w:rPr>
      <w:rFonts w:ascii="宋体" w:hAnsi="宋体"/>
      <w:szCs w:val="24"/>
    </w:rPr>
  </w:style>
  <w:style w:type="paragraph" w:styleId="affffffffb">
    <w:name w:val="Normal Indent"/>
    <w:basedOn w:val="afff5"/>
    <w:rsid w:val="009B46F9"/>
    <w:pPr>
      <w:ind w:firstLine="420"/>
    </w:pPr>
  </w:style>
  <w:style w:type="paragraph" w:customStyle="1" w:styleId="affffffffc">
    <w:name w:val="注:后续"/>
    <w:rsid w:val="009B46F9"/>
    <w:pPr>
      <w:spacing w:line="300" w:lineRule="exact"/>
      <w:ind w:leftChars="400" w:left="600" w:hangingChars="200" w:hanging="200"/>
      <w:jc w:val="both"/>
    </w:pPr>
    <w:rPr>
      <w:rFonts w:ascii="宋体" w:hAnsi="Times New Roman"/>
      <w:sz w:val="18"/>
    </w:rPr>
  </w:style>
  <w:style w:type="paragraph" w:customStyle="1" w:styleId="affffffffd">
    <w:name w:val="注×:后续"/>
    <w:basedOn w:val="affffffffc"/>
    <w:rsid w:val="009B46F9"/>
    <w:pPr>
      <w:ind w:leftChars="0" w:left="1406" w:firstLineChars="0" w:hanging="499"/>
    </w:pPr>
  </w:style>
  <w:style w:type="paragraph" w:customStyle="1" w:styleId="affffffffe">
    <w:name w:val="标准文件_一级无标题"/>
    <w:basedOn w:val="affd"/>
    <w:qFormat/>
    <w:rsid w:val="009B46F9"/>
    <w:pPr>
      <w:spacing w:beforeLines="0" w:before="0" w:afterLines="0" w:after="0"/>
      <w:outlineLvl w:val="9"/>
    </w:pPr>
    <w:rPr>
      <w:rFonts w:ascii="宋体" w:eastAsia="宋体"/>
    </w:rPr>
  </w:style>
  <w:style w:type="paragraph" w:customStyle="1" w:styleId="afffffffff">
    <w:name w:val="标准文件_五级无标题"/>
    <w:basedOn w:val="afff1"/>
    <w:qFormat/>
    <w:rsid w:val="009B46F9"/>
    <w:pPr>
      <w:spacing w:beforeLines="0" w:before="0" w:afterLines="0" w:after="0"/>
      <w:outlineLvl w:val="9"/>
    </w:pPr>
    <w:rPr>
      <w:rFonts w:ascii="宋体" w:eastAsia="宋体"/>
    </w:rPr>
  </w:style>
  <w:style w:type="paragraph" w:customStyle="1" w:styleId="afffffffff0">
    <w:name w:val="标准文件_三级无标题"/>
    <w:basedOn w:val="afff"/>
    <w:qFormat/>
    <w:rsid w:val="009B46F9"/>
    <w:pPr>
      <w:spacing w:beforeLines="0" w:before="0" w:afterLines="0" w:after="0"/>
      <w:outlineLvl w:val="9"/>
    </w:pPr>
    <w:rPr>
      <w:rFonts w:ascii="宋体" w:eastAsia="宋体"/>
    </w:rPr>
  </w:style>
  <w:style w:type="paragraph" w:customStyle="1" w:styleId="afffffffff1">
    <w:name w:val="标准文件_二级无标题"/>
    <w:basedOn w:val="affe"/>
    <w:qFormat/>
    <w:rsid w:val="009B46F9"/>
    <w:pPr>
      <w:spacing w:beforeLines="0" w:before="0" w:afterLines="0" w:after="0"/>
      <w:outlineLvl w:val="9"/>
    </w:pPr>
    <w:rPr>
      <w:rFonts w:ascii="宋体" w:eastAsia="宋体"/>
    </w:rPr>
  </w:style>
  <w:style w:type="paragraph" w:customStyle="1" w:styleId="afffffffff2">
    <w:name w:val="标准_四级无标题"/>
    <w:basedOn w:val="afff0"/>
    <w:next w:val="affffb"/>
    <w:qFormat/>
    <w:rsid w:val="009B46F9"/>
    <w:rPr>
      <w:rFonts w:eastAsia="宋体"/>
    </w:rPr>
  </w:style>
  <w:style w:type="paragraph" w:customStyle="1" w:styleId="afffffffff3">
    <w:name w:val="标准文件_四级无标题"/>
    <w:basedOn w:val="afff0"/>
    <w:qFormat/>
    <w:rsid w:val="009B46F9"/>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b"/>
    <w:rsid w:val="009B46F9"/>
    <w:pPr>
      <w:numPr>
        <w:numId w:val="2"/>
      </w:numPr>
      <w:ind w:firstLineChars="0" w:firstLine="0"/>
    </w:pPr>
    <w:rPr>
      <w:rFonts w:ascii="Times New Roman" w:cs="Arial"/>
      <w:szCs w:val="28"/>
    </w:rPr>
  </w:style>
  <w:style w:type="paragraph" w:customStyle="1" w:styleId="ae">
    <w:name w:val="标准文件_小写罗马数字编号列项"/>
    <w:basedOn w:val="affffb"/>
    <w:rsid w:val="009B46F9"/>
    <w:pPr>
      <w:numPr>
        <w:numId w:val="15"/>
      </w:numPr>
      <w:ind w:firstLineChars="0" w:firstLine="0"/>
    </w:pPr>
    <w:rPr>
      <w:rFonts w:cs="Arial"/>
      <w:szCs w:val="28"/>
    </w:rPr>
  </w:style>
  <w:style w:type="paragraph" w:customStyle="1" w:styleId="afffffffff4">
    <w:name w:val="标准文件_附录标题"/>
    <w:basedOn w:val="aff3"/>
    <w:qFormat/>
    <w:rsid w:val="009B46F9"/>
    <w:pPr>
      <w:numPr>
        <w:numId w:val="0"/>
      </w:numPr>
      <w:spacing w:after="280"/>
      <w:outlineLvl w:val="9"/>
    </w:pPr>
  </w:style>
  <w:style w:type="paragraph" w:customStyle="1" w:styleId="afffffffff5">
    <w:name w:val="标准文件_二级项"/>
    <w:rsid w:val="009B46F9"/>
    <w:rPr>
      <w:rFonts w:ascii="宋体" w:hAnsi="Times New Roman"/>
      <w:sz w:val="21"/>
    </w:rPr>
  </w:style>
  <w:style w:type="paragraph" w:customStyle="1" w:styleId="af3">
    <w:name w:val="标准文件_三级项"/>
    <w:basedOn w:val="afff5"/>
    <w:rsid w:val="009B46F9"/>
    <w:pPr>
      <w:numPr>
        <w:ilvl w:val="2"/>
        <w:numId w:val="16"/>
      </w:numPr>
      <w:spacing w:line="-300" w:lineRule="auto"/>
    </w:pPr>
    <w:rPr>
      <w:rFonts w:ascii="Times New Roman" w:hAnsi="Times New Roman"/>
    </w:rPr>
  </w:style>
  <w:style w:type="paragraph" w:customStyle="1" w:styleId="affa">
    <w:name w:val="图表脚注说明"/>
    <w:basedOn w:val="afff5"/>
    <w:next w:val="affffb"/>
    <w:rsid w:val="009B46F9"/>
    <w:pPr>
      <w:numPr>
        <w:numId w:val="30"/>
      </w:numPr>
      <w:adjustRightInd/>
      <w:spacing w:line="240" w:lineRule="auto"/>
    </w:pPr>
    <w:rPr>
      <w:rFonts w:ascii="宋体" w:hAnsi="Times New Roman"/>
      <w:sz w:val="18"/>
      <w:szCs w:val="18"/>
    </w:rPr>
  </w:style>
  <w:style w:type="paragraph" w:customStyle="1" w:styleId="af5">
    <w:name w:val="标准文件_字母编号列项（一级）"/>
    <w:rsid w:val="009B46F9"/>
    <w:pPr>
      <w:numPr>
        <w:numId w:val="27"/>
      </w:numPr>
      <w:jc w:val="both"/>
    </w:pPr>
    <w:rPr>
      <w:rFonts w:ascii="宋体" w:hAnsi="Times New Roman"/>
      <w:sz w:val="21"/>
    </w:rPr>
  </w:style>
  <w:style w:type="paragraph" w:customStyle="1" w:styleId="afffffffff6">
    <w:name w:val="标准文件_索引字母"/>
    <w:next w:val="affffb"/>
    <w:qFormat/>
    <w:rsid w:val="009B46F9"/>
    <w:pPr>
      <w:jc w:val="center"/>
    </w:pPr>
    <w:rPr>
      <w:rFonts w:ascii="宋体" w:eastAsia="Times New Roman" w:hAnsi="宋体"/>
      <w:b/>
      <w:kern w:val="2"/>
      <w:sz w:val="21"/>
    </w:rPr>
  </w:style>
  <w:style w:type="paragraph" w:customStyle="1" w:styleId="afffffffff7">
    <w:name w:val="标准文件_附录前"/>
    <w:next w:val="affffb"/>
    <w:qFormat/>
    <w:rsid w:val="009B46F9"/>
    <w:pPr>
      <w:spacing w:line="20" w:lineRule="atLeast"/>
      <w:ind w:firstLine="200"/>
    </w:pPr>
    <w:rPr>
      <w:rFonts w:ascii="宋体" w:hAnsi="宋体"/>
      <w:kern w:val="2"/>
      <w:sz w:val="10"/>
    </w:rPr>
  </w:style>
  <w:style w:type="paragraph" w:customStyle="1" w:styleId="afffffffff8">
    <w:name w:val="标准文件_正文标准名称"/>
    <w:qFormat/>
    <w:rsid w:val="009B46F9"/>
    <w:pPr>
      <w:spacing w:before="560" w:after="640" w:line="400" w:lineRule="exact"/>
      <w:jc w:val="center"/>
    </w:pPr>
    <w:rPr>
      <w:rFonts w:ascii="黑体" w:eastAsia="黑体" w:hAnsi="黑体"/>
      <w:kern w:val="2"/>
      <w:sz w:val="32"/>
      <w:szCs w:val="32"/>
    </w:rPr>
  </w:style>
  <w:style w:type="paragraph" w:customStyle="1" w:styleId="afffffffff9">
    <w:name w:val="标准文件_表格"/>
    <w:basedOn w:val="affffb"/>
    <w:qFormat/>
    <w:rsid w:val="009B46F9"/>
    <w:pPr>
      <w:ind w:firstLineChars="0" w:firstLine="0"/>
      <w:jc w:val="center"/>
    </w:pPr>
    <w:rPr>
      <w:sz w:val="18"/>
    </w:rPr>
  </w:style>
  <w:style w:type="paragraph" w:customStyle="1" w:styleId="afff2">
    <w:name w:val="标准文件_注："/>
    <w:next w:val="affffb"/>
    <w:rsid w:val="009B46F9"/>
    <w:pPr>
      <w:widowControl w:val="0"/>
      <w:numPr>
        <w:numId w:val="25"/>
      </w:numPr>
      <w:autoSpaceDE w:val="0"/>
      <w:autoSpaceDN w:val="0"/>
      <w:jc w:val="both"/>
    </w:pPr>
    <w:rPr>
      <w:rFonts w:ascii="宋体" w:hAnsi="Times New Roman"/>
      <w:sz w:val="18"/>
      <w:szCs w:val="18"/>
    </w:rPr>
  </w:style>
  <w:style w:type="paragraph" w:customStyle="1" w:styleId="a5">
    <w:name w:val="标准文件_注×："/>
    <w:rsid w:val="009B46F9"/>
    <w:pPr>
      <w:widowControl w:val="0"/>
      <w:numPr>
        <w:numId w:val="26"/>
      </w:numPr>
      <w:autoSpaceDE w:val="0"/>
      <w:autoSpaceDN w:val="0"/>
      <w:jc w:val="both"/>
    </w:pPr>
    <w:rPr>
      <w:rFonts w:ascii="宋体" w:hAnsi="Times New Roman"/>
      <w:sz w:val="18"/>
      <w:szCs w:val="18"/>
    </w:rPr>
  </w:style>
  <w:style w:type="paragraph" w:customStyle="1" w:styleId="ac">
    <w:name w:val="标准文件_示例："/>
    <w:next w:val="afffffffffa"/>
    <w:rsid w:val="009B46F9"/>
    <w:pPr>
      <w:widowControl w:val="0"/>
      <w:numPr>
        <w:numId w:val="11"/>
      </w:numPr>
      <w:jc w:val="both"/>
    </w:pPr>
    <w:rPr>
      <w:rFonts w:ascii="宋体" w:hAnsi="Times New Roman"/>
      <w:sz w:val="18"/>
      <w:szCs w:val="18"/>
    </w:rPr>
  </w:style>
  <w:style w:type="paragraph" w:customStyle="1" w:styleId="afa">
    <w:name w:val="标准文件_示例×："/>
    <w:basedOn w:val="afff5"/>
    <w:next w:val="afffffffffa"/>
    <w:qFormat/>
    <w:rsid w:val="009B46F9"/>
    <w:pPr>
      <w:widowControl/>
      <w:numPr>
        <w:numId w:val="12"/>
      </w:numPr>
      <w:adjustRightInd/>
      <w:spacing w:line="240" w:lineRule="auto"/>
    </w:pPr>
    <w:rPr>
      <w:rFonts w:ascii="宋体" w:hAnsi="Times New Roman"/>
      <w:kern w:val="0"/>
      <w:sz w:val="18"/>
      <w:szCs w:val="18"/>
    </w:rPr>
  </w:style>
  <w:style w:type="character" w:customStyle="1" w:styleId="Char">
    <w:name w:val="标准文件_段 Char"/>
    <w:link w:val="affffb"/>
    <w:rsid w:val="009B46F9"/>
    <w:rPr>
      <w:rFonts w:ascii="宋体" w:hAnsi="Times New Roman"/>
      <w:noProof/>
      <w:sz w:val="21"/>
    </w:rPr>
  </w:style>
  <w:style w:type="paragraph" w:customStyle="1" w:styleId="afffffffffb">
    <w:name w:val="标准文件_表格续"/>
    <w:basedOn w:val="affffb"/>
    <w:next w:val="affffb"/>
    <w:qFormat/>
    <w:rsid w:val="009B46F9"/>
    <w:pPr>
      <w:jc w:val="center"/>
    </w:pPr>
    <w:rPr>
      <w:rFonts w:ascii="黑体" w:eastAsia="黑体" w:hAnsi="黑体"/>
    </w:rPr>
  </w:style>
  <w:style w:type="paragraph" w:styleId="TOC1">
    <w:name w:val="toc 1"/>
    <w:basedOn w:val="afff5"/>
    <w:next w:val="afff5"/>
    <w:autoRedefine/>
    <w:uiPriority w:val="39"/>
    <w:unhideWhenUsed/>
    <w:rsid w:val="009B46F9"/>
    <w:rPr>
      <w:rFonts w:ascii="宋体"/>
    </w:rPr>
  </w:style>
  <w:style w:type="table" w:styleId="afffffffffc">
    <w:name w:val="Table Grid"/>
    <w:basedOn w:val="afff7"/>
    <w:uiPriority w:val="39"/>
    <w:rsid w:val="009B4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d">
    <w:name w:val="Placeholder Text"/>
    <w:basedOn w:val="afff6"/>
    <w:uiPriority w:val="99"/>
    <w:semiHidden/>
    <w:rsid w:val="009B46F9"/>
    <w:rPr>
      <w:color w:val="808080"/>
    </w:rPr>
  </w:style>
  <w:style w:type="paragraph" w:customStyle="1" w:styleId="2">
    <w:name w:val="标准文件_二级项2"/>
    <w:basedOn w:val="affffb"/>
    <w:qFormat/>
    <w:rsid w:val="009B46F9"/>
    <w:pPr>
      <w:numPr>
        <w:ilvl w:val="1"/>
        <w:numId w:val="16"/>
      </w:numPr>
      <w:ind w:firstLineChars="0" w:firstLine="0"/>
    </w:pPr>
  </w:style>
  <w:style w:type="paragraph" w:customStyle="1" w:styleId="21">
    <w:name w:val="标准文件_三级项2"/>
    <w:basedOn w:val="affffb"/>
    <w:qFormat/>
    <w:rsid w:val="009B46F9"/>
    <w:pPr>
      <w:numPr>
        <w:numId w:val="10"/>
      </w:numPr>
      <w:spacing w:line="300" w:lineRule="exact"/>
      <w:ind w:firstLineChars="0"/>
    </w:pPr>
    <w:rPr>
      <w:rFonts w:ascii="Times New Roman"/>
    </w:rPr>
  </w:style>
  <w:style w:type="paragraph" w:customStyle="1" w:styleId="20">
    <w:name w:val="标准文件_一级项2"/>
    <w:basedOn w:val="affffb"/>
    <w:qFormat/>
    <w:rsid w:val="009B46F9"/>
    <w:pPr>
      <w:numPr>
        <w:numId w:val="17"/>
      </w:numPr>
      <w:spacing w:line="300" w:lineRule="exact"/>
      <w:ind w:firstLineChars="0"/>
    </w:pPr>
    <w:rPr>
      <w:rFonts w:ascii="Times New Roman"/>
    </w:rPr>
  </w:style>
  <w:style w:type="paragraph" w:customStyle="1" w:styleId="afffffffffe">
    <w:name w:val="标准文件_提示"/>
    <w:basedOn w:val="affffb"/>
    <w:next w:val="affffb"/>
    <w:qFormat/>
    <w:rsid w:val="009B46F9"/>
    <w:pPr>
      <w:ind w:firstLine="420"/>
    </w:pPr>
    <w:rPr>
      <w:rFonts w:ascii="黑体" w:eastAsia="黑体"/>
    </w:rPr>
  </w:style>
  <w:style w:type="character" w:customStyle="1" w:styleId="affffffffff">
    <w:name w:val="标准文件_来源"/>
    <w:basedOn w:val="afff6"/>
    <w:uiPriority w:val="1"/>
    <w:qFormat/>
    <w:rsid w:val="009B46F9"/>
    <w:rPr>
      <w:rFonts w:eastAsia="宋体"/>
      <w:sz w:val="21"/>
    </w:rPr>
  </w:style>
  <w:style w:type="paragraph" w:customStyle="1" w:styleId="affffffffff0">
    <w:name w:val="标准文件_图表说明"/>
    <w:qFormat/>
    <w:rsid w:val="009B46F9"/>
    <w:pPr>
      <w:spacing w:line="276" w:lineRule="auto"/>
      <w:ind w:firstLine="420"/>
    </w:pPr>
    <w:rPr>
      <w:rFonts w:ascii="宋体" w:hAnsi="宋体"/>
      <w:kern w:val="2"/>
      <w:sz w:val="18"/>
    </w:rPr>
  </w:style>
  <w:style w:type="paragraph" w:customStyle="1" w:styleId="affffffffff1">
    <w:name w:val="其他发布日期"/>
    <w:basedOn w:val="afffffff0"/>
    <w:rsid w:val="009B46F9"/>
    <w:pPr>
      <w:framePr w:w="3997" w:h="471" w:hRule="exact" w:hSpace="0" w:vSpace="181" w:wrap="around" w:vAnchor="page" w:hAnchor="page" w:x="1419" w:y="14097"/>
    </w:pPr>
  </w:style>
  <w:style w:type="paragraph" w:customStyle="1" w:styleId="affffffffff2">
    <w:name w:val="其他实施日期"/>
    <w:basedOn w:val="affffffff6"/>
    <w:rsid w:val="009B46F9"/>
    <w:pPr>
      <w:framePr w:w="3997" w:h="471" w:hRule="exact" w:vSpace="181" w:wrap="around" w:vAnchor="page" w:hAnchor="page" w:x="7089" w:y="14097"/>
    </w:pPr>
  </w:style>
  <w:style w:type="paragraph" w:customStyle="1" w:styleId="affffffffff3">
    <w:name w:val="标准文件_文件编号"/>
    <w:basedOn w:val="affffb"/>
    <w:qFormat/>
    <w:rsid w:val="009B46F9"/>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f4">
    <w:name w:val="标准文件_替换文件编号"/>
    <w:basedOn w:val="affffffffff3"/>
    <w:qFormat/>
    <w:rsid w:val="009B46F9"/>
    <w:pPr>
      <w:framePr w:wrap="auto"/>
      <w:spacing w:before="57"/>
    </w:pPr>
    <w:rPr>
      <w:sz w:val="21"/>
    </w:rPr>
  </w:style>
  <w:style w:type="paragraph" w:customStyle="1" w:styleId="affffffffff5">
    <w:name w:val="标准文件_文件名称"/>
    <w:basedOn w:val="affffb"/>
    <w:next w:val="affffb"/>
    <w:qFormat/>
    <w:rsid w:val="009B46F9"/>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styleId="TOC3">
    <w:name w:val="toc 3"/>
    <w:basedOn w:val="afff5"/>
    <w:next w:val="afff5"/>
    <w:autoRedefine/>
    <w:uiPriority w:val="39"/>
    <w:unhideWhenUsed/>
    <w:rsid w:val="009B46F9"/>
    <w:pPr>
      <w:spacing w:line="300" w:lineRule="exact"/>
      <w:ind w:left="420"/>
    </w:pPr>
    <w:rPr>
      <w:rFonts w:ascii="宋体"/>
    </w:rPr>
  </w:style>
  <w:style w:type="paragraph" w:styleId="TOC4">
    <w:name w:val="toc 4"/>
    <w:basedOn w:val="afff5"/>
    <w:next w:val="afff5"/>
    <w:autoRedefine/>
    <w:uiPriority w:val="39"/>
    <w:unhideWhenUsed/>
    <w:rsid w:val="009B46F9"/>
    <w:pPr>
      <w:tabs>
        <w:tab w:val="right" w:leader="dot" w:pos="9344"/>
      </w:tabs>
      <w:spacing w:line="300" w:lineRule="exact"/>
      <w:ind w:left="629"/>
    </w:pPr>
    <w:rPr>
      <w:rFonts w:ascii="宋体"/>
    </w:rPr>
  </w:style>
  <w:style w:type="paragraph" w:styleId="TOC5">
    <w:name w:val="toc 5"/>
    <w:basedOn w:val="afff5"/>
    <w:next w:val="afff5"/>
    <w:autoRedefine/>
    <w:uiPriority w:val="39"/>
    <w:unhideWhenUsed/>
    <w:rsid w:val="009B46F9"/>
    <w:pPr>
      <w:ind w:left="839"/>
    </w:pPr>
    <w:rPr>
      <w:rFonts w:ascii="宋体"/>
    </w:rPr>
  </w:style>
  <w:style w:type="paragraph" w:styleId="TOC6">
    <w:name w:val="toc 6"/>
    <w:basedOn w:val="afff5"/>
    <w:next w:val="afff5"/>
    <w:autoRedefine/>
    <w:uiPriority w:val="39"/>
    <w:unhideWhenUsed/>
    <w:rsid w:val="009B46F9"/>
    <w:pPr>
      <w:spacing w:line="300" w:lineRule="exact"/>
      <w:ind w:left="1049"/>
    </w:pPr>
    <w:rPr>
      <w:rFonts w:ascii="宋体"/>
    </w:rPr>
  </w:style>
  <w:style w:type="paragraph" w:styleId="TOC7">
    <w:name w:val="toc 7"/>
    <w:basedOn w:val="afff5"/>
    <w:next w:val="afff5"/>
    <w:autoRedefine/>
    <w:uiPriority w:val="39"/>
    <w:unhideWhenUsed/>
    <w:rsid w:val="009B46F9"/>
    <w:pPr>
      <w:tabs>
        <w:tab w:val="right" w:leader="dot" w:pos="9344"/>
      </w:tabs>
      <w:spacing w:line="300" w:lineRule="exact"/>
      <w:ind w:left="1259"/>
    </w:pPr>
    <w:rPr>
      <w:rFonts w:ascii="宋体"/>
    </w:rPr>
  </w:style>
  <w:style w:type="paragraph" w:customStyle="1" w:styleId="af8">
    <w:name w:val="标准文件_附录图标号"/>
    <w:basedOn w:val="affffb"/>
    <w:next w:val="affffb"/>
    <w:qFormat/>
    <w:rsid w:val="009B46F9"/>
    <w:pPr>
      <w:numPr>
        <w:numId w:val="5"/>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b"/>
    <w:next w:val="affffb"/>
    <w:qFormat/>
    <w:rsid w:val="009B46F9"/>
    <w:pPr>
      <w:numPr>
        <w:numId w:val="4"/>
      </w:numPr>
      <w:spacing w:line="14" w:lineRule="exact"/>
      <w:ind w:firstLineChars="0" w:firstLine="0"/>
      <w:jc w:val="center"/>
    </w:pPr>
    <w:rPr>
      <w:rFonts w:eastAsia="黑体"/>
      <w:vanish/>
      <w:sz w:val="2"/>
    </w:rPr>
  </w:style>
  <w:style w:type="paragraph" w:styleId="TOC2">
    <w:name w:val="toc 2"/>
    <w:basedOn w:val="afff5"/>
    <w:next w:val="afff5"/>
    <w:autoRedefine/>
    <w:uiPriority w:val="39"/>
    <w:unhideWhenUsed/>
    <w:rsid w:val="009B46F9"/>
    <w:pPr>
      <w:tabs>
        <w:tab w:val="right" w:leader="dot" w:pos="9344"/>
      </w:tabs>
      <w:spacing w:line="300" w:lineRule="exact"/>
      <w:ind w:left="210"/>
    </w:pPr>
    <w:rPr>
      <w:rFonts w:ascii="宋体"/>
    </w:rPr>
  </w:style>
  <w:style w:type="paragraph" w:customStyle="1" w:styleId="a7">
    <w:name w:val="标准文件_引言一级条标题"/>
    <w:basedOn w:val="affffb"/>
    <w:next w:val="affffb"/>
    <w:qFormat/>
    <w:rsid w:val="009B46F9"/>
    <w:pPr>
      <w:numPr>
        <w:ilvl w:val="1"/>
        <w:numId w:val="18"/>
      </w:numPr>
      <w:spacing w:beforeLines="50" w:before="50" w:afterLines="50" w:after="50"/>
      <w:ind w:firstLineChars="0"/>
    </w:pPr>
    <w:rPr>
      <w:rFonts w:ascii="黑体" w:eastAsia="黑体"/>
    </w:rPr>
  </w:style>
  <w:style w:type="paragraph" w:customStyle="1" w:styleId="a8">
    <w:name w:val="标准文件_引言二级条标题"/>
    <w:basedOn w:val="affffb"/>
    <w:next w:val="affffb"/>
    <w:qFormat/>
    <w:rsid w:val="009B46F9"/>
    <w:pPr>
      <w:numPr>
        <w:ilvl w:val="2"/>
        <w:numId w:val="18"/>
      </w:numPr>
      <w:spacing w:beforeLines="50" w:before="50" w:afterLines="50" w:after="50"/>
      <w:ind w:firstLineChars="0"/>
    </w:pPr>
    <w:rPr>
      <w:rFonts w:ascii="黑体" w:eastAsia="黑体"/>
    </w:rPr>
  </w:style>
  <w:style w:type="paragraph" w:customStyle="1" w:styleId="a9">
    <w:name w:val="标准文件_引言三级条标题"/>
    <w:basedOn w:val="affffb"/>
    <w:next w:val="affffb"/>
    <w:qFormat/>
    <w:rsid w:val="009B46F9"/>
    <w:pPr>
      <w:numPr>
        <w:ilvl w:val="3"/>
        <w:numId w:val="18"/>
      </w:numPr>
      <w:spacing w:beforeLines="50" w:before="50" w:afterLines="50" w:after="50"/>
      <w:ind w:firstLineChars="0"/>
    </w:pPr>
    <w:rPr>
      <w:rFonts w:ascii="黑体" w:eastAsia="黑体"/>
    </w:rPr>
  </w:style>
  <w:style w:type="paragraph" w:customStyle="1" w:styleId="aa">
    <w:name w:val="标准文件_引言四级条标题"/>
    <w:basedOn w:val="affffb"/>
    <w:next w:val="affffb"/>
    <w:qFormat/>
    <w:rsid w:val="009B46F9"/>
    <w:pPr>
      <w:numPr>
        <w:ilvl w:val="4"/>
        <w:numId w:val="18"/>
      </w:numPr>
      <w:spacing w:beforeLines="50" w:before="50" w:afterLines="50" w:after="50"/>
      <w:ind w:firstLineChars="0"/>
    </w:pPr>
    <w:rPr>
      <w:rFonts w:ascii="黑体" w:eastAsia="黑体"/>
    </w:rPr>
  </w:style>
  <w:style w:type="paragraph" w:customStyle="1" w:styleId="ab">
    <w:name w:val="标准文件_引言五级条标题"/>
    <w:basedOn w:val="affffb"/>
    <w:next w:val="affffb"/>
    <w:qFormat/>
    <w:rsid w:val="009B46F9"/>
    <w:pPr>
      <w:numPr>
        <w:ilvl w:val="5"/>
        <w:numId w:val="18"/>
      </w:numPr>
      <w:spacing w:beforeLines="50" w:before="50" w:afterLines="50" w:after="50"/>
      <w:ind w:firstLineChars="0"/>
    </w:pPr>
    <w:rPr>
      <w:rFonts w:ascii="黑体" w:eastAsia="黑体"/>
    </w:rPr>
  </w:style>
  <w:style w:type="paragraph" w:customStyle="1" w:styleId="affffffffff6">
    <w:name w:val="标准文件_注后"/>
    <w:basedOn w:val="affffb"/>
    <w:qFormat/>
    <w:rsid w:val="009B46F9"/>
    <w:pPr>
      <w:ind w:left="811" w:firstLineChars="0" w:firstLine="0"/>
    </w:pPr>
    <w:rPr>
      <w:sz w:val="18"/>
    </w:rPr>
  </w:style>
  <w:style w:type="paragraph" w:customStyle="1" w:styleId="X">
    <w:name w:val="标准文件_注X后"/>
    <w:basedOn w:val="affffb"/>
    <w:qFormat/>
    <w:rsid w:val="009B46F9"/>
    <w:pPr>
      <w:ind w:left="811" w:firstLineChars="0" w:firstLine="0"/>
    </w:pPr>
    <w:rPr>
      <w:sz w:val="18"/>
    </w:rPr>
  </w:style>
  <w:style w:type="paragraph" w:customStyle="1" w:styleId="affffffffff7">
    <w:name w:val="标准文件_示例后"/>
    <w:basedOn w:val="affffb"/>
    <w:qFormat/>
    <w:rsid w:val="009B46F9"/>
    <w:pPr>
      <w:ind w:left="964" w:firstLineChars="0" w:firstLine="0"/>
    </w:pPr>
    <w:rPr>
      <w:sz w:val="18"/>
    </w:rPr>
  </w:style>
  <w:style w:type="paragraph" w:customStyle="1" w:styleId="X0">
    <w:name w:val="标准文件_示例X后"/>
    <w:basedOn w:val="affffb"/>
    <w:link w:val="X1"/>
    <w:qFormat/>
    <w:rsid w:val="009B46F9"/>
    <w:pPr>
      <w:ind w:left="1049" w:firstLineChars="0" w:firstLine="0"/>
    </w:pPr>
    <w:rPr>
      <w:sz w:val="18"/>
    </w:rPr>
  </w:style>
  <w:style w:type="character" w:customStyle="1" w:styleId="X1">
    <w:name w:val="标准文件_示例X后 字符"/>
    <w:basedOn w:val="Char"/>
    <w:link w:val="X0"/>
    <w:rsid w:val="009B46F9"/>
    <w:rPr>
      <w:rFonts w:ascii="宋体" w:hAnsi="Times New Roman"/>
      <w:noProof/>
      <w:sz w:val="18"/>
    </w:rPr>
  </w:style>
  <w:style w:type="paragraph" w:customStyle="1" w:styleId="affffffffff8">
    <w:name w:val="标准文件_索引项"/>
    <w:basedOn w:val="affffb"/>
    <w:next w:val="affffb"/>
    <w:qFormat/>
    <w:rsid w:val="009B46F9"/>
    <w:pPr>
      <w:tabs>
        <w:tab w:val="right" w:leader="dot" w:pos="9356"/>
      </w:tabs>
      <w:ind w:left="210" w:firstLineChars="0" w:hanging="210"/>
      <w:jc w:val="left"/>
    </w:pPr>
  </w:style>
  <w:style w:type="paragraph" w:customStyle="1" w:styleId="affffffffff9">
    <w:name w:val="标准文件_附录一级无标题"/>
    <w:basedOn w:val="aff4"/>
    <w:qFormat/>
    <w:rsid w:val="009B46F9"/>
    <w:pPr>
      <w:spacing w:beforeLines="0" w:before="0" w:afterLines="0" w:after="0" w:line="276" w:lineRule="auto"/>
      <w:outlineLvl w:val="9"/>
    </w:pPr>
    <w:rPr>
      <w:rFonts w:ascii="宋体" w:eastAsia="宋体"/>
    </w:rPr>
  </w:style>
  <w:style w:type="paragraph" w:customStyle="1" w:styleId="affffffffffa">
    <w:name w:val="标准文件_附录二级无标题"/>
    <w:basedOn w:val="aff5"/>
    <w:rsid w:val="009B46F9"/>
    <w:pPr>
      <w:spacing w:beforeLines="0" w:before="0" w:afterLines="0" w:after="0" w:line="276" w:lineRule="auto"/>
      <w:outlineLvl w:val="9"/>
    </w:pPr>
    <w:rPr>
      <w:rFonts w:ascii="宋体" w:eastAsia="宋体"/>
    </w:rPr>
  </w:style>
  <w:style w:type="paragraph" w:customStyle="1" w:styleId="affffffffffb">
    <w:name w:val="标准文件_附录三级无标题"/>
    <w:basedOn w:val="aff6"/>
    <w:qFormat/>
    <w:rsid w:val="009B46F9"/>
    <w:pPr>
      <w:spacing w:beforeLines="0" w:before="0" w:afterLines="0" w:after="0" w:line="276" w:lineRule="auto"/>
      <w:outlineLvl w:val="9"/>
    </w:pPr>
    <w:rPr>
      <w:rFonts w:ascii="宋体" w:eastAsia="宋体"/>
    </w:rPr>
  </w:style>
  <w:style w:type="paragraph" w:customStyle="1" w:styleId="affffffffffc">
    <w:name w:val="标准文件_附录四级无标题"/>
    <w:basedOn w:val="aff7"/>
    <w:qFormat/>
    <w:rsid w:val="009B46F9"/>
    <w:pPr>
      <w:spacing w:beforeLines="0" w:before="0" w:afterLines="0" w:after="0" w:line="276" w:lineRule="auto"/>
      <w:outlineLvl w:val="9"/>
    </w:pPr>
    <w:rPr>
      <w:rFonts w:ascii="宋体" w:eastAsia="宋体"/>
    </w:rPr>
  </w:style>
  <w:style w:type="paragraph" w:customStyle="1" w:styleId="affffffffffd">
    <w:name w:val="标准文件_附录五级无标题"/>
    <w:basedOn w:val="aff8"/>
    <w:qFormat/>
    <w:rsid w:val="009B46F9"/>
    <w:pPr>
      <w:spacing w:beforeLines="0" w:before="0" w:afterLines="0" w:after="0" w:line="276" w:lineRule="auto"/>
      <w:outlineLvl w:val="9"/>
    </w:pPr>
    <w:rPr>
      <w:rFonts w:ascii="宋体" w:eastAsia="宋体"/>
    </w:rPr>
  </w:style>
  <w:style w:type="paragraph" w:customStyle="1" w:styleId="afffffffffa">
    <w:name w:val="标准文件_示例内容"/>
    <w:basedOn w:val="affffb"/>
    <w:qFormat/>
    <w:rsid w:val="009B46F9"/>
    <w:pPr>
      <w:ind w:firstLine="420"/>
    </w:pPr>
    <w:rPr>
      <w:sz w:val="18"/>
    </w:rPr>
  </w:style>
  <w:style w:type="paragraph" w:customStyle="1" w:styleId="affffffffffe">
    <w:name w:val="标准文件_引言一级无标题"/>
    <w:basedOn w:val="a7"/>
    <w:next w:val="affffb"/>
    <w:qFormat/>
    <w:rsid w:val="009B46F9"/>
    <w:pPr>
      <w:spacing w:beforeLines="0" w:before="0" w:afterLines="0" w:after="0" w:line="276" w:lineRule="auto"/>
    </w:pPr>
    <w:rPr>
      <w:rFonts w:ascii="宋体" w:eastAsia="宋体"/>
    </w:rPr>
  </w:style>
  <w:style w:type="paragraph" w:customStyle="1" w:styleId="afffffffffff">
    <w:name w:val="标准文件_引言二级无标题"/>
    <w:basedOn w:val="a8"/>
    <w:next w:val="affffb"/>
    <w:qFormat/>
    <w:rsid w:val="009B46F9"/>
    <w:pPr>
      <w:spacing w:beforeLines="0" w:before="0" w:afterLines="0" w:after="0" w:line="276" w:lineRule="auto"/>
    </w:pPr>
    <w:rPr>
      <w:rFonts w:ascii="宋体" w:eastAsia="宋体"/>
    </w:rPr>
  </w:style>
  <w:style w:type="paragraph" w:customStyle="1" w:styleId="afffffffffff0">
    <w:name w:val="标准文件_引言三级无标题"/>
    <w:basedOn w:val="a9"/>
    <w:qFormat/>
    <w:rsid w:val="009B46F9"/>
    <w:pPr>
      <w:spacing w:beforeLines="0" w:before="0" w:afterLines="0" w:after="0" w:line="276" w:lineRule="auto"/>
    </w:pPr>
    <w:rPr>
      <w:rFonts w:ascii="宋体" w:eastAsia="宋体"/>
    </w:rPr>
  </w:style>
  <w:style w:type="paragraph" w:customStyle="1" w:styleId="afffffffffff1">
    <w:name w:val="标准文件_引言四级无标题"/>
    <w:basedOn w:val="aa"/>
    <w:next w:val="affffb"/>
    <w:qFormat/>
    <w:rsid w:val="009B46F9"/>
    <w:pPr>
      <w:spacing w:beforeLines="0" w:before="0" w:afterLines="0" w:after="0" w:line="276" w:lineRule="auto"/>
    </w:pPr>
    <w:rPr>
      <w:rFonts w:ascii="宋体" w:eastAsia="宋体"/>
    </w:rPr>
  </w:style>
  <w:style w:type="paragraph" w:customStyle="1" w:styleId="afffffffffff2">
    <w:name w:val="标准文件_引言五级无标题"/>
    <w:basedOn w:val="ab"/>
    <w:next w:val="affffb"/>
    <w:qFormat/>
    <w:rsid w:val="009B46F9"/>
    <w:pPr>
      <w:spacing w:beforeLines="0" w:before="0" w:afterLines="0" w:after="0" w:line="276" w:lineRule="auto"/>
    </w:pPr>
    <w:rPr>
      <w:rFonts w:ascii="宋体" w:eastAsia="宋体"/>
    </w:rPr>
  </w:style>
  <w:style w:type="paragraph" w:customStyle="1" w:styleId="afffffffffff3">
    <w:name w:val="标准文件_索引标题"/>
    <w:basedOn w:val="afffff2"/>
    <w:next w:val="affffb"/>
    <w:qFormat/>
    <w:rsid w:val="00CD561D"/>
    <w:rPr>
      <w:rFonts w:hAnsi="黑体"/>
    </w:rPr>
  </w:style>
  <w:style w:type="paragraph" w:customStyle="1" w:styleId="afffffffffff4">
    <w:name w:val="标准文件_脚注内容"/>
    <w:basedOn w:val="affffb"/>
    <w:qFormat/>
    <w:rsid w:val="009B46F9"/>
    <w:pPr>
      <w:ind w:leftChars="200" w:left="400" w:hangingChars="200" w:hanging="200"/>
    </w:pPr>
    <w:rPr>
      <w:sz w:val="15"/>
    </w:rPr>
  </w:style>
  <w:style w:type="paragraph" w:customStyle="1" w:styleId="afffffffffff5">
    <w:name w:val="标准文件_术语条一"/>
    <w:basedOn w:val="affffffffe"/>
    <w:next w:val="affffb"/>
    <w:qFormat/>
    <w:rsid w:val="009B46F9"/>
  </w:style>
  <w:style w:type="paragraph" w:customStyle="1" w:styleId="afffffffffff6">
    <w:name w:val="标准文件_术语条二"/>
    <w:basedOn w:val="afffffffff1"/>
    <w:next w:val="affffb"/>
    <w:qFormat/>
    <w:rsid w:val="009B46F9"/>
  </w:style>
  <w:style w:type="paragraph" w:customStyle="1" w:styleId="afffffffffff7">
    <w:name w:val="标准文件_术语条三"/>
    <w:basedOn w:val="afffffffff0"/>
    <w:next w:val="affffb"/>
    <w:qFormat/>
    <w:rsid w:val="009B46F9"/>
  </w:style>
  <w:style w:type="paragraph" w:customStyle="1" w:styleId="afffffffffff8">
    <w:name w:val="标准文件_术语条四"/>
    <w:basedOn w:val="afffffffff3"/>
    <w:next w:val="affffb"/>
    <w:qFormat/>
    <w:rsid w:val="009B46F9"/>
  </w:style>
  <w:style w:type="paragraph" w:customStyle="1" w:styleId="afffffffffff9">
    <w:name w:val="标准文件_术语条五"/>
    <w:basedOn w:val="afffffffff"/>
    <w:next w:val="affffb"/>
    <w:qFormat/>
    <w:rsid w:val="009B46F9"/>
  </w:style>
  <w:style w:type="paragraph" w:customStyle="1" w:styleId="Default">
    <w:name w:val="Default"/>
    <w:rsid w:val="009B46F9"/>
    <w:pPr>
      <w:widowControl w:val="0"/>
      <w:autoSpaceDE w:val="0"/>
      <w:autoSpaceDN w:val="0"/>
      <w:adjustRightInd w:val="0"/>
    </w:pPr>
    <w:rPr>
      <w:rFonts w:ascii="宋体" w:cs="宋体"/>
      <w:color w:val="000000"/>
      <w:sz w:val="24"/>
      <w:szCs w:val="24"/>
    </w:rPr>
  </w:style>
  <w:style w:type="character" w:customStyle="1" w:styleId="afffffffffffa">
    <w:name w:val="发布"/>
    <w:basedOn w:val="afff6"/>
    <w:rsid w:val="007B7453"/>
    <w:rPr>
      <w:rFonts w:ascii="黑体" w:eastAsia="黑体"/>
      <w:spacing w:val="85"/>
      <w:w w:val="100"/>
      <w:position w:val="3"/>
      <w:sz w:val="28"/>
      <w:szCs w:val="28"/>
    </w:rPr>
  </w:style>
  <w:style w:type="paragraph" w:styleId="afffffffffffb">
    <w:name w:val="List Paragraph"/>
    <w:basedOn w:val="afff5"/>
    <w:uiPriority w:val="34"/>
    <w:qFormat/>
    <w:rsid w:val="00A8308F"/>
    <w:pPr>
      <w:ind w:firstLineChars="200" w:firstLine="420"/>
    </w:pPr>
  </w:style>
  <w:style w:type="character" w:styleId="afffffffffffc">
    <w:name w:val="annotation reference"/>
    <w:basedOn w:val="afff6"/>
    <w:uiPriority w:val="99"/>
    <w:semiHidden/>
    <w:unhideWhenUsed/>
    <w:rsid w:val="00923C56"/>
    <w:rPr>
      <w:sz w:val="21"/>
      <w:szCs w:val="21"/>
    </w:rPr>
  </w:style>
  <w:style w:type="paragraph" w:styleId="afffffffffffd">
    <w:name w:val="annotation text"/>
    <w:basedOn w:val="afff5"/>
    <w:link w:val="afffffffffffe"/>
    <w:uiPriority w:val="99"/>
    <w:semiHidden/>
    <w:unhideWhenUsed/>
    <w:rsid w:val="00923C56"/>
    <w:pPr>
      <w:jc w:val="left"/>
    </w:pPr>
  </w:style>
  <w:style w:type="character" w:customStyle="1" w:styleId="afffffffffffe">
    <w:name w:val="批注文字 字符"/>
    <w:basedOn w:val="afff6"/>
    <w:link w:val="afffffffffffd"/>
    <w:uiPriority w:val="99"/>
    <w:semiHidden/>
    <w:rsid w:val="00923C56"/>
    <w:rPr>
      <w:kern w:val="2"/>
      <w:sz w:val="21"/>
      <w:szCs w:val="21"/>
    </w:rPr>
  </w:style>
  <w:style w:type="paragraph" w:styleId="affffffffffff">
    <w:name w:val="annotation subject"/>
    <w:basedOn w:val="afffffffffffd"/>
    <w:next w:val="afffffffffffd"/>
    <w:link w:val="affffffffffff0"/>
    <w:uiPriority w:val="99"/>
    <w:semiHidden/>
    <w:unhideWhenUsed/>
    <w:rsid w:val="00923C56"/>
    <w:rPr>
      <w:b/>
      <w:bCs/>
    </w:rPr>
  </w:style>
  <w:style w:type="character" w:customStyle="1" w:styleId="affffffffffff0">
    <w:name w:val="批注主题 字符"/>
    <w:basedOn w:val="afffffffffffe"/>
    <w:link w:val="affffffffffff"/>
    <w:uiPriority w:val="99"/>
    <w:semiHidden/>
    <w:rsid w:val="00923C56"/>
    <w:rPr>
      <w:b/>
      <w:bCs/>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9696">
      <w:bodyDiv w:val="1"/>
      <w:marLeft w:val="0"/>
      <w:marRight w:val="0"/>
      <w:marTop w:val="0"/>
      <w:marBottom w:val="0"/>
      <w:divBdr>
        <w:top w:val="none" w:sz="0" w:space="0" w:color="auto"/>
        <w:left w:val="none" w:sz="0" w:space="0" w:color="auto"/>
        <w:bottom w:val="none" w:sz="0" w:space="0" w:color="auto"/>
        <w:right w:val="none" w:sz="0" w:space="0" w:color="auto"/>
      </w:divBdr>
    </w:div>
    <w:div w:id="188761389">
      <w:bodyDiv w:val="1"/>
      <w:marLeft w:val="0"/>
      <w:marRight w:val="0"/>
      <w:marTop w:val="0"/>
      <w:marBottom w:val="0"/>
      <w:divBdr>
        <w:top w:val="none" w:sz="0" w:space="0" w:color="auto"/>
        <w:left w:val="none" w:sz="0" w:space="0" w:color="auto"/>
        <w:bottom w:val="none" w:sz="0" w:space="0" w:color="auto"/>
        <w:right w:val="none" w:sz="0" w:space="0" w:color="auto"/>
      </w:divBdr>
    </w:div>
    <w:div w:id="124167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package" Target="embeddings/Microsoft_Visio_Drawing1.vsdx"/><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3.emf"/><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Visio_Drawing.vsdx"/><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2.emf"/><Relationship Id="rId28" Type="http://schemas.openxmlformats.org/officeDocument/2006/relationships/header" Target="header9.xml"/><Relationship Id="rId36"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57BE80862442B8A82A2B019EA84F8C"/>
        <w:category>
          <w:name w:val="常规"/>
          <w:gallery w:val="placeholder"/>
        </w:category>
        <w:types>
          <w:type w:val="bbPlcHdr"/>
        </w:types>
        <w:behaviors>
          <w:behavior w:val="content"/>
        </w:behaviors>
        <w:guid w:val="{E47955E2-A4B9-4465-8FDA-A4AA59EC83FB}"/>
      </w:docPartPr>
      <w:docPartBody>
        <w:p w:rsidR="00293682" w:rsidRDefault="004E79BA">
          <w:pPr>
            <w:pStyle w:val="F957BE80862442B8A82A2B019EA84F8C"/>
          </w:pPr>
          <w:r w:rsidRPr="00751A05">
            <w:rPr>
              <w:rStyle w:val="a3"/>
              <w:rFonts w:hint="eastAsia"/>
            </w:rPr>
            <w:t>单击或点击此处输入文字。</w:t>
          </w:r>
        </w:p>
      </w:docPartBody>
    </w:docPart>
    <w:docPart>
      <w:docPartPr>
        <w:name w:val="9C4ACF24810F47DEAB5547CB71E5F464"/>
        <w:category>
          <w:name w:val="常规"/>
          <w:gallery w:val="placeholder"/>
        </w:category>
        <w:types>
          <w:type w:val="bbPlcHdr"/>
        </w:types>
        <w:behaviors>
          <w:behavior w:val="content"/>
        </w:behaviors>
        <w:guid w:val="{7A8D38C4-B27F-4D54-ACA2-87ED48763FF6}"/>
      </w:docPartPr>
      <w:docPartBody>
        <w:p w:rsidR="00293682" w:rsidRDefault="004E79BA">
          <w:pPr>
            <w:pStyle w:val="9C4ACF24810F47DEAB5547CB71E5F464"/>
          </w:pPr>
          <w:r w:rsidRPr="00FB6243">
            <w:rPr>
              <w:rStyle w:val="a3"/>
              <w:rFonts w:hint="eastAsia"/>
            </w:rPr>
            <w:t>选择一项。</w:t>
          </w:r>
        </w:p>
      </w:docPartBody>
    </w:docPart>
    <w:docPart>
      <w:docPartPr>
        <w:name w:val="2076DC76DB8C4D219A424EC406311E31"/>
        <w:category>
          <w:name w:val="常规"/>
          <w:gallery w:val="placeholder"/>
        </w:category>
        <w:types>
          <w:type w:val="bbPlcHdr"/>
        </w:types>
        <w:behaviors>
          <w:behavior w:val="content"/>
        </w:behaviors>
        <w:guid w:val="{8869B4E0-982E-4318-9C67-F5D47F223578}"/>
      </w:docPartPr>
      <w:docPartBody>
        <w:p w:rsidR="00293682" w:rsidRDefault="004E79BA">
          <w:pPr>
            <w:pStyle w:val="2076DC76DB8C4D219A424EC406311E31"/>
          </w:pPr>
          <w:r w:rsidRPr="00FB6243">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9BA"/>
    <w:rsid w:val="00015A00"/>
    <w:rsid w:val="000365FB"/>
    <w:rsid w:val="001A1F5D"/>
    <w:rsid w:val="0020262A"/>
    <w:rsid w:val="00234EAA"/>
    <w:rsid w:val="00293682"/>
    <w:rsid w:val="00370435"/>
    <w:rsid w:val="004E79BA"/>
    <w:rsid w:val="00541362"/>
    <w:rsid w:val="005A1447"/>
    <w:rsid w:val="00624E14"/>
    <w:rsid w:val="00652D46"/>
    <w:rsid w:val="006B25E0"/>
    <w:rsid w:val="006D4DB1"/>
    <w:rsid w:val="00750D94"/>
    <w:rsid w:val="00750DCF"/>
    <w:rsid w:val="007B3BB0"/>
    <w:rsid w:val="00830026"/>
    <w:rsid w:val="00847772"/>
    <w:rsid w:val="009E0A87"/>
    <w:rsid w:val="00A35A84"/>
    <w:rsid w:val="00B17DBA"/>
    <w:rsid w:val="00B3620B"/>
    <w:rsid w:val="00B8215F"/>
    <w:rsid w:val="00BE33C4"/>
    <w:rsid w:val="00C041A2"/>
    <w:rsid w:val="00C06069"/>
    <w:rsid w:val="00C93651"/>
    <w:rsid w:val="00CE4FD1"/>
    <w:rsid w:val="00FD7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D7964"/>
    <w:rPr>
      <w:color w:val="808080"/>
    </w:rPr>
  </w:style>
  <w:style w:type="paragraph" w:customStyle="1" w:styleId="F957BE80862442B8A82A2B019EA84F8C">
    <w:name w:val="F957BE80862442B8A82A2B019EA84F8C"/>
    <w:pPr>
      <w:widowControl w:val="0"/>
      <w:jc w:val="both"/>
    </w:pPr>
  </w:style>
  <w:style w:type="paragraph" w:customStyle="1" w:styleId="9C4ACF24810F47DEAB5547CB71E5F464">
    <w:name w:val="9C4ACF24810F47DEAB5547CB71E5F464"/>
    <w:pPr>
      <w:widowControl w:val="0"/>
      <w:jc w:val="both"/>
    </w:pPr>
  </w:style>
  <w:style w:type="paragraph" w:customStyle="1" w:styleId="2076DC76DB8C4D219A424EC406311E31">
    <w:name w:val="2076DC76DB8C4D219A424EC406311E31"/>
    <w:pPr>
      <w:widowControl w:val="0"/>
      <w:jc w:val="both"/>
    </w:pPr>
  </w:style>
  <w:style w:type="paragraph" w:customStyle="1" w:styleId="C2EEEA26E9A94B2283F4B3AB0198EE70">
    <w:name w:val="C2EEEA26E9A94B2283F4B3AB0198EE70"/>
    <w:rsid w:val="00FD796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A7A4A-2A67-4784-B350-D261B84E8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地方标准</Template>
  <TotalTime>1839</TotalTime>
  <Pages>10</Pages>
  <Words>897</Words>
  <Characters>5113</Characters>
  <Application>Microsoft Office Word</Application>
  <DocSecurity>0</DocSecurity>
  <Lines>42</Lines>
  <Paragraphs>11</Paragraphs>
  <ScaleCrop>false</ScaleCrop>
  <Company>成都市人力资源社会保障信息中心</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subject/>
  <dc:creator>赵书舒</dc:creator>
  <cp:keywords/>
  <dc:description>&lt;config cover="true" show_menu="true" version="1.0.0" doctype="SDKXY"&gt;_x000d_
&lt;/config&gt;</dc:description>
  <cp:lastModifiedBy>zhao shushu</cp:lastModifiedBy>
  <cp:revision>286</cp:revision>
  <cp:lastPrinted>2022-11-17T04:35:00Z</cp:lastPrinted>
  <dcterms:created xsi:type="dcterms:W3CDTF">2022-03-24T06:16:00Z</dcterms:created>
  <dcterms:modified xsi:type="dcterms:W3CDTF">2022-11-17T04:36:00Z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1</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ies>
</file>