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rPr>
          <w:rStyle w:val="6"/>
          <w:rFonts w:hint="default" w:ascii="Times New Roman" w:hAnsi="Times New Roman" w:eastAsia="黑体" w:cs="Times New Roman"/>
          <w:color w:val="000000" w:themeColor="text1"/>
          <w:sz w:val="32"/>
          <w:szCs w:val="32"/>
          <w:highlight w:val="none"/>
          <w14:textFill>
            <w14:solidFill>
              <w14:schemeClr w14:val="tx1"/>
            </w14:solidFill>
          </w14:textFill>
        </w:rPr>
      </w:pPr>
      <w:r>
        <w:rPr>
          <w:rFonts w:hint="default" w:ascii="Times New Roman" w:hAnsi="Times New Roman" w:eastAsia="黑体" w:cs="Times New Roman"/>
          <w:bCs/>
          <w:color w:val="000000" w:themeColor="text1"/>
          <w:sz w:val="32"/>
          <w:szCs w:val="32"/>
          <w:highlight w:val="none"/>
          <w14:textFill>
            <w14:solidFill>
              <w14:schemeClr w14:val="tx1"/>
            </w14:solidFill>
          </w14:textFill>
        </w:rPr>
        <w:t>封面页</w:t>
      </w:r>
    </w:p>
    <w:p>
      <w:pPr>
        <w:spacing w:line="360" w:lineRule="auto"/>
        <w:rPr>
          <w:rFonts w:hint="default" w:ascii="Times New Roman" w:hAnsi="Times New Roman" w:eastAsia="仿宋_GB2312" w:cs="Times New Roman"/>
          <w:b/>
          <w:color w:val="000000" w:themeColor="text1"/>
          <w:sz w:val="32"/>
          <w:szCs w:val="32"/>
          <w:highlight w:val="none"/>
          <w14:textFill>
            <w14:solidFill>
              <w14:schemeClr w14:val="tx1"/>
            </w14:solidFill>
          </w14:textFill>
        </w:rPr>
      </w:pPr>
      <w:r>
        <w:rPr>
          <w:rFonts w:hint="default" w:ascii="Times New Roman" w:hAnsi="Times New Roman" w:eastAsia="仿宋_GB2312" w:cs="Times New Roman"/>
          <w:b/>
          <w:color w:val="000000" w:themeColor="text1"/>
          <w:sz w:val="32"/>
          <w:szCs w:val="32"/>
          <w:highlight w:val="none"/>
          <w14:textFill>
            <w14:solidFill>
              <w14:schemeClr w14:val="tx1"/>
            </w14:solidFill>
          </w14:textFill>
        </w:rPr>
        <w:t>计划类别：</w:t>
      </w: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"http://kjxm.cdst.chengdu.gov.cn/egrantweb/grantInfo?t=1585897776349" \l "##"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_GB2312" w:cs="Times New Roman"/>
          <w:b/>
          <w:color w:val="000000" w:themeColor="text1"/>
          <w:sz w:val="32"/>
          <w:szCs w:val="32"/>
          <w:highlight w:val="none"/>
          <w14:textFill>
            <w14:solidFill>
              <w14:schemeClr w14:val="tx1"/>
            </w14:solidFill>
          </w14:textFill>
        </w:rPr>
        <w:t>重点研发支撑计划</w:t>
      </w:r>
      <w:r>
        <w:rPr>
          <w:rFonts w:hint="default" w:ascii="Times New Roman" w:hAnsi="Times New Roman" w:eastAsia="仿宋_GB2312" w:cs="Times New Roman"/>
          <w:b/>
          <w:color w:val="000000" w:themeColor="text1"/>
          <w:sz w:val="32"/>
          <w:szCs w:val="32"/>
          <w:highlight w:val="none"/>
          <w14:textFill>
            <w14:solidFill>
              <w14:schemeClr w14:val="tx1"/>
            </w14:solidFill>
          </w14:textFill>
        </w:rPr>
        <w:fldChar w:fldCharType="end"/>
      </w:r>
    </w:p>
    <w:p>
      <w:pPr>
        <w:pStyle w:val="7"/>
        <w:rPr>
          <w:rFonts w:hint="default" w:ascii="Times New Roman" w:hAnsi="Times New Roman" w:eastAsia="仿宋_GB2312" w:cs="Times New Roman"/>
          <w:b/>
          <w:color w:val="000000" w:themeColor="text1"/>
          <w:kern w:val="2"/>
          <w:sz w:val="32"/>
          <w:szCs w:val="32"/>
          <w:highlight w:val="none"/>
          <w14:textFill>
            <w14:solidFill>
              <w14:schemeClr w14:val="tx1"/>
            </w14:solidFill>
          </w14:textFill>
        </w:rPr>
      </w:pPr>
      <w:r>
        <w:rPr>
          <w:rFonts w:hint="default" w:ascii="Times New Roman" w:hAnsi="Times New Roman" w:eastAsia="仿宋_GB2312" w:cs="Times New Roman"/>
          <w:b/>
          <w:color w:val="000000" w:themeColor="text1"/>
          <w:kern w:val="2"/>
          <w:sz w:val="32"/>
          <w:szCs w:val="32"/>
          <w:highlight w:val="none"/>
          <w14:textFill>
            <w14:solidFill>
              <w14:schemeClr w14:val="tx1"/>
            </w14:solidFill>
          </w14:textFill>
        </w:rPr>
        <w:t>业务类型：高新技术企业认定奖补</w:t>
      </w:r>
    </w:p>
    <w:p>
      <w:pPr>
        <w:spacing w:line="360" w:lineRule="auto"/>
        <w:rPr>
          <w:rFonts w:hint="default" w:ascii="Times New Roman" w:hAnsi="Times New Roman" w:eastAsia="仿宋_GB2312" w:cs="Times New Roman"/>
          <w:b/>
          <w:color w:val="000000" w:themeColor="text1"/>
          <w:sz w:val="32"/>
          <w:szCs w:val="32"/>
          <w:highlight w:val="none"/>
          <w14:textFill>
            <w14:solidFill>
              <w14:schemeClr w14:val="tx1"/>
            </w14:solidFill>
          </w14:textFill>
        </w:rPr>
      </w:pPr>
      <w:r>
        <w:rPr>
          <w:rFonts w:hint="default" w:ascii="Times New Roman" w:hAnsi="Times New Roman" w:eastAsia="仿宋_GB2312" w:cs="Times New Roman"/>
          <w:b/>
          <w:color w:val="000000" w:themeColor="text1"/>
          <w:sz w:val="32"/>
          <w:szCs w:val="32"/>
          <w:highlight w:val="none"/>
          <w14:textFill>
            <w14:solidFill>
              <w14:schemeClr w14:val="tx1"/>
            </w14:solidFill>
          </w14:textFill>
        </w:rPr>
        <w:t>申请编号：</w:t>
      </w:r>
    </w:p>
    <w:p>
      <w:pPr>
        <w:spacing w:line="360" w:lineRule="auto"/>
        <w:rPr>
          <w:rFonts w:hint="default" w:ascii="Times New Roman" w:hAnsi="Times New Roman" w:eastAsia="仿宋_GB2312" w:cs="Times New Roman"/>
          <w:b/>
          <w:color w:val="000000" w:themeColor="text1"/>
          <w:sz w:val="32"/>
          <w:szCs w:val="32"/>
          <w:highlight w:val="none"/>
          <w14:textFill>
            <w14:solidFill>
              <w14:schemeClr w14:val="tx1"/>
            </w14:solidFill>
          </w14:textFill>
        </w:rPr>
      </w:pPr>
    </w:p>
    <w:p>
      <w:pPr>
        <w:snapToGrid w:val="0"/>
        <w:spacing w:line="360" w:lineRule="auto"/>
        <w:jc w:val="center"/>
        <w:rPr>
          <w:rFonts w:hint="default" w:ascii="Times New Roman" w:hAnsi="Times New Roman" w:eastAsia="黑体" w:cs="Times New Roman"/>
          <w:b/>
          <w:color w:val="000000" w:themeColor="text1"/>
          <w:sz w:val="52"/>
          <w:szCs w:val="52"/>
          <w:highlight w:val="none"/>
          <w14:textFill>
            <w14:solidFill>
              <w14:schemeClr w14:val="tx1"/>
            </w14:solidFill>
          </w14:textFill>
        </w:rPr>
      </w:pPr>
      <w:r>
        <w:rPr>
          <w:rFonts w:hint="default" w:ascii="Times New Roman" w:hAnsi="Times New Roman" w:eastAsia="黑体" w:cs="Times New Roman"/>
          <w:b/>
          <w:color w:val="000000" w:themeColor="text1"/>
          <w:sz w:val="52"/>
          <w:szCs w:val="52"/>
          <w:highlight w:val="none"/>
          <w14:textFill>
            <w14:solidFill>
              <w14:schemeClr w14:val="tx1"/>
            </w14:solidFill>
          </w14:textFill>
        </w:rPr>
        <w:t>成 都 市 科 技 项 目</w:t>
      </w:r>
    </w:p>
    <w:p>
      <w:pPr>
        <w:snapToGrid w:val="0"/>
        <w:spacing w:line="360" w:lineRule="auto"/>
        <w:jc w:val="center"/>
        <w:rPr>
          <w:rFonts w:hint="default" w:ascii="Times New Roman" w:hAnsi="Times New Roman" w:eastAsia="黑体" w:cs="Times New Roman"/>
          <w:b/>
          <w:color w:val="000000" w:themeColor="text1"/>
          <w:sz w:val="52"/>
          <w:szCs w:val="52"/>
          <w:highlight w:val="none"/>
          <w14:textFill>
            <w14:solidFill>
              <w14:schemeClr w14:val="tx1"/>
            </w14:solidFill>
          </w14:textFill>
        </w:rPr>
      </w:pPr>
      <w:r>
        <w:rPr>
          <w:rFonts w:hint="default" w:ascii="Times New Roman" w:hAnsi="Times New Roman" w:eastAsia="黑体" w:cs="Times New Roman"/>
          <w:b/>
          <w:color w:val="000000" w:themeColor="text1"/>
          <w:sz w:val="52"/>
          <w:szCs w:val="52"/>
          <w:highlight w:val="none"/>
          <w14:textFill>
            <w14:solidFill>
              <w14:schemeClr w14:val="tx1"/>
            </w14:solidFill>
          </w14:textFill>
        </w:rPr>
        <w:t>申  报  书</w:t>
      </w:r>
    </w:p>
    <w:p>
      <w:pPr>
        <w:snapToGrid w:val="0"/>
        <w:spacing w:line="360" w:lineRule="auto"/>
        <w:jc w:val="center"/>
        <w:rPr>
          <w:rFonts w:hint="default" w:ascii="Times New Roman" w:hAnsi="Times New Roman" w:eastAsia="黑体" w:cs="Times New Roman"/>
          <w:b/>
          <w:color w:val="000000" w:themeColor="text1"/>
          <w:sz w:val="52"/>
          <w:szCs w:val="52"/>
          <w:highlight w:val="none"/>
          <w14:textFill>
            <w14:solidFill>
              <w14:schemeClr w14:val="tx1"/>
            </w14:solidFill>
          </w14:textFill>
        </w:rPr>
      </w:pPr>
      <w:r>
        <w:rPr>
          <w:rFonts w:hint="default" w:ascii="Times New Roman" w:hAnsi="Times New Roman" w:eastAsia="黑体" w:cs="Times New Roman"/>
          <w:b/>
          <w:color w:val="000000" w:themeColor="text1"/>
          <w:sz w:val="52"/>
          <w:szCs w:val="52"/>
          <w:highlight w:val="none"/>
          <w14:textFill>
            <w14:solidFill>
              <w14:schemeClr w14:val="tx1"/>
            </w14:solidFill>
          </w14:textFill>
        </w:rPr>
        <w:t>（    年度）</w:t>
      </w:r>
    </w:p>
    <w:p>
      <w:pPr>
        <w:rPr>
          <w:rFonts w:hint="default" w:ascii="Times New Roman" w:hAnsi="Times New Roman" w:eastAsia="华文中宋" w:cs="Times New Roman"/>
          <w:color w:val="000000" w:themeColor="text1"/>
          <w:sz w:val="48"/>
          <w:szCs w:val="48"/>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580" w:hanging="594" w:hangingChars="200"/>
        <w:textAlignment w:val="auto"/>
        <w:rPr>
          <w:rFonts w:hint="default" w:ascii="Times New Roman" w:hAnsi="Times New Roman" w:cs="Times New Roman"/>
          <w:color w:val="000000" w:themeColor="text1"/>
          <w:kern w:val="0"/>
          <w:sz w:val="30"/>
          <w:szCs w:val="30"/>
          <w:highlight w:val="none"/>
          <w14:textFill>
            <w14:solidFill>
              <w14:schemeClr w14:val="tx1"/>
            </w14:solidFill>
          </w14:textFill>
        </w:rPr>
      </w:pPr>
      <w:r>
        <w:rPr>
          <w:rFonts w:hint="default" w:ascii="Times New Roman" w:hAnsi="Times New Roman" w:cs="Times New Roman"/>
          <w:b/>
          <w:color w:val="000000" w:themeColor="text1"/>
          <w:spacing w:val="1"/>
          <w:w w:val="98"/>
          <w:kern w:val="0"/>
          <w:sz w:val="30"/>
          <w:szCs w:val="30"/>
          <w:highlight w:val="none"/>
          <w:fitText w:val="2661" w:id="1425901349"/>
          <w14:textFill>
            <w14:solidFill>
              <w14:schemeClr w14:val="tx1"/>
            </w14:solidFill>
          </w14:textFill>
        </w:rPr>
        <w:t>申报单位（盖章）</w:t>
      </w:r>
      <w:r>
        <w:rPr>
          <w:rFonts w:hint="default" w:ascii="Times New Roman" w:hAnsi="Times New Roman" w:cs="Times New Roman"/>
          <w:b/>
          <w:color w:val="000000" w:themeColor="text1"/>
          <w:spacing w:val="6"/>
          <w:w w:val="98"/>
          <w:kern w:val="0"/>
          <w:sz w:val="30"/>
          <w:szCs w:val="30"/>
          <w:highlight w:val="none"/>
          <w:fitText w:val="2661" w:id="1425901349"/>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ind w:left="580" w:hanging="946" w:hangingChars="200"/>
        <w:textAlignment w:val="auto"/>
        <w:rPr>
          <w:rFonts w:hint="default" w:ascii="Times New Roman" w:hAnsi="Times New Roman" w:cs="Times New Roman"/>
          <w:b/>
          <w:color w:val="000000" w:themeColor="text1"/>
          <w:sz w:val="30"/>
          <w:szCs w:val="30"/>
          <w:highlight w:val="none"/>
          <w14:textFill>
            <w14:solidFill>
              <w14:schemeClr w14:val="tx1"/>
            </w14:solidFill>
          </w14:textFill>
        </w:rPr>
      </w:pPr>
      <w:r>
        <w:rPr>
          <w:rFonts w:hint="default" w:ascii="Times New Roman" w:hAnsi="Times New Roman" w:cs="Times New Roman"/>
          <w:b/>
          <w:color w:val="000000" w:themeColor="text1"/>
          <w:spacing w:val="86"/>
          <w:kern w:val="0"/>
          <w:sz w:val="30"/>
          <w:szCs w:val="30"/>
          <w:highlight w:val="none"/>
          <w:fitText w:val="2661" w:id="1"/>
          <w:lang w:eastAsia="zh-CN"/>
          <w14:textFill>
            <w14:solidFill>
              <w14:schemeClr w14:val="tx1"/>
            </w14:solidFill>
          </w14:textFill>
        </w:rPr>
        <w:t>项目负责人</w:t>
      </w:r>
      <w:r>
        <w:rPr>
          <w:rFonts w:hint="default" w:ascii="Times New Roman" w:hAnsi="Times New Roman" w:cs="Times New Roman"/>
          <w:b/>
          <w:color w:val="000000" w:themeColor="text1"/>
          <w:spacing w:val="0"/>
          <w:kern w:val="0"/>
          <w:sz w:val="30"/>
          <w:szCs w:val="30"/>
          <w:highlight w:val="none"/>
          <w:fitText w:val="2661" w:id="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580" w:hanging="674" w:hangingChars="200"/>
        <w:textAlignment w:val="auto"/>
        <w:rPr>
          <w:rFonts w:hint="default" w:ascii="Times New Roman" w:hAnsi="Times New Roman" w:cs="Times New Roman"/>
          <w:b/>
          <w:color w:val="000000" w:themeColor="text1"/>
          <w:sz w:val="30"/>
          <w:szCs w:val="30"/>
          <w:highlight w:val="none"/>
          <w14:textFill>
            <w14:solidFill>
              <w14:schemeClr w14:val="tx1"/>
            </w14:solidFill>
          </w14:textFill>
        </w:rPr>
      </w:pPr>
      <w:r>
        <w:rPr>
          <w:rFonts w:hint="default" w:ascii="Times New Roman" w:hAnsi="Times New Roman" w:cs="Times New Roman"/>
          <w:b/>
          <w:color w:val="000000" w:themeColor="text1"/>
          <w:spacing w:val="18"/>
          <w:kern w:val="0"/>
          <w:sz w:val="30"/>
          <w:szCs w:val="30"/>
          <w:highlight w:val="none"/>
          <w:fitText w:val="2661" w:id="2"/>
          <w14:textFill>
            <w14:solidFill>
              <w14:schemeClr w14:val="tx1"/>
            </w14:solidFill>
          </w14:textFill>
        </w:rPr>
        <w:t>联系电话／手机</w:t>
      </w:r>
      <w:r>
        <w:rPr>
          <w:rFonts w:hint="default" w:ascii="Times New Roman" w:hAnsi="Times New Roman" w:cs="Times New Roman"/>
          <w:b/>
          <w:color w:val="000000" w:themeColor="text1"/>
          <w:spacing w:val="4"/>
          <w:kern w:val="0"/>
          <w:sz w:val="30"/>
          <w:szCs w:val="30"/>
          <w:highlight w:val="none"/>
          <w:fitText w:val="2661" w:id="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580" w:hanging="1182" w:hangingChars="200"/>
        <w:textAlignment w:val="auto"/>
        <w:rPr>
          <w:rFonts w:hint="default" w:ascii="Times New Roman" w:hAnsi="Times New Roman" w:cs="Times New Roman"/>
          <w:color w:val="000000" w:themeColor="text1"/>
          <w:sz w:val="30"/>
          <w:szCs w:val="30"/>
          <w:highlight w:val="none"/>
          <w:u w:val="single"/>
          <w14:textFill>
            <w14:solidFill>
              <w14:schemeClr w14:val="tx1"/>
            </w14:solidFill>
          </w14:textFill>
        </w:rPr>
      </w:pPr>
      <w:r>
        <w:rPr>
          <w:rFonts w:hint="default" w:ascii="Times New Roman" w:hAnsi="Times New Roman" w:cs="Times New Roman"/>
          <w:b/>
          <w:color w:val="000000" w:themeColor="text1"/>
          <w:spacing w:val="145"/>
          <w:kern w:val="0"/>
          <w:sz w:val="30"/>
          <w:szCs w:val="30"/>
          <w:highlight w:val="none"/>
          <w:fitText w:val="2661" w:id="3"/>
          <w14:textFill>
            <w14:solidFill>
              <w14:schemeClr w14:val="tx1"/>
            </w14:solidFill>
          </w14:textFill>
        </w:rPr>
        <w:t>推荐单位</w:t>
      </w:r>
      <w:r>
        <w:rPr>
          <w:rFonts w:hint="default" w:ascii="Times New Roman" w:hAnsi="Times New Roman" w:cs="Times New Roman"/>
          <w:b/>
          <w:color w:val="000000" w:themeColor="text1"/>
          <w:spacing w:val="0"/>
          <w:kern w:val="0"/>
          <w:sz w:val="30"/>
          <w:szCs w:val="30"/>
          <w:highlight w:val="none"/>
          <w:fitText w:val="2661" w:id="3"/>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580" w:hanging="1182" w:hangingChars="200"/>
        <w:textAlignment w:val="auto"/>
        <w:rPr>
          <w:rFonts w:hint="default" w:ascii="Times New Roman" w:hAnsi="Times New Roman" w:cs="Times New Roman"/>
          <w:b/>
          <w:color w:val="000000" w:themeColor="text1"/>
          <w:sz w:val="30"/>
          <w:szCs w:val="30"/>
          <w:highlight w:val="none"/>
          <w14:textFill>
            <w14:solidFill>
              <w14:schemeClr w14:val="tx1"/>
            </w14:solidFill>
          </w14:textFill>
        </w:rPr>
      </w:pPr>
      <w:r>
        <w:rPr>
          <w:rFonts w:hint="default" w:ascii="Times New Roman" w:hAnsi="Times New Roman" w:cs="Times New Roman"/>
          <w:b/>
          <w:color w:val="000000" w:themeColor="text1"/>
          <w:spacing w:val="145"/>
          <w:kern w:val="0"/>
          <w:sz w:val="30"/>
          <w:szCs w:val="30"/>
          <w:highlight w:val="none"/>
          <w:fitText w:val="2661" w:id="4"/>
          <w14:textFill>
            <w14:solidFill>
              <w14:schemeClr w14:val="tx1"/>
            </w14:solidFill>
          </w14:textFill>
        </w:rPr>
        <w:t>填报时间</w:t>
      </w:r>
      <w:r>
        <w:rPr>
          <w:rFonts w:hint="default" w:ascii="Times New Roman" w:hAnsi="Times New Roman" w:cs="Times New Roman"/>
          <w:b/>
          <w:color w:val="000000" w:themeColor="text1"/>
          <w:spacing w:val="0"/>
          <w:kern w:val="0"/>
          <w:sz w:val="30"/>
          <w:szCs w:val="30"/>
          <w:highlight w:val="none"/>
          <w:fitText w:val="2661" w:id="4"/>
          <w14:textFill>
            <w14:solidFill>
              <w14:schemeClr w14:val="tx1"/>
            </w14:solidFill>
          </w14:textFill>
        </w:rPr>
        <w:t>：</w:t>
      </w:r>
      <w:r>
        <w:rPr>
          <w:rFonts w:hint="default" w:ascii="Times New Roman" w:hAnsi="Times New Roman" w:cs="Times New Roman"/>
          <w:b/>
          <w:color w:val="000000" w:themeColor="text1"/>
          <w:sz w:val="30"/>
          <w:szCs w:val="30"/>
          <w:highlight w:val="none"/>
          <w14:textFill>
            <w14:solidFill>
              <w14:schemeClr w14:val="tx1"/>
            </w14:solidFill>
          </w14:textFill>
        </w:rPr>
        <w:t xml:space="preserve">       年    月    日</w:t>
      </w:r>
    </w:p>
    <w:p>
      <w:pPr>
        <w:snapToGrid w:val="0"/>
        <w:spacing w:line="480" w:lineRule="auto"/>
        <w:ind w:firstLine="0" w:firstLineChars="0"/>
        <w:rPr>
          <w:rFonts w:hint="default" w:ascii="Times New Roman" w:hAnsi="Times New Roman" w:eastAsia="黑体" w:cs="Times New Roman"/>
          <w:color w:val="000000" w:themeColor="text1"/>
          <w:sz w:val="32"/>
          <w:szCs w:val="32"/>
          <w:highlight w:val="none"/>
          <w14:textFill>
            <w14:solidFill>
              <w14:schemeClr w14:val="tx1"/>
            </w14:solidFill>
          </w14:textFill>
        </w:rPr>
      </w:pPr>
    </w:p>
    <w:p>
      <w:pPr>
        <w:jc w:val="center"/>
        <w:rPr>
          <w:rFonts w:hint="default" w:ascii="Times New Roman" w:hAnsi="Times New Roman" w:eastAsia="楷体_GB2312" w:cs="Times New Roman"/>
          <w:b/>
          <w:color w:val="000000" w:themeColor="text1"/>
          <w:sz w:val="32"/>
          <w:szCs w:val="32"/>
          <w:highlight w:val="none"/>
          <w14:textFill>
            <w14:solidFill>
              <w14:schemeClr w14:val="tx1"/>
            </w14:solidFill>
          </w14:textFill>
        </w:rPr>
      </w:pPr>
    </w:p>
    <w:p>
      <w:pPr>
        <w:jc w:val="center"/>
        <w:rPr>
          <w:rFonts w:hint="default" w:ascii="Times New Roman" w:hAnsi="Times New Roman" w:eastAsia="楷体_GB2312" w:cs="Times New Roman"/>
          <w:b/>
          <w:color w:val="000000" w:themeColor="text1"/>
          <w:sz w:val="32"/>
          <w:szCs w:val="32"/>
          <w:highlight w:val="none"/>
          <w14:textFill>
            <w14:solidFill>
              <w14:schemeClr w14:val="tx1"/>
            </w14:solidFill>
          </w14:textFill>
        </w:rPr>
      </w:pPr>
    </w:p>
    <w:p>
      <w:pPr>
        <w:jc w:val="center"/>
        <w:rPr>
          <w:rFonts w:hint="default" w:ascii="Times New Roman" w:hAnsi="Times New Roman" w:eastAsia="楷体_GB2312" w:cs="Times New Roman"/>
          <w:b/>
          <w:color w:val="000000" w:themeColor="text1"/>
          <w:sz w:val="32"/>
          <w:szCs w:val="32"/>
          <w:highlight w:val="none"/>
          <w14:textFill>
            <w14:solidFill>
              <w14:schemeClr w14:val="tx1"/>
            </w14:solidFill>
          </w14:textFill>
        </w:rPr>
      </w:pPr>
      <w:r>
        <w:rPr>
          <w:rFonts w:hint="default" w:ascii="Times New Roman" w:hAnsi="Times New Roman" w:eastAsia="楷体_GB2312" w:cs="Times New Roman"/>
          <w:b/>
          <w:color w:val="000000" w:themeColor="text1"/>
          <w:sz w:val="32"/>
          <w:szCs w:val="32"/>
          <w:highlight w:val="none"/>
          <w14:textFill>
            <w14:solidFill>
              <w14:schemeClr w14:val="tx1"/>
            </w14:solidFill>
          </w14:textFill>
        </w:rPr>
        <w:t>成都市科学技术局制</w:t>
      </w:r>
    </w:p>
    <w:p>
      <w:pPr>
        <w:tabs>
          <w:tab w:val="left" w:pos="640"/>
        </w:tabs>
        <w:jc w:val="left"/>
        <w:rPr>
          <w:rFonts w:hint="default" w:ascii="Times New Roman" w:hAnsi="Times New Roman" w:eastAsia="华文中宋" w:cs="Times New Roman"/>
          <w:b/>
          <w:color w:val="000000" w:themeColor="text1"/>
          <w:sz w:val="32"/>
          <w:szCs w:val="32"/>
          <w:highlight w:val="none"/>
          <w14:textFill>
            <w14:solidFill>
              <w14:schemeClr w14:val="tx1"/>
            </w14:solidFill>
          </w14:textFill>
        </w:rPr>
        <w:sectPr>
          <w:headerReference r:id="rId3" w:type="default"/>
          <w:pgSz w:w="11906" w:h="16838"/>
          <w:pgMar w:top="1440" w:right="1800" w:bottom="1440" w:left="1800" w:header="851" w:footer="992" w:gutter="0"/>
          <w:pgNumType w:fmt="numberInDash" w:start="1"/>
          <w:cols w:space="425" w:num="1"/>
          <w:docGrid w:type="lines" w:linePitch="312" w:charSpace="0"/>
        </w:sectPr>
      </w:pPr>
    </w:p>
    <w:p>
      <w:pPr>
        <w:jc w:val="left"/>
        <w:rPr>
          <w:rFonts w:hint="default" w:ascii="Times New Roman" w:hAnsi="Times New Roman" w:eastAsia="黑体" w:cs="Times New Roman"/>
          <w:color w:val="000000" w:themeColor="text1"/>
          <w:sz w:val="32"/>
          <w:szCs w:val="32"/>
          <w:highlight w:val="none"/>
          <w14:textFill>
            <w14:solidFill>
              <w14:schemeClr w14:val="tx1"/>
            </w14:solidFill>
          </w14:textFill>
        </w:rPr>
      </w:pPr>
      <w:r>
        <w:rPr>
          <w:rFonts w:hint="default" w:ascii="Times New Roman" w:hAnsi="Times New Roman" w:eastAsia="黑体" w:cs="Times New Roman"/>
          <w:color w:val="000000" w:themeColor="text1"/>
          <w:sz w:val="32"/>
          <w:szCs w:val="32"/>
          <w:highlight w:val="none"/>
          <w14:textFill>
            <w14:solidFill>
              <w14:schemeClr w14:val="tx1"/>
            </w14:solidFill>
          </w14:textFill>
        </w:rPr>
        <w:t>承诺书页（申报单位）</w:t>
      </w:r>
    </w:p>
    <w:p>
      <w:pPr>
        <w:jc w:val="center"/>
        <w:rPr>
          <w:rFonts w:hint="default" w:ascii="Times New Roman" w:hAnsi="Times New Roman" w:cs="Times New Roman"/>
          <w:b/>
          <w:color w:val="000000" w:themeColor="text1"/>
          <w:sz w:val="30"/>
          <w:szCs w:val="30"/>
          <w:highlight w:val="none"/>
          <w14:textFill>
            <w14:solidFill>
              <w14:schemeClr w14:val="tx1"/>
            </w14:solidFill>
          </w14:textFill>
        </w:rPr>
      </w:pPr>
    </w:p>
    <w:p>
      <w:pPr>
        <w:spacing w:line="578" w:lineRule="exact"/>
        <w:jc w:val="center"/>
        <w:rPr>
          <w:rFonts w:hint="default" w:ascii="Times New Roman" w:hAnsi="Times New Roman" w:eastAsia="方正小标宋简体" w:cs="Times New Roman"/>
          <w:color w:val="000000" w:themeColor="text1"/>
          <w:sz w:val="44"/>
          <w:szCs w:val="44"/>
          <w:highlight w:val="none"/>
          <w14:textFill>
            <w14:solidFill>
              <w14:schemeClr w14:val="tx1"/>
            </w14:solidFill>
          </w14:textFill>
        </w:rPr>
      </w:pPr>
      <w:r>
        <w:rPr>
          <w:rFonts w:hint="default" w:ascii="Times New Roman" w:hAnsi="Times New Roman" w:eastAsia="方正小标宋简体" w:cs="Times New Roman"/>
          <w:color w:val="000000" w:themeColor="text1"/>
          <w:sz w:val="44"/>
          <w:szCs w:val="44"/>
          <w:highlight w:val="none"/>
          <w14:textFill>
            <w14:solidFill>
              <w14:schemeClr w14:val="tx1"/>
            </w14:solidFill>
          </w14:textFill>
        </w:rPr>
        <w:t>成都市科技项目申报诚信承诺书</w:t>
      </w:r>
    </w:p>
    <w:p>
      <w:pPr>
        <w:spacing w:line="578" w:lineRule="exact"/>
        <w:jc w:val="center"/>
        <w:rPr>
          <w:rFonts w:hint="default" w:ascii="Times New Roman" w:hAnsi="Times New Roman" w:eastAsia="楷体_GB2312" w:cs="Times New Roman"/>
          <w:color w:val="000000" w:themeColor="text1"/>
          <w:sz w:val="32"/>
          <w:szCs w:val="32"/>
          <w:highlight w:val="none"/>
          <w14:textFill>
            <w14:solidFill>
              <w14:schemeClr w14:val="tx1"/>
            </w14:solidFill>
          </w14:textFill>
        </w:rPr>
      </w:pPr>
      <w:r>
        <w:rPr>
          <w:rFonts w:hint="default" w:ascii="Times New Roman" w:hAnsi="Times New Roman" w:eastAsia="楷体_GB2312" w:cs="Times New Roman"/>
          <w:color w:val="000000" w:themeColor="text1"/>
          <w:sz w:val="32"/>
          <w:szCs w:val="32"/>
          <w:highlight w:val="none"/>
          <w14:textFill>
            <w14:solidFill>
              <w14:schemeClr w14:val="tx1"/>
            </w14:solidFill>
          </w14:textFill>
        </w:rPr>
        <w:t>（项目申报单位）</w:t>
      </w:r>
    </w:p>
    <w:p>
      <w:pPr>
        <w:spacing w:line="578" w:lineRule="exact"/>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本单位依据成都市科技计划项目指南和相关项目管理办法，严格履行法人负责制，自愿提交申报书，在此郑重承诺：</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一、本单位社会信用良好，不存在违反国家科研诚信建设有关要求的问题，不存在《成都市科研失信行为记录暂行规定》（成科学〔2020〕80号）明确的严重失信行为。</w:t>
      </w:r>
    </w:p>
    <w:p>
      <w:pPr>
        <w:pStyle w:val="8"/>
        <w:spacing w:line="560"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二、本单位已就申报材料内容的真实性和完整性进行审核，不存在弄虚作假、谎报瞒报、抄袭剽窃他人成果等问题，申报材料符合《中华人民共和国保守国家秘密法》和《科学技术保密规定》等相关法律法规,</w:t>
      </w:r>
      <w:r>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t>申报材料中未出现相关法律法规要求不能公开的</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内容，涉及内容不涉密。</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三、本单位在参与项目申报和评审活动过程中，将严格遵守成都市科技项目评审规则和工作纪律，坚决杜绝以下行为：</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1.以已获得财政资金支持的项目申报明确不予重复支持的项目；</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2.以任何形式打听未公开的评审专家名单以及其他评审相关的保密信息；</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3.向评审工作人员、评审专家等提供任何形式的礼品、礼金、有价证券、支付凭证、商业预付卡、电子红包等，宴请评审工作人员、评审专家，或向其提供旅游、娱乐健身等可能影响评审公正性的活动；</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4.隐瞒、迁就、包庇、纵容甚至帮助项目申报团队及人员以不正当手段获取项目承担资格；</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5.在正式申报书中以高指标通过评审，在合同书签订时故意篡改降低任务书中相应指标；</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6.其他违反项目管理和科研诚信相关规定的行为。</w:t>
      </w:r>
    </w:p>
    <w:p>
      <w:pPr>
        <w:spacing w:line="578" w:lineRule="exact"/>
        <w:ind w:firstLine="632" w:firstLineChars="200"/>
        <w:rPr>
          <w:rFonts w:hint="default" w:ascii="Times New Roman" w:hAnsi="Times New Roman" w:eastAsia="黑体"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如有违反，本单位愿接受项目管理机构和相关部门依据有关规定做出的处理决定，包括但不限于</w:t>
      </w:r>
      <w:r>
        <w:rPr>
          <w:rFonts w:hint="default" w:ascii="Times New Roman" w:hAnsi="Times New Roman" w:eastAsia="黑体" w:cs="Times New Roman"/>
          <w:color w:val="000000" w:themeColor="text1"/>
          <w:sz w:val="32"/>
          <w:szCs w:val="32"/>
          <w:highlight w:val="none"/>
          <w14:textFill>
            <w14:solidFill>
              <w14:schemeClr w14:val="tx1"/>
            </w14:solidFill>
          </w14:textFill>
        </w:rPr>
        <w:t>停拨、核减、退还项目经费，取消惩戒期内申报成都市科技项目资格，记入成都市科研信用信息数据库，实施跨部门、跨区域联合惩戒，对相关负责人进行相应处理等。</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spacing w:line="578" w:lineRule="exact"/>
        <w:ind w:firstLine="4617" w:firstLineChars="1461"/>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申报单位签章：</w:t>
      </w:r>
    </w:p>
    <w:p>
      <w:pPr>
        <w:spacing w:line="578" w:lineRule="exact"/>
        <w:ind w:firstLine="4617" w:firstLineChars="1461"/>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spacing w:line="578" w:lineRule="exact"/>
        <w:ind w:firstLine="4617" w:firstLineChars="1461"/>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日期：</w:t>
      </w:r>
    </w:p>
    <w:p>
      <w:pPr>
        <w:spacing w:line="578" w:lineRule="exact"/>
        <w:ind w:firstLine="4617" w:firstLineChars="1461"/>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widowControl/>
        <w:jc w:val="left"/>
        <w:rPr>
          <w:rFonts w:hint="default" w:ascii="Times New Roman" w:hAnsi="Times New Roman" w:eastAsia="黑体"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br w:type="page"/>
      </w:r>
      <w:r>
        <w:rPr>
          <w:rFonts w:hint="default" w:ascii="Times New Roman" w:hAnsi="Times New Roman" w:eastAsia="黑体" w:cs="Times New Roman"/>
          <w:color w:val="000000" w:themeColor="text1"/>
          <w:sz w:val="32"/>
          <w:szCs w:val="32"/>
          <w:highlight w:val="none"/>
          <w14:textFill>
            <w14:solidFill>
              <w14:schemeClr w14:val="tx1"/>
            </w14:solidFill>
          </w14:textFill>
        </w:rPr>
        <w:t>承诺书页（项目负责人）</w:t>
      </w:r>
    </w:p>
    <w:p>
      <w:pPr>
        <w:widowControl/>
        <w:jc w:val="left"/>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spacing w:line="578" w:lineRule="exact"/>
        <w:jc w:val="center"/>
        <w:rPr>
          <w:rFonts w:hint="default" w:ascii="Times New Roman" w:hAnsi="Times New Roman" w:eastAsia="方正小标宋简体" w:cs="Times New Roman"/>
          <w:color w:val="000000" w:themeColor="text1"/>
          <w:sz w:val="44"/>
          <w:szCs w:val="44"/>
          <w:highlight w:val="none"/>
          <w14:textFill>
            <w14:solidFill>
              <w14:schemeClr w14:val="tx1"/>
            </w14:solidFill>
          </w14:textFill>
        </w:rPr>
      </w:pPr>
      <w:r>
        <w:rPr>
          <w:rFonts w:hint="default" w:ascii="Times New Roman" w:hAnsi="Times New Roman" w:eastAsia="方正小标宋简体" w:cs="Times New Roman"/>
          <w:color w:val="000000" w:themeColor="text1"/>
          <w:sz w:val="44"/>
          <w:szCs w:val="44"/>
          <w:highlight w:val="none"/>
          <w14:textFill>
            <w14:solidFill>
              <w14:schemeClr w14:val="tx1"/>
            </w14:solidFill>
          </w14:textFill>
        </w:rPr>
        <w:t>成都市科技项目申报诚信承诺书</w:t>
      </w:r>
    </w:p>
    <w:p>
      <w:pPr>
        <w:spacing w:line="578" w:lineRule="exact"/>
        <w:jc w:val="center"/>
        <w:rPr>
          <w:rFonts w:hint="default" w:ascii="Times New Roman" w:hAnsi="Times New Roman" w:eastAsia="楷体_GB2312" w:cs="Times New Roman"/>
          <w:color w:val="000000" w:themeColor="text1"/>
          <w:sz w:val="32"/>
          <w:szCs w:val="32"/>
          <w:highlight w:val="none"/>
          <w14:textFill>
            <w14:solidFill>
              <w14:schemeClr w14:val="tx1"/>
            </w14:solidFill>
          </w14:textFill>
        </w:rPr>
      </w:pPr>
      <w:r>
        <w:rPr>
          <w:rFonts w:hint="default" w:ascii="Times New Roman" w:hAnsi="Times New Roman" w:eastAsia="楷体_GB2312" w:cs="Times New Roman"/>
          <w:color w:val="000000" w:themeColor="text1"/>
          <w:sz w:val="32"/>
          <w:szCs w:val="32"/>
          <w:highlight w:val="none"/>
          <w14:textFill>
            <w14:solidFill>
              <w14:schemeClr w14:val="tx1"/>
            </w14:solidFill>
          </w14:textFill>
        </w:rPr>
        <w:t>（项目负责人）</w:t>
      </w:r>
    </w:p>
    <w:p>
      <w:pPr>
        <w:spacing w:line="578" w:lineRule="exact"/>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本人依据成都市科技计划项目指南和相关项目管理办法，自愿提交项目申报书，在此郑重承诺：</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一、本人社会信用良好，不存在违反国家科研诚信建设有关要求的问题，不存在《成都市科研失信行为记录暂行规定》（成科学〔2020〕80号）明确的严重失信行为；</w:t>
      </w:r>
    </w:p>
    <w:p>
      <w:pPr>
        <w:pStyle w:val="8"/>
        <w:spacing w:line="560"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二、本人提交的科技项目申报相关资料内容真实有效，不存在抄袭、剽窃他人科研成果或者伪造、篡改研究数据、研究结论；购买、代写、代投论文，虚构同行评议专家及评议意见；违反论文署名规范，擅自标注或虚假标注获得科技计划等资助；弄虚作假，骗取科技计划项目、科研经费以及奖励、荣誉等问题，申报材料符合《中华人民共和国保守国家秘密法》和《科学技术保密规定》等相关法律法规,</w:t>
      </w:r>
      <w:r>
        <w:rPr>
          <w:rFonts w:hint="default" w:ascii="Times New Roman" w:hAnsi="Times New Roman" w:eastAsia="仿宋_GB2312" w:cs="Times New Roman"/>
          <w:color w:val="000000" w:themeColor="text1"/>
          <w:kern w:val="2"/>
          <w:sz w:val="32"/>
          <w:szCs w:val="32"/>
          <w:highlight w:val="none"/>
          <w14:textFill>
            <w14:solidFill>
              <w14:schemeClr w14:val="tx1"/>
            </w14:solidFill>
          </w14:textFill>
        </w:rPr>
        <w:t>申报材料中未出现相关法律法规要求不能公</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开的内容，涉及内容不涉密。</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三、本人在参与项目申报和评审活动过程中，将严格遵守成都市科技项目评审规则和工作纪律，坚决杜绝以下行为：</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1.以已获得财政资金支持的项目申报明确不予重复支持的项目；</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2.以任何形式打听未公开的评审专家名单以及其他评审相关的保密信息；</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3.向评审工作人员、评审专家等提供任何形式的礼品、礼金、有价证券、支付凭证、商业预付卡、电子红包等，宴请评审工作人员、评审专家，或向其提供旅游、娱乐健身等可能影响评审公正性的活动；</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4.隐瞒、迁就、包庇、纵容甚至帮助项目申报团队及人员以不正当手段获取项目承担资格；</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5.在正式申报书中以高指标通过评审，在合同书签订时故意篡改降低任务书中相应指标；</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6.其他违反项目管理和科研诚信相关规定的行为。</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如有违反，本人愿接受项目管理机构和相关部门依据有关规定做出的处理决定，包括但不限于</w:t>
      </w:r>
      <w:r>
        <w:rPr>
          <w:rFonts w:hint="default" w:ascii="Times New Roman" w:hAnsi="Times New Roman" w:eastAsia="黑体" w:cs="Times New Roman"/>
          <w:color w:val="000000" w:themeColor="text1"/>
          <w:sz w:val="32"/>
          <w:szCs w:val="32"/>
          <w:highlight w:val="none"/>
          <w14:textFill>
            <w14:solidFill>
              <w14:schemeClr w14:val="tx1"/>
            </w14:solidFill>
          </w14:textFill>
        </w:rPr>
        <w:t>停拨、核减、退还</w:t>
      </w:r>
      <w:r>
        <w:rPr>
          <w:rFonts w:hint="default" w:ascii="Times New Roman" w:hAnsi="Times New Roman" w:eastAsia="黑体" w:cs="Times New Roman"/>
          <w:color w:val="000000" w:themeColor="text1"/>
          <w:sz w:val="36"/>
          <w:szCs w:val="36"/>
          <w:highlight w:val="none"/>
          <w14:textFill>
            <w14:solidFill>
              <w14:schemeClr w14:val="tx1"/>
            </w14:solidFill>
          </w14:textFill>
        </w:rPr>
        <w:t>项目</w:t>
      </w:r>
      <w:r>
        <w:rPr>
          <w:rFonts w:hint="default" w:ascii="Times New Roman" w:hAnsi="Times New Roman" w:eastAsia="黑体" w:cs="Times New Roman"/>
          <w:color w:val="000000" w:themeColor="text1"/>
          <w:sz w:val="32"/>
          <w:szCs w:val="32"/>
          <w:highlight w:val="none"/>
          <w14:textFill>
            <w14:solidFill>
              <w14:schemeClr w14:val="tx1"/>
            </w14:solidFill>
          </w14:textFill>
        </w:rPr>
        <w:t>经费，取消惩戒期内申报成都市科技项目资格，记入成都市科研信用信息数据库，实施跨部门、跨区域联合惩戒，接受相应处理等</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w:t>
      </w: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spacing w:line="578" w:lineRule="exact"/>
        <w:ind w:firstLine="632" w:firstLineChars="200"/>
        <w:rPr>
          <w:rFonts w:hint="default" w:ascii="Times New Roman" w:hAnsi="Times New Roman" w:eastAsia="仿宋_GB2312" w:cs="Times New Roman"/>
          <w:color w:val="000000" w:themeColor="text1"/>
          <w:sz w:val="32"/>
          <w:szCs w:val="32"/>
          <w:highlight w:val="none"/>
          <w14:textFill>
            <w14:solidFill>
              <w14:schemeClr w14:val="tx1"/>
            </w14:solidFill>
          </w14:textFill>
        </w:rPr>
      </w:pPr>
    </w:p>
    <w:p>
      <w:pPr>
        <w:spacing w:line="578" w:lineRule="exact"/>
        <w:ind w:firstLine="4617" w:firstLineChars="1461"/>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签字：</w:t>
      </w:r>
    </w:p>
    <w:p>
      <w:pPr>
        <w:spacing w:line="578" w:lineRule="exact"/>
        <w:ind w:firstLine="4617" w:firstLineChars="1461"/>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14:textFill>
            <w14:solidFill>
              <w14:schemeClr w14:val="tx1"/>
            </w14:solidFill>
          </w14:textFill>
        </w:rPr>
        <w:t>日期：</w:t>
      </w:r>
    </w:p>
    <w:p>
      <w:pPr>
        <w:jc w:val="center"/>
        <w:rPr>
          <w:rFonts w:hint="default" w:ascii="Times New Roman" w:hAnsi="Times New Roman" w:cs="Times New Roman"/>
          <w:b/>
          <w:color w:val="000000" w:themeColor="text1"/>
          <w:sz w:val="30"/>
          <w:szCs w:val="30"/>
          <w:highlight w:val="none"/>
          <w14:textFill>
            <w14:solidFill>
              <w14:schemeClr w14:val="tx1"/>
            </w14:solidFill>
          </w14:textFill>
        </w:rPr>
        <w:sectPr>
          <w:footerReference r:id="rId4" w:type="default"/>
          <w:pgSz w:w="11900" w:h="16840"/>
          <w:pgMar w:top="1440" w:right="1800" w:bottom="1440" w:left="1800" w:header="851" w:footer="1418" w:gutter="0"/>
          <w:pgNumType w:fmt="numberInDash"/>
          <w:cols w:space="720" w:num="1"/>
          <w:docGrid w:type="linesAndChars" w:linePitch="579" w:charSpace="-893"/>
        </w:sectPr>
      </w:pPr>
    </w:p>
    <w:p>
      <w:pPr>
        <w:numPr>
          <w:ilvl w:val="0"/>
          <w:numId w:val="0"/>
        </w:numPr>
        <w:spacing w:line="440" w:lineRule="exact"/>
        <w:ind w:left="420" w:leftChars="0"/>
        <w:jc w:val="center"/>
        <w:rPr>
          <w:rFonts w:hint="default" w:ascii="Times New Roman" w:hAnsi="Times New Roman" w:cs="Times New Roman"/>
          <w:color w:val="000000" w:themeColor="text1"/>
          <w:sz w:val="44"/>
          <w:szCs w:val="44"/>
          <w:highlight w:val="none"/>
          <w14:textFill>
            <w14:solidFill>
              <w14:schemeClr w14:val="tx1"/>
            </w14:solidFill>
          </w14:textFill>
        </w:rPr>
      </w:pPr>
      <w:r>
        <w:rPr>
          <w:rFonts w:hint="default" w:ascii="Times New Roman" w:hAnsi="Times New Roman" w:eastAsia="黑体" w:cs="Times New Roman"/>
          <w:color w:val="000000" w:themeColor="text1"/>
          <w:sz w:val="44"/>
          <w:szCs w:val="44"/>
          <w:highlight w:val="none"/>
          <w:lang w:eastAsia="zh-CN"/>
          <w14:textFill>
            <w14:solidFill>
              <w14:schemeClr w14:val="tx1"/>
            </w14:solidFill>
          </w14:textFill>
        </w:rPr>
        <w:t>申报说明</w:t>
      </w:r>
    </w:p>
    <w:p>
      <w:pPr>
        <w:numPr>
          <w:ilvl w:val="0"/>
          <w:numId w:val="0"/>
        </w:numPr>
        <w:spacing w:line="440" w:lineRule="exact"/>
        <w:ind w:left="420" w:leftChars="0"/>
        <w:jc w:val="center"/>
        <w:rPr>
          <w:rFonts w:hint="default" w:ascii="Times New Roman" w:hAnsi="Times New Roman" w:cs="Times New Roman"/>
          <w:color w:val="000000" w:themeColor="text1"/>
          <w:highlight w:val="none"/>
          <w:lang w:eastAsia="zh-CN"/>
          <w14:textFill>
            <w14:solidFill>
              <w14:schemeClr w14:val="tx1"/>
            </w14:solidFill>
          </w14:textFill>
        </w:rPr>
      </w:pPr>
    </w:p>
    <w:p>
      <w:pPr>
        <w:spacing w:line="440" w:lineRule="exact"/>
        <w:ind w:firstLine="560" w:firstLineChars="200"/>
        <w:rPr>
          <w:rFonts w:hint="default" w:ascii="Times New Roman" w:hAnsi="Times New Roman" w:eastAsia="仿宋_GB2312"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_GB2312" w:cs="Times New Roman"/>
          <w:color w:val="000000" w:themeColor="text1"/>
          <w:sz w:val="28"/>
          <w:szCs w:val="28"/>
          <w:highlight w:val="none"/>
          <w:lang w:eastAsia="zh-CN"/>
          <w14:textFill>
            <w14:solidFill>
              <w14:schemeClr w14:val="tx1"/>
            </w14:solidFill>
          </w14:textFill>
        </w:rPr>
        <w:t>申报单位对申报材料的真实性、完整性负责。</w:t>
      </w:r>
    </w:p>
    <w:p>
      <w:pPr>
        <w:spacing w:line="440" w:lineRule="exact"/>
        <w:ind w:firstLine="560" w:firstLineChars="200"/>
        <w:rPr>
          <w:rFonts w:hint="default" w:ascii="Times New Roman" w:hAnsi="Times New Roman" w:eastAsia="仿宋_GB2312"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_GB2312" w:cs="Times New Roman"/>
          <w:color w:val="000000" w:themeColor="text1"/>
          <w:sz w:val="28"/>
          <w:szCs w:val="28"/>
          <w:highlight w:val="none"/>
          <w:lang w:eastAsia="zh-CN"/>
          <w14:textFill>
            <w14:solidFill>
              <w14:schemeClr w14:val="tx1"/>
            </w14:solidFill>
          </w14:textFill>
        </w:rPr>
        <w:t>请申报单位审核、确认申报材料后，网上提交。</w:t>
      </w:r>
    </w:p>
    <w:p>
      <w:pPr>
        <w:tabs>
          <w:tab w:val="left" w:pos="640"/>
        </w:tabs>
        <w:jc w:val="left"/>
        <w:rPr>
          <w:rFonts w:hint="default" w:ascii="Times New Roman" w:hAnsi="Times New Roman" w:eastAsia="华文中宋" w:cs="Times New Roman"/>
          <w:b/>
          <w:color w:val="000000" w:themeColor="text1"/>
          <w:sz w:val="32"/>
          <w:szCs w:val="32"/>
          <w:highlight w:val="none"/>
          <w14:textFill>
            <w14:solidFill>
              <w14:schemeClr w14:val="tx1"/>
            </w14:solidFill>
          </w14:textFill>
        </w:rPr>
        <w:sectPr>
          <w:pgSz w:w="11906" w:h="16838"/>
          <w:pgMar w:top="1440" w:right="1800" w:bottom="1440" w:left="1800" w:header="851" w:footer="992" w:gutter="0"/>
          <w:pgNumType w:fmt="numberInDash"/>
          <w:cols w:space="425" w:num="1"/>
          <w:docGrid w:type="lines" w:linePitch="312" w:charSpace="0"/>
        </w:sectPr>
      </w:pPr>
    </w:p>
    <w:p>
      <w:pPr>
        <w:rPr>
          <w:rFonts w:hint="default" w:ascii="Times New Roman" w:hAnsi="Times New Roman" w:eastAsia="华文中宋" w:cs="Times New Roman"/>
          <w:b/>
          <w:color w:val="000000" w:themeColor="text1"/>
          <w:sz w:val="32"/>
          <w:szCs w:val="32"/>
          <w:highlight w:val="none"/>
          <w14:textFill>
            <w14:solidFill>
              <w14:schemeClr w14:val="tx1"/>
            </w14:solidFill>
          </w14:textFill>
        </w:rPr>
      </w:pPr>
      <w:r>
        <w:rPr>
          <w:rFonts w:hint="default" w:ascii="Times New Roman" w:hAnsi="Times New Roman" w:eastAsia="黑体" w:cs="Times New Roman"/>
          <w:color w:val="000000" w:themeColor="text1"/>
          <w:sz w:val="32"/>
          <w:szCs w:val="32"/>
          <w:highlight w:val="none"/>
          <w14:textFill>
            <w14:solidFill>
              <w14:schemeClr w14:val="tx1"/>
            </w14:solidFill>
          </w14:textFill>
        </w:rPr>
        <w:t>企业基本情况</w:t>
      </w:r>
      <w:r>
        <w:rPr>
          <w:rFonts w:hint="default" w:ascii="Times New Roman" w:hAnsi="Times New Roman" w:eastAsia="华文中宋" w:cs="Times New Roman"/>
          <w:b/>
          <w:color w:val="000000" w:themeColor="text1"/>
          <w:sz w:val="32"/>
          <w:szCs w:val="32"/>
          <w:highlight w:val="none"/>
          <w14:textFill>
            <w14:solidFill>
              <w14:schemeClr w14:val="tx1"/>
            </w14:solidFill>
          </w14:textFill>
        </w:rPr>
        <w:t xml:space="preserve">            </w:t>
      </w:r>
    </w:p>
    <w:tbl>
      <w:tblPr>
        <w:tblStyle w:val="4"/>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64"/>
        <w:gridCol w:w="981"/>
        <w:gridCol w:w="611"/>
        <w:gridCol w:w="359"/>
        <w:gridCol w:w="532"/>
        <w:gridCol w:w="214"/>
        <w:gridCol w:w="747"/>
        <w:gridCol w:w="770"/>
        <w:gridCol w:w="56"/>
        <w:gridCol w:w="702"/>
        <w:gridCol w:w="758"/>
        <w:gridCol w:w="3"/>
        <w:gridCol w:w="8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1964" w:type="dxa"/>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企业名称</w:t>
            </w:r>
          </w:p>
        </w:tc>
        <w:tc>
          <w:tcPr>
            <w:tcW w:w="6537" w:type="dxa"/>
            <w:gridSpan w:val="1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jc w:val="center"/>
        </w:trPr>
        <w:tc>
          <w:tcPr>
            <w:tcW w:w="1964" w:type="dxa"/>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企业法人代表</w:t>
            </w:r>
          </w:p>
        </w:tc>
        <w:tc>
          <w:tcPr>
            <w:tcW w:w="2483" w:type="dxa"/>
            <w:gridSpan w:val="4"/>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787" w:type="dxa"/>
            <w:gridSpan w:val="4"/>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法人代表电话</w:t>
            </w:r>
          </w:p>
        </w:tc>
        <w:tc>
          <w:tcPr>
            <w:tcW w:w="2267" w:type="dxa"/>
            <w:gridSpan w:val="4"/>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1964" w:type="dxa"/>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联系人</w:t>
            </w:r>
          </w:p>
        </w:tc>
        <w:tc>
          <w:tcPr>
            <w:tcW w:w="2483" w:type="dxa"/>
            <w:gridSpan w:val="4"/>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 xml:space="preserve"> </w:t>
            </w:r>
          </w:p>
        </w:tc>
        <w:tc>
          <w:tcPr>
            <w:tcW w:w="1787" w:type="dxa"/>
            <w:gridSpan w:val="4"/>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联系人电话</w:t>
            </w:r>
          </w:p>
        </w:tc>
        <w:tc>
          <w:tcPr>
            <w:tcW w:w="2267" w:type="dxa"/>
            <w:gridSpan w:val="4"/>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jc w:val="center"/>
        </w:trPr>
        <w:tc>
          <w:tcPr>
            <w:tcW w:w="1964" w:type="dxa"/>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所在区（市）县</w:t>
            </w:r>
          </w:p>
        </w:tc>
        <w:tc>
          <w:tcPr>
            <w:tcW w:w="6537" w:type="dxa"/>
            <w:gridSpan w:val="1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实际办公（经营）地址</w:t>
            </w:r>
          </w:p>
        </w:tc>
        <w:tc>
          <w:tcPr>
            <w:tcW w:w="6537" w:type="dxa"/>
            <w:gridSpan w:val="1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 w:hRule="atLeast"/>
          <w:jc w:val="center"/>
        </w:trPr>
        <w:tc>
          <w:tcPr>
            <w:tcW w:w="1964" w:type="dxa"/>
            <w:vMerge w:val="restart"/>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所属</w:t>
            </w:r>
            <w:r>
              <w:rPr>
                <w:rFonts w:hint="default" w:ascii="Times New Roman" w:hAnsi="Times New Roman" w:eastAsia="仿宋_GB2312" w:cs="Times New Roman"/>
                <w:color w:val="000000" w:themeColor="text1"/>
                <w:kern w:val="0"/>
                <w:sz w:val="24"/>
                <w:highlight w:val="none"/>
                <w14:textFill>
                  <w14:solidFill>
                    <w14:schemeClr w14:val="tx1"/>
                  </w14:solidFill>
                </w14:textFill>
              </w:rPr>
              <w:t>重点产业</w:t>
            </w: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t>电子信息</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□集成电路</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□新型显示</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p>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□高端软件</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□其它电子信息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64" w:type="dxa"/>
            <w:vMerge w:val="continue"/>
            <w:vAlign w:val="center"/>
          </w:tcPr>
          <w:p>
            <w:pPr>
              <w:jc w:val="center"/>
              <w:rPr>
                <w:rFonts w:hint="default" w:ascii="Times New Roman" w:hAnsi="Times New Roman" w:cs="Times New Roman"/>
                <w:color w:val="000000" w:themeColor="text1"/>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医药健康</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lang w:eastAsia="zh-CN"/>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□创新药</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□高端医疗器械</w:t>
            </w:r>
          </w:p>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□其它医药健康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航空航天</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lang w:eastAsia="zh-CN"/>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□航空发动机</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□工业无人机</w:t>
            </w:r>
          </w:p>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□其它航空航天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轨道交通</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□轨道交通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汽车产业</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□新能源汽车</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□其它汽车产业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新型材料</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□新型材料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数字经济</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□大数据产业</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□其它数字经济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人工智能</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□人工智能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生产性服务业</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lang w:eastAsia="zh-CN"/>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□金融业</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□会展业</w:t>
            </w:r>
          </w:p>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□物流业</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□其它生产性服务业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消费产业</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lang w:eastAsia="zh-CN"/>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□文创业</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□旅游业</w:t>
            </w:r>
          </w:p>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□其它消费产业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都市农业和食品</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lang w:eastAsia="zh-CN"/>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□现代种业</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□绿色食品</w:t>
            </w:r>
          </w:p>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□其它都市农业</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碳中和</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□绿色低碳产业</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92" w:type="dxa"/>
            <w:gridSpan w:val="2"/>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其它</w:t>
            </w:r>
          </w:p>
        </w:tc>
        <w:tc>
          <w:tcPr>
            <w:tcW w:w="4945" w:type="dxa"/>
            <w:gridSpan w:val="10"/>
            <w:vAlign w:val="top"/>
          </w:tcPr>
          <w:p>
            <w:pPr>
              <w:jc w:val="left"/>
              <w:rPr>
                <w:rFonts w:hint="default" w:ascii="Times New Roman" w:hAnsi="Times New Roman" w:eastAsia="仿宋_GB2312" w:cs="Times New Roman"/>
                <w:color w:val="000000" w:themeColor="text1"/>
                <w:kern w:val="0"/>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□其它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Align w:val="center"/>
          </w:tcPr>
          <w:p>
            <w:pPr>
              <w:adjustRightInd w:val="0"/>
              <w:snapToGrid w:val="0"/>
              <w:spacing w:line="300" w:lineRule="exact"/>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所属指南方向</w:t>
            </w:r>
          </w:p>
        </w:tc>
        <w:tc>
          <w:tcPr>
            <w:tcW w:w="6537" w:type="dxa"/>
            <w:gridSpan w:val="12"/>
            <w:vAlign w:val="center"/>
          </w:tcPr>
          <w:p>
            <w:pPr>
              <w:adjustRightInd w:val="0"/>
              <w:snapToGrid w:val="0"/>
              <w:ind w:left="1050" w:leftChars="0" w:hanging="1050" w:hangingChars="500"/>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Merge w:val="restart"/>
            <w:vAlign w:val="center"/>
          </w:tcPr>
          <w:p>
            <w:pPr>
              <w:adjustRightInd w:val="0"/>
              <w:snapToGrid w:val="0"/>
              <w:spacing w:line="300" w:lineRule="exact"/>
              <w:jc w:val="cente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本项目申报其他财政专项资金情况</w:t>
            </w:r>
          </w:p>
        </w:tc>
        <w:tc>
          <w:tcPr>
            <w:tcW w:w="5730" w:type="dxa"/>
            <w:gridSpan w:val="10"/>
            <w:vAlign w:val="top"/>
          </w:tcPr>
          <w:p>
            <w:pPr>
              <w:jc w:val="left"/>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除申报市科技局该类别项目以外，本项</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目是否申报其他财政专项资金</w:t>
            </w:r>
            <w:r>
              <w:rPr>
                <w:rFonts w:hint="default" w:ascii="Times New Roman" w:hAnsi="Times New Roman" w:eastAsia="仿宋_GB2312" w:cs="Times New Roman"/>
                <w:i/>
                <w:iCs/>
                <w:color w:val="000000" w:themeColor="text1"/>
                <w:kern w:val="0"/>
                <w:highlight w:val="none"/>
                <w:lang w:val="en-US" w:eastAsia="zh-CN"/>
                <w14:textFill>
                  <w14:solidFill>
                    <w14:schemeClr w14:val="tx1"/>
                  </w14:solidFill>
                </w14:textFill>
              </w:rPr>
              <w:t>（备注：根据《成都市人民政府关于印发成都市市级财政专项资金管理办法的通知》（成府发〔2022〕7号）第二十七条“除多渠道筹资项目外，市级各专项资金对</w:t>
            </w:r>
            <w:bookmarkStart w:id="0" w:name="_GoBack"/>
            <w:bookmarkEnd w:id="0"/>
            <w:r>
              <w:rPr>
                <w:rFonts w:hint="default" w:ascii="Times New Roman" w:hAnsi="Times New Roman" w:eastAsia="仿宋_GB2312" w:cs="Times New Roman"/>
                <w:i/>
                <w:iCs/>
                <w:color w:val="000000" w:themeColor="text1"/>
                <w:kern w:val="0"/>
                <w:highlight w:val="none"/>
                <w:lang w:val="en-US" w:eastAsia="zh-CN"/>
                <w14:textFill>
                  <w14:solidFill>
                    <w14:schemeClr w14:val="tx1"/>
                  </w14:solidFill>
                </w14:textFill>
              </w:rPr>
              <w:t>同一项目原则上不重复支持。同一项目申报了中央、省补助资金或申报了多项市级专项资金的，应当在专项资金申报材料中说明已获得或正在申报的补助资金情况”之要求，请申报人如实填写。）</w:t>
            </w:r>
          </w:p>
        </w:tc>
        <w:tc>
          <w:tcPr>
            <w:tcW w:w="807" w:type="dxa"/>
            <w:gridSpan w:val="2"/>
            <w:vAlign w:val="center"/>
          </w:tcPr>
          <w:p>
            <w:pPr>
              <w:jc w:val="left"/>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○是</w:t>
            </w:r>
            <w:r>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t xml:space="preserve">   </w:t>
            </w:r>
          </w:p>
          <w:p>
            <w:pPr>
              <w:jc w:val="left"/>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Merge w:val="continue"/>
            <w:vAlign w:val="center"/>
          </w:tcPr>
          <w:p>
            <w:pPr>
              <w:adjustRightInd w:val="0"/>
              <w:snapToGrid w:val="0"/>
              <w:spacing w:line="300" w:lineRule="exact"/>
              <w:jc w:val="cente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6537" w:type="dxa"/>
            <w:gridSpan w:val="12"/>
            <w:vAlign w:val="center"/>
          </w:tcPr>
          <w:p>
            <w:pPr>
              <w:jc w:val="left"/>
              <w:rPr>
                <w:rFonts w:hint="default" w:ascii="Times New Roman" w:hAnsi="Times New Roman" w:eastAsia="仿宋_GB2312" w:cs="Times New Roman"/>
                <w:color w:val="000000" w:themeColor="text1"/>
                <w:kern w:val="0"/>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highlight w:val="none"/>
                <w:lang w:eastAsia="zh-CN"/>
                <w14:textFill>
                  <w14:solidFill>
                    <w14:schemeClr w14:val="tx1"/>
                  </w14:solidFill>
                </w14:textFill>
              </w:rPr>
              <w:t>本项目申报中央、省补助资金或其他市级专项资金情况（单位：万元）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Merge w:val="continue"/>
            <w:vAlign w:val="center"/>
          </w:tcPr>
          <w:p>
            <w:pPr>
              <w:adjustRightInd w:val="0"/>
              <w:snapToGrid w:val="0"/>
              <w:spacing w:line="300" w:lineRule="exact"/>
              <w:jc w:val="cente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981" w:type="dxa"/>
            <w:vAlign w:val="center"/>
          </w:tcPr>
          <w:p>
            <w:pPr>
              <w:jc w:val="cente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申报时间</w:t>
            </w:r>
          </w:p>
        </w:tc>
        <w:tc>
          <w:tcPr>
            <w:tcW w:w="970" w:type="dxa"/>
            <w:gridSpan w:val="2"/>
            <w:vAlign w:val="center"/>
          </w:tcPr>
          <w:p>
            <w:pPr>
              <w:jc w:val="cente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级别</w:t>
            </w:r>
          </w:p>
        </w:tc>
        <w:tc>
          <w:tcPr>
            <w:tcW w:w="746" w:type="dxa"/>
            <w:gridSpan w:val="2"/>
            <w:vAlign w:val="center"/>
          </w:tcPr>
          <w:p>
            <w:pPr>
              <w:jc w:val="cente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t>项目主管部门</w:t>
            </w:r>
          </w:p>
        </w:tc>
        <w:tc>
          <w:tcPr>
            <w:tcW w:w="747" w:type="dxa"/>
            <w:vAlign w:val="center"/>
          </w:tcPr>
          <w:p>
            <w:pPr>
              <w:jc w:val="cente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项目</w:t>
            </w:r>
          </w:p>
          <w:p>
            <w:pPr>
              <w:jc w:val="cente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类别</w:t>
            </w:r>
          </w:p>
        </w:tc>
        <w:tc>
          <w:tcPr>
            <w:tcW w:w="770" w:type="dxa"/>
            <w:vAlign w:val="center"/>
          </w:tcPr>
          <w:p>
            <w:pPr>
              <w:jc w:val="cente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t>申报项目名称</w:t>
            </w:r>
          </w:p>
        </w:tc>
        <w:tc>
          <w:tcPr>
            <w:tcW w:w="758" w:type="dxa"/>
            <w:gridSpan w:val="2"/>
            <w:vAlign w:val="center"/>
          </w:tcPr>
          <w:p>
            <w:pPr>
              <w:jc w:val="cente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t>申报</w:t>
            </w:r>
          </w:p>
          <w:p>
            <w:pPr>
              <w:jc w:val="cente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t>金额</w:t>
            </w:r>
          </w:p>
        </w:tc>
        <w:tc>
          <w:tcPr>
            <w:tcW w:w="761" w:type="dxa"/>
            <w:gridSpan w:val="2"/>
            <w:vAlign w:val="center"/>
          </w:tcPr>
          <w:p>
            <w:pPr>
              <w:jc w:val="cente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项目</w:t>
            </w:r>
          </w:p>
          <w:p>
            <w:pPr>
              <w:jc w:val="cente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状态</w:t>
            </w:r>
          </w:p>
        </w:tc>
        <w:tc>
          <w:tcPr>
            <w:tcW w:w="804" w:type="dxa"/>
            <w:vAlign w:val="center"/>
          </w:tcPr>
          <w:p>
            <w:pPr>
              <w:jc w:val="cente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立项</w:t>
            </w:r>
          </w:p>
          <w:p>
            <w:pPr>
              <w:jc w:val="cente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kern w:val="0"/>
                <w:sz w:val="24"/>
                <w:highlight w:val="none"/>
                <w:lang w:eastAsia="zh-CN"/>
                <w14:textFill>
                  <w14:solidFill>
                    <w14:schemeClr w14:val="tx1"/>
                  </w14:solidFill>
                </w14:textFill>
              </w:rPr>
              <w:t>金额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Merge w:val="continue"/>
            <w:vAlign w:val="center"/>
          </w:tcPr>
          <w:p>
            <w:pPr>
              <w:adjustRightInd w:val="0"/>
              <w:snapToGrid w:val="0"/>
              <w:spacing w:line="300" w:lineRule="exact"/>
              <w:jc w:val="cente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981"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970"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746"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p>
        </w:tc>
        <w:tc>
          <w:tcPr>
            <w:tcW w:w="747"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770"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p>
        </w:tc>
        <w:tc>
          <w:tcPr>
            <w:tcW w:w="758"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p>
        </w:tc>
        <w:tc>
          <w:tcPr>
            <w:tcW w:w="761"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804"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Merge w:val="continue"/>
            <w:vAlign w:val="center"/>
          </w:tcPr>
          <w:p>
            <w:pPr>
              <w:adjustRightInd w:val="0"/>
              <w:snapToGrid w:val="0"/>
              <w:spacing w:line="300" w:lineRule="exact"/>
              <w:jc w:val="cente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981"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970"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746"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p>
        </w:tc>
        <w:tc>
          <w:tcPr>
            <w:tcW w:w="747"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770"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p>
        </w:tc>
        <w:tc>
          <w:tcPr>
            <w:tcW w:w="758"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p>
        </w:tc>
        <w:tc>
          <w:tcPr>
            <w:tcW w:w="761"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804"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Merge w:val="continue"/>
            <w:vAlign w:val="center"/>
          </w:tcPr>
          <w:p>
            <w:pPr>
              <w:adjustRightInd w:val="0"/>
              <w:snapToGrid w:val="0"/>
              <w:spacing w:line="300" w:lineRule="exact"/>
              <w:jc w:val="cente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981"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970"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746"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p>
        </w:tc>
        <w:tc>
          <w:tcPr>
            <w:tcW w:w="747"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770"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p>
        </w:tc>
        <w:tc>
          <w:tcPr>
            <w:tcW w:w="758"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p>
        </w:tc>
        <w:tc>
          <w:tcPr>
            <w:tcW w:w="761" w:type="dxa"/>
            <w:gridSpan w:val="2"/>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c>
          <w:tcPr>
            <w:tcW w:w="804" w:type="dxa"/>
            <w:vAlign w:val="center"/>
          </w:tcPr>
          <w:p>
            <w:pPr>
              <w:adjustRightInd w:val="0"/>
              <w:snapToGrid w:val="0"/>
              <w:spacing w:line="300" w:lineRule="exact"/>
              <w:jc w:val="center"/>
              <w:rPr>
                <w:rFonts w:hint="default" w:ascii="Times New Roman" w:hAnsi="Times New Roman" w:cs="Times New Roman"/>
                <w:color w:val="000000" w:themeColor="text1"/>
                <w:sz w:val="21"/>
                <w:szCs w:val="21"/>
                <w:highlight w:val="none"/>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Align w:val="center"/>
          </w:tcPr>
          <w:p>
            <w:pPr>
              <w:jc w:val="center"/>
              <w:rPr>
                <w:rFonts w:hint="default" w:ascii="Times New Roman" w:hAnsi="Times New Roman" w:eastAsia="仿宋_GB2312" w:cs="Times New Roman"/>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申请奖补类型及金额</w:t>
            </w:r>
          </w:p>
        </w:tc>
        <w:tc>
          <w:tcPr>
            <w:tcW w:w="6537" w:type="dxa"/>
            <w:gridSpan w:val="12"/>
            <w:vAlign w:val="center"/>
          </w:tcPr>
          <w:p>
            <w:pPr>
              <w:ind w:firstLine="240" w:firstLineChars="100"/>
              <w:rPr>
                <w:rFonts w:hint="default" w:ascii="Times New Roman" w:hAnsi="Times New Roman" w:eastAsia="仿宋_GB2312" w:cs="Times New Roman"/>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sym w:font="Wingdings 2" w:char="00A3"/>
            </w:r>
            <w:r>
              <w:rPr>
                <w:rFonts w:hint="default" w:ascii="Times New Roman" w:hAnsi="Times New Roman" w:eastAsia="仿宋_GB2312" w:cs="Times New Roman"/>
                <w:color w:val="000000" w:themeColor="text1"/>
                <w:kern w:val="0"/>
                <w:sz w:val="24"/>
                <w:highlight w:val="none"/>
                <w14:textFill>
                  <w14:solidFill>
                    <w14:schemeClr w14:val="tx1"/>
                  </w14:solidFill>
                </w14:textFill>
              </w:rPr>
              <w:t>首次认定</w:t>
            </w:r>
            <w:r>
              <w:rPr>
                <w:rFonts w:hint="default" w:ascii="Times New Roman" w:hAnsi="Times New Roman" w:eastAsia="仿宋_GB2312" w:cs="Times New Roman"/>
                <w:color w:val="000000" w:themeColor="text1"/>
                <w:kern w:val="0"/>
                <w:sz w:val="24"/>
                <w:highlight w:val="none"/>
                <w:u w:val="single"/>
                <w14:textFill>
                  <w14:solidFill>
                    <w14:schemeClr w14:val="tx1"/>
                  </w14:solidFill>
                </w14:textFill>
              </w:rPr>
              <w:t xml:space="preserve">   15   万元</w:t>
            </w:r>
            <w:r>
              <w:rPr>
                <w:rFonts w:hint="default" w:ascii="Times New Roman" w:hAnsi="Times New Roman" w:eastAsia="仿宋_GB2312" w:cs="Times New Roman"/>
                <w:color w:val="000000" w:themeColor="text1"/>
                <w:kern w:val="0"/>
                <w:sz w:val="24"/>
                <w:highlight w:val="none"/>
                <w14:textFill>
                  <w14:solidFill>
                    <w14:schemeClr w14:val="tx1"/>
                  </w14:solidFill>
                </w14:textFill>
              </w:rPr>
              <w:t xml:space="preserve">     </w:t>
            </w:r>
            <w:r>
              <w:rPr>
                <w:rFonts w:hint="default" w:ascii="Times New Roman" w:hAnsi="Times New Roman" w:eastAsia="仿宋_GB2312" w:cs="Times New Roman"/>
                <w:color w:val="000000" w:themeColor="text1"/>
                <w:kern w:val="0"/>
                <w:sz w:val="24"/>
                <w:highlight w:val="none"/>
                <w14:textFill>
                  <w14:solidFill>
                    <w14:schemeClr w14:val="tx1"/>
                  </w14:solidFill>
                </w14:textFill>
              </w:rPr>
              <w:sym w:font="Wingdings 2" w:char="00A3"/>
            </w:r>
            <w:r>
              <w:rPr>
                <w:rFonts w:hint="default" w:ascii="Times New Roman" w:hAnsi="Times New Roman" w:eastAsia="仿宋_GB2312" w:cs="Times New Roman"/>
                <w:color w:val="000000" w:themeColor="text1"/>
                <w:kern w:val="0"/>
                <w:sz w:val="24"/>
                <w:highlight w:val="none"/>
                <w14:textFill>
                  <w14:solidFill>
                    <w14:schemeClr w14:val="tx1"/>
                  </w14:solidFill>
                </w14:textFill>
              </w:rPr>
              <w:t>重新认定</w:t>
            </w:r>
            <w:r>
              <w:rPr>
                <w:rFonts w:hint="default" w:ascii="Times New Roman" w:hAnsi="Times New Roman" w:eastAsia="仿宋_GB2312" w:cs="Times New Roman"/>
                <w:color w:val="000000" w:themeColor="text1"/>
                <w:kern w:val="0"/>
                <w:sz w:val="24"/>
                <w:highlight w:val="none"/>
                <w:u w:val="single"/>
                <w14:textFill>
                  <w14:solidFill>
                    <w14:schemeClr w14:val="tx1"/>
                  </w14:solidFill>
                </w14:textFill>
              </w:rPr>
              <w:t xml:space="preserve">   5   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Merge w:val="restart"/>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近三年研发投入情况（单位：万元）</w:t>
            </w:r>
          </w:p>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（重新认定的企业通过）</w:t>
            </w:r>
          </w:p>
        </w:tc>
        <w:tc>
          <w:tcPr>
            <w:tcW w:w="1951" w:type="dxa"/>
            <w:gridSpan w:val="3"/>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201</w:t>
            </w:r>
            <w: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t>9</w:t>
            </w:r>
            <w:r>
              <w:rPr>
                <w:rFonts w:hint="default" w:ascii="Times New Roman" w:hAnsi="Times New Roman" w:eastAsia="仿宋_GB2312" w:cs="Times New Roman"/>
                <w:color w:val="000000" w:themeColor="text1"/>
                <w:kern w:val="0"/>
                <w:sz w:val="24"/>
                <w:highlight w:val="none"/>
                <w14:textFill>
                  <w14:solidFill>
                    <w14:schemeClr w14:val="tx1"/>
                  </w14:solidFill>
                </w14:textFill>
              </w:rPr>
              <w:t>年</w:t>
            </w:r>
          </w:p>
        </w:tc>
        <w:tc>
          <w:tcPr>
            <w:tcW w:w="2263" w:type="dxa"/>
            <w:gridSpan w:val="4"/>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20</w:t>
            </w:r>
            <w: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t>20</w:t>
            </w:r>
            <w:r>
              <w:rPr>
                <w:rFonts w:hint="default" w:ascii="Times New Roman" w:hAnsi="Times New Roman" w:eastAsia="仿宋_GB2312" w:cs="Times New Roman"/>
                <w:color w:val="000000" w:themeColor="text1"/>
                <w:kern w:val="0"/>
                <w:sz w:val="24"/>
                <w:highlight w:val="none"/>
                <w14:textFill>
                  <w14:solidFill>
                    <w14:schemeClr w14:val="tx1"/>
                  </w14:solidFill>
                </w14:textFill>
              </w:rPr>
              <w:t>年</w:t>
            </w:r>
          </w:p>
        </w:tc>
        <w:tc>
          <w:tcPr>
            <w:tcW w:w="2323" w:type="dxa"/>
            <w:gridSpan w:val="5"/>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202</w:t>
            </w:r>
            <w: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t>1</w:t>
            </w:r>
            <w:r>
              <w:rPr>
                <w:rFonts w:hint="default" w:ascii="Times New Roman" w:hAnsi="Times New Roman" w:eastAsia="仿宋_GB2312" w:cs="Times New Roman"/>
                <w:color w:val="000000" w:themeColor="text1"/>
                <w:kern w:val="0"/>
                <w:sz w:val="24"/>
                <w:highlight w:val="none"/>
                <w14:textFill>
                  <w14:solidFill>
                    <w14:schemeClr w14:val="tx1"/>
                  </w14:solidFill>
                </w14:textFill>
              </w:rPr>
              <w:t>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951" w:type="dxa"/>
            <w:gridSpan w:val="3"/>
            <w:vAlign w:val="center"/>
          </w:tcPr>
          <w:p>
            <w:pP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2263" w:type="dxa"/>
            <w:gridSpan w:val="4"/>
            <w:vAlign w:val="center"/>
          </w:tcPr>
          <w:p>
            <w:pP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2323" w:type="dxa"/>
            <w:gridSpan w:val="5"/>
            <w:vAlign w:val="center"/>
          </w:tcPr>
          <w:p>
            <w:pP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Merge w:val="continue"/>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951" w:type="dxa"/>
            <w:gridSpan w:val="3"/>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是否持续增长</w:t>
            </w:r>
          </w:p>
        </w:tc>
        <w:tc>
          <w:tcPr>
            <w:tcW w:w="4586" w:type="dxa"/>
            <w:gridSpan w:val="9"/>
            <w:vAlign w:val="center"/>
          </w:tcPr>
          <w:p>
            <w:pPr>
              <w:ind w:firstLine="120" w:firstLineChars="50"/>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○是    ○否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64" w:type="dxa"/>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highlight w:val="none"/>
                <w14:textFill>
                  <w14:solidFill>
                    <w14:schemeClr w14:val="tx1"/>
                  </w14:solidFill>
                </w14:textFill>
              </w:rPr>
              <w:t>吸纳应届高校毕业生就业数（单位：人）</w:t>
            </w:r>
          </w:p>
        </w:tc>
        <w:tc>
          <w:tcPr>
            <w:tcW w:w="1951" w:type="dxa"/>
            <w:gridSpan w:val="3"/>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202</w:t>
            </w:r>
            <w: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t>1</w:t>
            </w:r>
            <w:r>
              <w:rPr>
                <w:rFonts w:hint="default" w:ascii="Times New Roman" w:hAnsi="Times New Roman" w:eastAsia="仿宋_GB2312" w:cs="Times New Roman"/>
                <w:color w:val="000000" w:themeColor="text1"/>
                <w:kern w:val="0"/>
                <w:sz w:val="24"/>
                <w:highlight w:val="none"/>
                <w14:textFill>
                  <w14:solidFill>
                    <w14:schemeClr w14:val="tx1"/>
                  </w14:solidFill>
                </w14:textFill>
              </w:rPr>
              <w:t>年</w:t>
            </w:r>
          </w:p>
        </w:tc>
        <w:tc>
          <w:tcPr>
            <w:tcW w:w="2263" w:type="dxa"/>
            <w:gridSpan w:val="4"/>
            <w:vAlign w:val="center"/>
          </w:tcPr>
          <w:p>
            <w:pPr>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c>
          <w:tcPr>
            <w:tcW w:w="1519" w:type="dxa"/>
            <w:gridSpan w:val="4"/>
            <w:vAlign w:val="center"/>
          </w:tcPr>
          <w:p>
            <w:pPr>
              <w:jc w:val="center"/>
              <w:rPr>
                <w:rFonts w:hint="default" w:ascii="Times New Roman" w:hAnsi="Times New Roman" w:eastAsia="仿宋_GB2312" w:cs="Times New Roman"/>
                <w:color w:val="000000" w:themeColor="text1"/>
                <w:kern w:val="0"/>
                <w:sz w:val="24"/>
                <w:highlight w:val="none"/>
                <w14:textFill>
                  <w14:solidFill>
                    <w14:schemeClr w14:val="tx1"/>
                  </w14:solidFill>
                </w14:textFill>
              </w:rPr>
            </w:pPr>
            <w:r>
              <w:rPr>
                <w:rFonts w:hint="default" w:ascii="Times New Roman" w:hAnsi="Times New Roman" w:eastAsia="仿宋_GB2312" w:cs="Times New Roman"/>
                <w:color w:val="000000" w:themeColor="text1"/>
                <w:kern w:val="0"/>
                <w:sz w:val="24"/>
                <w:highlight w:val="none"/>
                <w14:textFill>
                  <w14:solidFill>
                    <w14:schemeClr w14:val="tx1"/>
                  </w14:solidFill>
                </w14:textFill>
              </w:rPr>
              <w:t>202</w:t>
            </w:r>
            <w:r>
              <w:rPr>
                <w:rFonts w:hint="default" w:ascii="Times New Roman" w:hAnsi="Times New Roman" w:eastAsia="仿宋_GB2312" w:cs="Times New Roman"/>
                <w:color w:val="000000" w:themeColor="text1"/>
                <w:kern w:val="0"/>
                <w:sz w:val="24"/>
                <w:highlight w:val="none"/>
                <w:lang w:val="en-US" w:eastAsia="zh-CN"/>
                <w14:textFill>
                  <w14:solidFill>
                    <w14:schemeClr w14:val="tx1"/>
                  </w14:solidFill>
                </w14:textFill>
              </w:rPr>
              <w:t>2</w:t>
            </w:r>
            <w:r>
              <w:rPr>
                <w:rFonts w:hint="default" w:ascii="Times New Roman" w:hAnsi="Times New Roman" w:eastAsia="仿宋_GB2312" w:cs="Times New Roman"/>
                <w:color w:val="000000" w:themeColor="text1"/>
                <w:kern w:val="0"/>
                <w:sz w:val="24"/>
                <w:highlight w:val="none"/>
                <w14:textFill>
                  <w14:solidFill>
                    <w14:schemeClr w14:val="tx1"/>
                  </w14:solidFill>
                </w14:textFill>
              </w:rPr>
              <w:t>年</w:t>
            </w:r>
          </w:p>
        </w:tc>
        <w:tc>
          <w:tcPr>
            <w:tcW w:w="804" w:type="dxa"/>
            <w:vAlign w:val="center"/>
          </w:tcPr>
          <w:p>
            <w:pPr>
              <w:ind w:firstLine="120" w:firstLineChars="50"/>
              <w:rPr>
                <w:rFonts w:hint="default" w:ascii="Times New Roman" w:hAnsi="Times New Roman" w:eastAsia="仿宋_GB2312" w:cs="Times New Roman"/>
                <w:color w:val="000000" w:themeColor="text1"/>
                <w:kern w:val="0"/>
                <w:sz w:val="24"/>
                <w:highlight w:val="none"/>
                <w14:textFill>
                  <w14:solidFill>
                    <w14:schemeClr w14:val="tx1"/>
                  </w14:solidFill>
                </w14:textFill>
              </w:rPr>
            </w:pPr>
          </w:p>
        </w:tc>
      </w:tr>
    </w:tbl>
    <w:p>
      <w:pPr>
        <w:widowControl/>
        <w:jc w:val="left"/>
        <w:rPr>
          <w:rFonts w:hint="default" w:ascii="Times New Roman" w:hAnsi="Times New Roman" w:eastAsia="黑体" w:cs="Times New Roman"/>
          <w:color w:val="000000" w:themeColor="text1"/>
          <w:sz w:val="32"/>
          <w:szCs w:val="32"/>
          <w:highlight w:val="none"/>
          <w14:textFill>
            <w14:solidFill>
              <w14:schemeClr w14:val="tx1"/>
            </w14:solidFill>
          </w14:textFill>
        </w:rPr>
      </w:pPr>
    </w:p>
    <w:p>
      <w:pPr>
        <w:widowControl/>
        <w:jc w:val="left"/>
        <w:rPr>
          <w:rFonts w:hint="default" w:ascii="Times New Roman" w:hAnsi="Times New Roman" w:eastAsia="黑体" w:cs="Times New Roman"/>
          <w:color w:val="000000" w:themeColor="text1"/>
          <w:sz w:val="32"/>
          <w:szCs w:val="32"/>
          <w:highlight w:val="none"/>
          <w14:textFill>
            <w14:solidFill>
              <w14:schemeClr w14:val="tx1"/>
            </w14:solidFill>
          </w14:textFill>
        </w:rPr>
      </w:pPr>
      <w:r>
        <w:rPr>
          <w:rFonts w:hint="default" w:ascii="Times New Roman" w:hAnsi="Times New Roman" w:eastAsia="黑体" w:cs="Times New Roman"/>
          <w:color w:val="000000" w:themeColor="text1"/>
          <w:sz w:val="32"/>
          <w:szCs w:val="32"/>
          <w:highlight w:val="none"/>
          <w14:textFill>
            <w14:solidFill>
              <w14:schemeClr w14:val="tx1"/>
            </w14:solidFill>
          </w14:textFill>
        </w:rPr>
        <w:br w:type="page"/>
      </w:r>
    </w:p>
    <w:p>
      <w:pPr>
        <w:jc w:val="left"/>
        <w:rPr>
          <w:rStyle w:val="6"/>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方正黑体_GBK" w:cs="Times New Roman"/>
          <w:color w:val="000000" w:themeColor="text1"/>
          <w:sz w:val="32"/>
          <w:szCs w:val="32"/>
          <w:highlight w:val="none"/>
          <w14:textFill>
            <w14:solidFill>
              <w14:schemeClr w14:val="tx1"/>
            </w14:solidFill>
          </w14:textFill>
        </w:rPr>
        <w:t>申报审查页</w:t>
      </w:r>
    </w:p>
    <w:p>
      <w:pPr>
        <w:jc w:val="left"/>
        <w:rPr>
          <w:rStyle w:val="6"/>
          <w:rFonts w:hint="default" w:ascii="Times New Roman" w:hAnsi="Times New Roman" w:cs="Times New Roman"/>
          <w:color w:val="000000" w:themeColor="text1"/>
          <w:highlight w:val="none"/>
          <w14:textFill>
            <w14:solidFill>
              <w14:schemeClr w14:val="tx1"/>
            </w14:solidFill>
          </w14:textFill>
        </w:rPr>
      </w:pPr>
    </w:p>
    <w:p>
      <w:pPr>
        <w:jc w:val="cente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方正黑体_GBK" w:cs="Times New Roman"/>
          <w:color w:val="000000" w:themeColor="text1"/>
          <w:sz w:val="32"/>
          <w:szCs w:val="32"/>
          <w:highlight w:val="none"/>
          <w14:textFill>
            <w14:solidFill>
              <w14:schemeClr w14:val="tx1"/>
            </w14:solidFill>
          </w14:textFill>
        </w:rPr>
        <w:t>申报审查意见</w:t>
      </w:r>
    </w:p>
    <w:p>
      <w:pPr>
        <w:rPr>
          <w:rFonts w:hint="default" w:ascii="Times New Roman" w:hAnsi="Times New Roman" w:cs="Times New Roman"/>
          <w:color w:val="000000" w:themeColor="text1"/>
          <w:highlight w:val="none"/>
          <w14:textFill>
            <w14:solidFill>
              <w14:schemeClr w14:val="tx1"/>
            </w14:solidFill>
          </w14:textFill>
        </w:rPr>
      </w:pPr>
    </w:p>
    <w:tbl>
      <w:tblPr>
        <w:tblStyle w:val="4"/>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7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trPr>
        <w:tc>
          <w:tcPr>
            <w:tcW w:w="1418" w:type="dxa"/>
            <w:vAlign w:val="center"/>
          </w:tcPr>
          <w:p>
            <w:pPr>
              <w:adjustRightInd w:val="0"/>
              <w:snapToGrid w:val="0"/>
              <w:spacing w:line="300" w:lineRule="exact"/>
              <w:jc w:val="center"/>
              <w:rPr>
                <w:rFonts w:hint="default" w:ascii="Times New Roman" w:hAnsi="Times New Roman" w:eastAsia="方正黑体_GBK" w:cs="Times New Roman"/>
                <w:color w:val="000000" w:themeColor="text1"/>
                <w:sz w:val="24"/>
                <w:highlight w:val="none"/>
                <w14:textFill>
                  <w14:solidFill>
                    <w14:schemeClr w14:val="tx1"/>
                  </w14:solidFill>
                </w14:textFill>
              </w:rPr>
            </w:pPr>
            <w:r>
              <w:rPr>
                <w:rFonts w:hint="default" w:ascii="Times New Roman" w:hAnsi="Times New Roman" w:eastAsia="方正黑体_GBK" w:cs="Times New Roman"/>
                <w:color w:val="000000" w:themeColor="text1"/>
                <w:sz w:val="24"/>
                <w:highlight w:val="none"/>
                <w14:textFill>
                  <w14:solidFill>
                    <w14:schemeClr w14:val="tx1"/>
                  </w14:solidFill>
                </w14:textFill>
              </w:rPr>
              <w:t>申报单位</w:t>
            </w:r>
          </w:p>
          <w:p>
            <w:pPr>
              <w:adjustRightInd w:val="0"/>
              <w:snapToGrid w:val="0"/>
              <w:spacing w:line="300" w:lineRule="exact"/>
              <w:jc w:val="center"/>
              <w:rPr>
                <w:rFonts w:hint="default" w:ascii="Times New Roman" w:hAnsi="Times New Roman" w:eastAsia="方正黑体_GBK" w:cs="Times New Roman"/>
                <w:color w:val="000000" w:themeColor="text1"/>
                <w:sz w:val="24"/>
                <w:highlight w:val="none"/>
                <w14:textFill>
                  <w14:solidFill>
                    <w14:schemeClr w14:val="tx1"/>
                  </w14:solidFill>
                </w14:textFill>
              </w:rPr>
            </w:pPr>
            <w:r>
              <w:rPr>
                <w:rFonts w:hint="default" w:ascii="Times New Roman" w:hAnsi="Times New Roman" w:eastAsia="方正黑体_GBK" w:cs="Times New Roman"/>
                <w:color w:val="000000" w:themeColor="text1"/>
                <w:sz w:val="24"/>
                <w:highlight w:val="none"/>
                <w14:textFill>
                  <w14:solidFill>
                    <w14:schemeClr w14:val="tx1"/>
                  </w14:solidFill>
                </w14:textFill>
              </w:rPr>
              <w:t>意见</w:t>
            </w:r>
          </w:p>
        </w:tc>
        <w:tc>
          <w:tcPr>
            <w:tcW w:w="7513" w:type="dxa"/>
            <w:vAlign w:val="center"/>
          </w:tcPr>
          <w:p>
            <w:pPr>
              <w:rPr>
                <w:rFonts w:hint="default" w:ascii="Times New Roman" w:hAnsi="Times New Roman" w:eastAsia="仿宋_GB2312" w:cs="Times New Roman"/>
                <w:color w:val="000000" w:themeColor="text1"/>
                <w:highlight w:val="none"/>
                <w14:textFill>
                  <w14:solidFill>
                    <w14:schemeClr w14:val="tx1"/>
                  </w14:solidFill>
                </w14:textFill>
              </w:rPr>
            </w:pPr>
          </w:p>
          <w:p>
            <w:pPr>
              <w:rPr>
                <w:rFonts w:hint="default" w:ascii="Times New Roman" w:hAnsi="Times New Roman" w:eastAsia="仿宋_GB2312" w:cs="Times New Roman"/>
                <w:color w:val="000000" w:themeColor="text1"/>
                <w:highlight w:val="none"/>
                <w14:textFill>
                  <w14:solidFill>
                    <w14:schemeClr w14:val="tx1"/>
                  </w14:solidFill>
                </w14:textFill>
              </w:rPr>
            </w:pPr>
          </w:p>
          <w:p>
            <w:pPr>
              <w:adjustRightInd w:val="0"/>
              <w:snapToGrid w:val="0"/>
              <w:spacing w:line="300" w:lineRule="exact"/>
              <w:jc w:val="left"/>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法定代表人签字：                      单位盖章：</w:t>
            </w:r>
          </w:p>
          <w:p>
            <w:pPr>
              <w:adjustRightInd w:val="0"/>
              <w:snapToGrid w:val="0"/>
              <w:spacing w:line="300" w:lineRule="exact"/>
              <w:jc w:val="left"/>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 xml:space="preserve">                               </w:t>
            </w:r>
          </w:p>
          <w:p>
            <w:pPr>
              <w:adjustRightInd w:val="0"/>
              <w:snapToGrid w:val="0"/>
              <w:spacing w:line="300" w:lineRule="exact"/>
              <w:ind w:firstLine="4200" w:firstLineChars="1750"/>
              <w:jc w:val="left"/>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0" w:hRule="atLeast"/>
        </w:trPr>
        <w:tc>
          <w:tcPr>
            <w:tcW w:w="1418" w:type="dxa"/>
            <w:vAlign w:val="center"/>
          </w:tcPr>
          <w:p>
            <w:pPr>
              <w:adjustRightInd w:val="0"/>
              <w:snapToGrid w:val="0"/>
              <w:spacing w:line="300" w:lineRule="exact"/>
              <w:jc w:val="center"/>
              <w:rPr>
                <w:rFonts w:hint="default" w:ascii="Times New Roman" w:hAnsi="Times New Roman" w:eastAsia="方正黑体_GBK" w:cs="Times New Roman"/>
                <w:color w:val="000000" w:themeColor="text1"/>
                <w:sz w:val="24"/>
                <w:highlight w:val="none"/>
                <w14:textFill>
                  <w14:solidFill>
                    <w14:schemeClr w14:val="tx1"/>
                  </w14:solidFill>
                </w14:textFill>
              </w:rPr>
            </w:pPr>
            <w:r>
              <w:rPr>
                <w:rFonts w:hint="default" w:ascii="Times New Roman" w:hAnsi="Times New Roman" w:eastAsia="方正黑体_GBK" w:cs="Times New Roman"/>
                <w:color w:val="000000" w:themeColor="text1"/>
                <w:sz w:val="24"/>
                <w:highlight w:val="none"/>
                <w14:textFill>
                  <w14:solidFill>
                    <w14:schemeClr w14:val="tx1"/>
                  </w14:solidFill>
                </w14:textFill>
              </w:rPr>
              <w:t>推荐单位</w:t>
            </w:r>
          </w:p>
          <w:p>
            <w:pPr>
              <w:adjustRightInd w:val="0"/>
              <w:snapToGrid w:val="0"/>
              <w:spacing w:line="300" w:lineRule="exact"/>
              <w:jc w:val="center"/>
              <w:rPr>
                <w:rFonts w:hint="default" w:ascii="Times New Roman" w:hAnsi="Times New Roman" w:eastAsia="方正黑体_GBK" w:cs="Times New Roman"/>
                <w:color w:val="000000" w:themeColor="text1"/>
                <w:sz w:val="24"/>
                <w:highlight w:val="none"/>
                <w14:textFill>
                  <w14:solidFill>
                    <w14:schemeClr w14:val="tx1"/>
                  </w14:solidFill>
                </w14:textFill>
              </w:rPr>
            </w:pPr>
            <w:r>
              <w:rPr>
                <w:rFonts w:hint="default" w:ascii="Times New Roman" w:hAnsi="Times New Roman" w:eastAsia="方正黑体_GBK" w:cs="Times New Roman"/>
                <w:color w:val="000000" w:themeColor="text1"/>
                <w:sz w:val="24"/>
                <w:highlight w:val="none"/>
                <w14:textFill>
                  <w14:solidFill>
                    <w14:schemeClr w14:val="tx1"/>
                  </w14:solidFill>
                </w14:textFill>
              </w:rPr>
              <w:t>意见</w:t>
            </w:r>
          </w:p>
        </w:tc>
        <w:tc>
          <w:tcPr>
            <w:tcW w:w="7513" w:type="dxa"/>
            <w:vAlign w:val="center"/>
          </w:tcPr>
          <w:p>
            <w:pPr>
              <w:rPr>
                <w:rFonts w:hint="default" w:ascii="Times New Roman" w:hAnsi="Times New Roman" w:eastAsia="仿宋_GB2312" w:cs="Times New Roman"/>
                <w:color w:val="000000" w:themeColor="text1"/>
                <w:highlight w:val="none"/>
                <w14:textFill>
                  <w14:solidFill>
                    <w14:schemeClr w14:val="tx1"/>
                  </w14:solidFill>
                </w14:textFill>
              </w:rPr>
            </w:pPr>
          </w:p>
          <w:p>
            <w:pPr>
              <w:rPr>
                <w:rFonts w:hint="default" w:ascii="Times New Roman" w:hAnsi="Times New Roman" w:eastAsia="仿宋_GB2312" w:cs="Times New Roman"/>
                <w:color w:val="000000" w:themeColor="text1"/>
                <w:highlight w:val="none"/>
                <w14:textFill>
                  <w14:solidFill>
                    <w14:schemeClr w14:val="tx1"/>
                  </w14:solidFill>
                </w14:textFill>
              </w:rPr>
            </w:pPr>
          </w:p>
          <w:p>
            <w:pPr>
              <w:adjustRightInd w:val="0"/>
              <w:snapToGrid w:val="0"/>
              <w:spacing w:line="300" w:lineRule="exact"/>
              <w:jc w:val="left"/>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 xml:space="preserve">                             </w:t>
            </w:r>
            <w:r>
              <w:rPr>
                <w:rFonts w:hint="default" w:ascii="Times New Roman" w:hAnsi="Times New Roman" w:eastAsia="仿宋_GB2312"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24"/>
                <w:highlight w:val="none"/>
                <w14:textFill>
                  <w14:solidFill>
                    <w14:schemeClr w14:val="tx1"/>
                  </w14:solidFill>
                </w14:textFill>
              </w:rPr>
              <w:t xml:space="preserve"> 单位盖章：</w:t>
            </w:r>
          </w:p>
          <w:p>
            <w:pPr>
              <w:adjustRightInd w:val="0"/>
              <w:snapToGrid w:val="0"/>
              <w:spacing w:line="300" w:lineRule="exact"/>
              <w:jc w:val="left"/>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 xml:space="preserve">                               </w:t>
            </w:r>
          </w:p>
          <w:p>
            <w:pPr>
              <w:adjustRightInd w:val="0"/>
              <w:snapToGrid w:val="0"/>
              <w:spacing w:line="300" w:lineRule="exact"/>
              <w:ind w:firstLine="4200" w:firstLineChars="1750"/>
              <w:jc w:val="left"/>
              <w:rPr>
                <w:rFonts w:hint="default" w:ascii="Times New Roman" w:hAnsi="Times New Roman" w:eastAsia="仿宋_GB2312" w:cs="Times New Roman"/>
                <w:color w:val="000000" w:themeColor="text1"/>
                <w:sz w:val="24"/>
                <w:highlight w:val="none"/>
                <w14:textFill>
                  <w14:solidFill>
                    <w14:schemeClr w14:val="tx1"/>
                  </w14:solidFill>
                </w14:textFill>
              </w:rPr>
            </w:pPr>
            <w:r>
              <w:rPr>
                <w:rFonts w:hint="default" w:ascii="Times New Roman" w:hAnsi="Times New Roman" w:eastAsia="仿宋_GB2312" w:cs="Times New Roman"/>
                <w:color w:val="000000" w:themeColor="text1"/>
                <w:sz w:val="24"/>
                <w:highlight w:val="none"/>
                <w14:textFill>
                  <w14:solidFill>
                    <w14:schemeClr w14:val="tx1"/>
                  </w14:solidFill>
                </w14:textFill>
              </w:rPr>
              <w:t>年    月    日</w:t>
            </w:r>
          </w:p>
        </w:tc>
      </w:tr>
    </w:tbl>
    <w:p>
      <w:pPr>
        <w:spacing w:line="578" w:lineRule="exact"/>
        <w:rPr>
          <w:rFonts w:hint="default" w:ascii="Times New Roman" w:hAnsi="Times New Roman" w:eastAsia="黑体" w:cs="Times New Roman"/>
          <w:color w:val="000000" w:themeColor="text1"/>
          <w:szCs w:val="44"/>
          <w:highlight w:val="none"/>
          <w14:textFill>
            <w14:solidFill>
              <w14:schemeClr w14:val="tx1"/>
            </w14:solidFill>
          </w14:textFill>
        </w:rPr>
      </w:pPr>
    </w:p>
    <w:p>
      <w:pPr>
        <w:rPr>
          <w:rFonts w:hint="default" w:ascii="Times New Roman" w:hAnsi="Times New Roman" w:eastAsia="黑体" w:cs="Times New Roman"/>
          <w:color w:val="000000" w:themeColor="text1"/>
          <w:sz w:val="32"/>
          <w:szCs w:val="32"/>
          <w:highlight w:val="none"/>
          <w14:textFill>
            <w14:solidFill>
              <w14:schemeClr w14:val="tx1"/>
            </w14:solidFill>
          </w14:textFill>
        </w:rPr>
      </w:pPr>
      <w:r>
        <w:rPr>
          <w:rFonts w:hint="default" w:ascii="Times New Roman" w:hAnsi="Times New Roman" w:eastAsia="黑体" w:cs="Times New Roman"/>
          <w:color w:val="000000" w:themeColor="text1"/>
          <w:sz w:val="32"/>
          <w:szCs w:val="32"/>
          <w:highlight w:val="none"/>
          <w14:textFill>
            <w14:solidFill>
              <w14:schemeClr w14:val="tx1"/>
            </w14:solidFill>
          </w14:textFill>
        </w:rPr>
        <w:br w:type="page"/>
      </w:r>
    </w:p>
    <w:p>
      <w:pPr>
        <w:rPr>
          <w:rFonts w:hint="default" w:ascii="Times New Roman" w:hAnsi="Times New Roman" w:eastAsia="黑体" w:cs="Times New Roman"/>
          <w:color w:val="000000" w:themeColor="text1"/>
          <w:sz w:val="32"/>
          <w:szCs w:val="32"/>
          <w:highlight w:val="none"/>
          <w14:textFill>
            <w14:solidFill>
              <w14:schemeClr w14:val="tx1"/>
            </w14:solidFill>
          </w14:textFill>
        </w:rPr>
      </w:pPr>
      <w:r>
        <w:rPr>
          <w:rFonts w:hint="default" w:ascii="Times New Roman" w:hAnsi="Times New Roman" w:eastAsia="黑体" w:cs="Times New Roman"/>
          <w:color w:val="000000" w:themeColor="text1"/>
          <w:sz w:val="32"/>
          <w:szCs w:val="32"/>
          <w:highlight w:val="none"/>
          <w14:textFill>
            <w14:solidFill>
              <w14:schemeClr w14:val="tx1"/>
            </w14:solidFill>
          </w14:textFill>
        </w:rPr>
        <w:t>附件材料</w:t>
      </w:r>
    </w:p>
    <w:tbl>
      <w:tblPr>
        <w:tblStyle w:val="4"/>
        <w:tblW w:w="9450" w:type="dxa"/>
        <w:tblInd w:w="-4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6374"/>
        <w:gridCol w:w="2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序号</w:t>
            </w:r>
          </w:p>
        </w:tc>
        <w:tc>
          <w:tcPr>
            <w:tcW w:w="6374" w:type="dxa"/>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附件名称</w:t>
            </w:r>
          </w:p>
        </w:tc>
        <w:tc>
          <w:tcPr>
            <w:tcW w:w="2076" w:type="dxa"/>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是否必备材料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00"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1</w:t>
            </w:r>
          </w:p>
        </w:tc>
        <w:tc>
          <w:tcPr>
            <w:tcW w:w="6374" w:type="dxa"/>
          </w:tcPr>
          <w:p>
            <w:pPr>
              <w:widowControl/>
              <w:spacing w:line="32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统一社会信用代码注册登记证（照）</w:t>
            </w:r>
          </w:p>
        </w:tc>
        <w:tc>
          <w:tcPr>
            <w:tcW w:w="2076"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00"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2</w:t>
            </w:r>
          </w:p>
        </w:tc>
        <w:tc>
          <w:tcPr>
            <w:tcW w:w="6374" w:type="dxa"/>
          </w:tcPr>
          <w:p>
            <w:pPr>
              <w:widowControl/>
              <w:spacing w:line="32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国家高新技术企业证书</w:t>
            </w:r>
          </w:p>
        </w:tc>
        <w:tc>
          <w:tcPr>
            <w:tcW w:w="2076"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00" w:type="dxa"/>
            <w:vAlign w:val="center"/>
          </w:tcPr>
          <w:p>
            <w:pPr>
              <w:snapToGrid w:val="0"/>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3</w:t>
            </w:r>
          </w:p>
        </w:tc>
        <w:tc>
          <w:tcPr>
            <w:tcW w:w="6374" w:type="dxa"/>
            <w:vAlign w:val="center"/>
          </w:tcPr>
          <w:p>
            <w:pPr>
              <w:jc w:val="lef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已报送的2022年度《国家高新区企业和高新技术企业统计报表》</w:t>
            </w:r>
          </w:p>
        </w:tc>
        <w:tc>
          <w:tcPr>
            <w:tcW w:w="2076" w:type="dxa"/>
            <w:vAlign w:val="center"/>
          </w:tcPr>
          <w:p>
            <w:pPr>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00"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4</w:t>
            </w:r>
          </w:p>
        </w:tc>
        <w:tc>
          <w:tcPr>
            <w:tcW w:w="6374" w:type="dxa"/>
          </w:tcPr>
          <w:p>
            <w:pPr>
              <w:widowControl/>
              <w:spacing w:line="32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t>已报送的2022年度《高新技术企业发展情况报表》</w:t>
            </w:r>
          </w:p>
        </w:tc>
        <w:tc>
          <w:tcPr>
            <w:tcW w:w="2076"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00"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5</w:t>
            </w:r>
          </w:p>
        </w:tc>
        <w:tc>
          <w:tcPr>
            <w:tcW w:w="6374" w:type="dxa"/>
            <w:vAlign w:val="center"/>
          </w:tcPr>
          <w:p>
            <w:pP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企业制定的研发准备金制度建立、研发机构建设制度性文件等证明材料（重新认定通过的高企提供）</w:t>
            </w:r>
          </w:p>
        </w:tc>
        <w:tc>
          <w:tcPr>
            <w:tcW w:w="2076"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据实提供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00" w:type="dxa"/>
            <w:vAlign w:val="center"/>
          </w:tcPr>
          <w:p>
            <w:pPr>
              <w:widowControl/>
              <w:spacing w:line="320" w:lineRule="exact"/>
              <w:jc w:val="center"/>
              <w:rPr>
                <w:rFonts w:hint="default" w:ascii="Times New Roman" w:hAnsi="Times New Roman" w:eastAsia="仿宋_GB2312"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6</w:t>
            </w:r>
          </w:p>
        </w:tc>
        <w:tc>
          <w:tcPr>
            <w:tcW w:w="6374" w:type="dxa"/>
            <w:vAlign w:val="center"/>
          </w:tcPr>
          <w:p>
            <w:pP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税款所属期为前三年的全套《企业所得税年度纳税申报表》等近三年研发投入证明材料（重新认定通过的高企提供）</w:t>
            </w:r>
          </w:p>
        </w:tc>
        <w:tc>
          <w:tcPr>
            <w:tcW w:w="2076"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据实提供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00" w:type="dxa"/>
            <w:vAlign w:val="center"/>
          </w:tcPr>
          <w:p>
            <w:pPr>
              <w:widowControl/>
              <w:spacing w:line="320" w:lineRule="exact"/>
              <w:jc w:val="center"/>
              <w:rPr>
                <w:rFonts w:hint="default" w:ascii="Times New Roman" w:hAnsi="Times New Roman" w:eastAsia="仿宋_GB2312"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t>7</w:t>
            </w:r>
          </w:p>
        </w:tc>
        <w:tc>
          <w:tcPr>
            <w:tcW w:w="6374" w:type="dxa"/>
            <w:vAlign w:val="center"/>
          </w:tcPr>
          <w:p>
            <w:pPr>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t>其他相关材料</w:t>
            </w:r>
          </w:p>
        </w:tc>
        <w:tc>
          <w:tcPr>
            <w:tcW w:w="2076" w:type="dxa"/>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据实提供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00" w:type="dxa"/>
            <w:vAlign w:val="center"/>
          </w:tcPr>
          <w:p>
            <w:pPr>
              <w:widowControl/>
              <w:spacing w:line="320" w:lineRule="exact"/>
              <w:jc w:val="center"/>
              <w:rPr>
                <w:rFonts w:hint="default" w:ascii="Times New Roman" w:hAnsi="Times New Roman" w:eastAsia="仿宋_GB2312"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t>8</w:t>
            </w:r>
          </w:p>
        </w:tc>
        <w:tc>
          <w:tcPr>
            <w:tcW w:w="6374" w:type="dxa"/>
            <w:vAlign w:val="center"/>
          </w:tcPr>
          <w:p>
            <w:pPr>
              <w:jc w:val="left"/>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t>高校毕业生科研助理岗位聘用协议、劳动合同书或三方就业协议书（如聘用应届高校毕业生未超过3人，则需全部提供；如超过3人，则自主选择上传3份）</w:t>
            </w:r>
          </w:p>
        </w:tc>
        <w:tc>
          <w:tcPr>
            <w:tcW w:w="2076" w:type="dxa"/>
            <w:vAlign w:val="center"/>
          </w:tcPr>
          <w:p>
            <w:pPr>
              <w:spacing w:line="578" w:lineRule="exact"/>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仿宋_GB2312" w:cs="Times New Roman"/>
                <w:color w:val="000000" w:themeColor="text1"/>
                <w:szCs w:val="21"/>
                <w:highlight w:val="none"/>
                <w:lang w:eastAsia="zh-CN"/>
                <w14:textFill>
                  <w14:solidFill>
                    <w14:schemeClr w14:val="tx1"/>
                  </w14:solidFill>
                </w14:textFill>
              </w:rPr>
              <w:t>据实提供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00"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t>9</w:t>
            </w:r>
          </w:p>
        </w:tc>
        <w:tc>
          <w:tcPr>
            <w:tcW w:w="6374" w:type="dxa"/>
            <w:tcBorders>
              <w:top w:val="single" w:color="auto" w:sz="4" w:space="0"/>
              <w:left w:val="single" w:color="auto" w:sz="4" w:space="0"/>
              <w:bottom w:val="single" w:color="auto" w:sz="4" w:space="0"/>
              <w:right w:val="single" w:color="auto" w:sz="4" w:space="0"/>
            </w:tcBorders>
          </w:tcPr>
          <w:p>
            <w:pPr>
              <w:jc w:val="left"/>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szCs w:val="21"/>
                <w:highlight w:val="none"/>
                <w:lang w:val="en-US" w:eastAsia="zh-CN"/>
                <w14:textFill>
                  <w14:solidFill>
                    <w14:schemeClr w14:val="tx1"/>
                  </w14:solidFill>
                </w14:textFill>
              </w:rPr>
              <w:t>盖章签字页（封面页、承诺书页、申报审查页）</w:t>
            </w:r>
          </w:p>
        </w:tc>
        <w:tc>
          <w:tcPr>
            <w:tcW w:w="2076"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是</w:t>
            </w:r>
          </w:p>
        </w:tc>
      </w:tr>
    </w:tbl>
    <w:p>
      <w:pPr>
        <w:rPr>
          <w:rFonts w:hint="default" w:ascii="Times New Roman" w:hAnsi="Times New Roman" w:cs="Times New Roman"/>
          <w:color w:val="000000" w:themeColor="text1"/>
          <w:highlight w:val="none"/>
          <w14:textFill>
            <w14:solidFill>
              <w14:schemeClr w14:val="tx1"/>
            </w14:solidFill>
          </w14:textFill>
        </w:rPr>
      </w:pPr>
    </w:p>
    <w:p>
      <w:pPr>
        <w:rPr>
          <w:rFonts w:hint="default" w:ascii="Times New Roman" w:hAnsi="Times New Roman" w:cs="Times New Roman"/>
          <w:color w:val="000000" w:themeColor="text1"/>
          <w:highlight w:val="none"/>
          <w14:textFill>
            <w14:solidFill>
              <w14:schemeClr w14:val="tx1"/>
            </w14:solidFill>
          </w14:textFill>
        </w:rPr>
      </w:pPr>
    </w:p>
    <w:p>
      <w:pPr>
        <w:snapToGrid w:val="0"/>
        <w:spacing w:line="360" w:lineRule="auto"/>
        <w:rPr>
          <w:rFonts w:hint="default" w:ascii="Times New Roman" w:hAnsi="Times New Roman" w:eastAsia="黑体" w:cs="Times New Roman"/>
          <w:bCs/>
          <w:color w:val="000000" w:themeColor="text1"/>
          <w:sz w:val="32"/>
          <w:szCs w:val="32"/>
          <w:highlight w:val="none"/>
          <w14:textFill>
            <w14:solidFill>
              <w14:schemeClr w14:val="tx1"/>
            </w14:solidFill>
          </w14:textFill>
        </w:rPr>
      </w:pPr>
    </w:p>
    <w:p>
      <w:pPr>
        <w:rPr>
          <w:rFonts w:hint="default" w:ascii="Times New Roman" w:hAnsi="Times New Roman" w:cs="Times New Roman" w:eastAsiaTheme="minorEastAsia"/>
          <w:color w:val="auto"/>
          <w:kern w:val="2"/>
          <w:sz w:val="21"/>
          <w:szCs w:val="22"/>
          <w:highlight w:val="none"/>
          <w:lang w:val="en-US" w:eastAsia="zh-CN" w:bidi="ar-SA"/>
        </w:rPr>
      </w:pPr>
    </w:p>
    <w:p>
      <w:pPr>
        <w:rPr>
          <w:rFonts w:hint="default" w:ascii="Times New Roman" w:hAnsi="Times New Roman" w:cs="Times New Roman" w:eastAsiaTheme="minorEastAsia"/>
          <w:color w:val="auto"/>
          <w:kern w:val="2"/>
          <w:sz w:val="21"/>
          <w:szCs w:val="22"/>
          <w:highlight w:val="none"/>
          <w:lang w:val="en-US" w:eastAsia="zh-CN" w:bidi="ar-SA"/>
        </w:rPr>
      </w:pPr>
    </w:p>
    <w:p>
      <w:pPr>
        <w:rPr>
          <w:rFonts w:hint="default" w:ascii="Times New Roman" w:hAnsi="Times New Roman" w:cs="Times New Roman" w:eastAsiaTheme="minorEastAsia"/>
          <w:color w:val="auto"/>
          <w:kern w:val="2"/>
          <w:sz w:val="21"/>
          <w:szCs w:val="22"/>
          <w:highlight w:val="none"/>
          <w:lang w:val="en-US" w:eastAsia="zh-CN" w:bidi="ar-SA"/>
        </w:rPr>
      </w:pPr>
    </w:p>
    <w:p>
      <w:pPr>
        <w:rPr>
          <w:rFonts w:hint="default" w:ascii="Times New Roman" w:hAnsi="Times New Roman" w:cs="Times New Roman" w:eastAsiaTheme="minorEastAsia"/>
          <w:color w:val="auto"/>
          <w:kern w:val="2"/>
          <w:sz w:val="21"/>
          <w:szCs w:val="22"/>
          <w:highlight w:val="none"/>
          <w:lang w:val="en-US" w:eastAsia="zh-CN" w:bidi="ar-SA"/>
        </w:rPr>
      </w:pPr>
    </w:p>
    <w:p>
      <w:pPr>
        <w:rPr>
          <w:rFonts w:hint="default" w:ascii="Times New Roman" w:hAnsi="Times New Roman" w:cs="Times New Roman" w:eastAsiaTheme="minorEastAsia"/>
          <w:color w:val="auto"/>
          <w:kern w:val="2"/>
          <w:sz w:val="21"/>
          <w:szCs w:val="22"/>
          <w:highlight w:val="none"/>
          <w:lang w:val="en-US" w:eastAsia="zh-CN" w:bidi="ar-SA"/>
        </w:rPr>
      </w:pPr>
    </w:p>
    <w:p>
      <w:pPr>
        <w:rPr>
          <w:rFonts w:hint="default" w:ascii="Times New Roman" w:hAnsi="Times New Roman" w:cs="Times New Roman" w:eastAsiaTheme="minorEastAsia"/>
          <w:color w:val="auto"/>
          <w:kern w:val="2"/>
          <w:sz w:val="21"/>
          <w:szCs w:val="22"/>
          <w:highlight w:val="none"/>
          <w:lang w:val="en-US" w:eastAsia="zh-CN" w:bidi="ar-SA"/>
        </w:rPr>
      </w:pPr>
    </w:p>
    <w:p>
      <w:pPr>
        <w:rPr>
          <w:rFonts w:hint="default" w:ascii="Times New Roman" w:hAnsi="Times New Roman" w:cs="Times New Roman" w:eastAsiaTheme="minorEastAsia"/>
          <w:color w:val="auto"/>
          <w:kern w:val="2"/>
          <w:sz w:val="21"/>
          <w:szCs w:val="22"/>
          <w:highlight w:val="none"/>
          <w:lang w:val="en-US" w:eastAsia="zh-CN" w:bidi="ar-SA"/>
        </w:rPr>
      </w:pPr>
    </w:p>
    <w:p>
      <w:pPr>
        <w:rPr>
          <w:rFonts w:hint="default" w:ascii="Times New Roman" w:hAnsi="Times New Roman" w:cs="Times New Roman"/>
        </w:rPr>
      </w:pPr>
    </w:p>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Wingdings 2">
    <w:panose1 w:val="05020102010507070707"/>
    <w:charset w:val="02"/>
    <w:family w:val="roman"/>
    <w:pitch w:val="default"/>
    <w:sig w:usb0="00000000" w:usb1="00000000" w:usb2="00000000" w:usb3="00000000" w:csb0="80000000" w:csb1="00000000"/>
  </w:font>
  <w:font w:name="方正黑体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720" w:firstLine="360"/>
    </w:pP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tab w:relativeTo="margin" w:alignment="center"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780BC2"/>
    <w:rsid w:val="66780BC2"/>
    <w:rsid w:val="DFBF0D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eastAsiaTheme="minorEastAsia" w:cstheme="minorBidi"/>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annotation reference"/>
    <w:basedOn w:val="5"/>
    <w:qFormat/>
    <w:uiPriority w:val="0"/>
    <w:rPr>
      <w:sz w:val="21"/>
      <w:szCs w:val="21"/>
    </w:rPr>
  </w:style>
  <w:style w:type="paragraph" w:customStyle="1" w:styleId="7">
    <w:name w:val="p0"/>
    <w:basedOn w:val="1"/>
    <w:qFormat/>
    <w:uiPriority w:val="0"/>
    <w:pPr>
      <w:widowControl/>
      <w:spacing w:line="360" w:lineRule="auto"/>
    </w:pPr>
    <w:rPr>
      <w:rFonts w:ascii="Times New Roman"/>
      <w:kern w:val="0"/>
      <w:szCs w:val="21"/>
    </w:rPr>
  </w:style>
  <w:style w:type="paragraph" w:customStyle="1" w:styleId="8">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2022-09-29T14:52:00Z</dcterms:created>
  <dc:creator>gx</dc:creator>
  <cp:lastModifiedBy>ram2016</cp:lastModifiedBy>
  <dcterms:modified xsi:type="dcterms:W3CDTF">2022-09-29T15:01:59Z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