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3DD5" w:rsidRPr="00B83DD5" w:rsidRDefault="00B83DD5" w:rsidP="00B83DD5">
      <w:pPr>
        <w:widowControl/>
        <w:shd w:val="clear" w:color="auto" w:fill="FFFFFF"/>
        <w:spacing w:line="480" w:lineRule="auto"/>
        <w:ind w:firstLine="480"/>
        <w:rPr>
          <w:rFonts w:ascii="微软雅黑" w:eastAsia="微软雅黑" w:hAnsi="微软雅黑" w:cs="宋体"/>
          <w:color w:val="000000"/>
          <w:kern w:val="0"/>
          <w:sz w:val="22"/>
        </w:rPr>
      </w:pP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</w:rPr>
        <w:t>附件</w:t>
      </w:r>
      <w:r w:rsidRPr="00B83DD5">
        <w:rPr>
          <w:rFonts w:ascii="微软雅黑" w:eastAsia="微软雅黑" w:hAnsi="微软雅黑" w:cs="Times New Roman" w:hint="eastAsia"/>
          <w:color w:val="000000"/>
          <w:kern w:val="0"/>
          <w:sz w:val="22"/>
        </w:rPr>
        <w:t>1</w:t>
      </w:r>
    </w:p>
    <w:p w:rsidR="00B83DD5" w:rsidRPr="00B83DD5" w:rsidRDefault="00B83DD5" w:rsidP="00B83DD5">
      <w:pPr>
        <w:widowControl/>
        <w:shd w:val="clear" w:color="auto" w:fill="FFFFFF"/>
        <w:spacing w:before="480" w:after="120" w:line="480" w:lineRule="auto"/>
        <w:ind w:firstLine="480"/>
        <w:rPr>
          <w:rFonts w:ascii="微软雅黑" w:eastAsia="微软雅黑" w:hAnsi="微软雅黑" w:cs="宋体" w:hint="eastAsia"/>
          <w:color w:val="000000"/>
          <w:kern w:val="0"/>
          <w:sz w:val="22"/>
        </w:rPr>
      </w:pP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</w:rPr>
        <w:t> </w:t>
      </w:r>
    </w:p>
    <w:p w:rsidR="00B83DD5" w:rsidRPr="00B83DD5" w:rsidRDefault="00B83DD5" w:rsidP="00B83DD5">
      <w:pPr>
        <w:widowControl/>
        <w:shd w:val="clear" w:color="auto" w:fill="FFFFFF"/>
        <w:spacing w:line="480" w:lineRule="auto"/>
        <w:ind w:firstLine="480"/>
        <w:jc w:val="center"/>
        <w:rPr>
          <w:rFonts w:ascii="微软雅黑" w:eastAsia="微软雅黑" w:hAnsi="微软雅黑" w:cs="宋体" w:hint="eastAsia"/>
          <w:color w:val="000000"/>
          <w:kern w:val="0"/>
          <w:sz w:val="22"/>
        </w:rPr>
      </w:pPr>
      <w:r w:rsidRPr="00B83DD5">
        <w:rPr>
          <w:rFonts w:ascii="微软雅黑" w:eastAsia="微软雅黑" w:hAnsi="微软雅黑" w:cs="宋体" w:hint="eastAsia"/>
          <w:b/>
          <w:bCs/>
          <w:color w:val="000000"/>
          <w:kern w:val="0"/>
          <w:sz w:val="22"/>
        </w:rPr>
        <w:t>2022年“天府益企计划·特殊类型地区中小企业服务专项行动”服务范围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/>
      </w:tblPr>
      <w:tblGrid>
        <w:gridCol w:w="1096"/>
        <w:gridCol w:w="1756"/>
        <w:gridCol w:w="894"/>
        <w:gridCol w:w="894"/>
        <w:gridCol w:w="894"/>
        <w:gridCol w:w="1096"/>
        <w:gridCol w:w="894"/>
      </w:tblGrid>
      <w:tr w:rsidR="00B83DD5" w:rsidRPr="00B83DD5" w:rsidTr="00E76587">
        <w:trPr>
          <w:trHeight w:val="720"/>
          <w:jc w:val="center"/>
        </w:trPr>
        <w:tc>
          <w:tcPr>
            <w:tcW w:w="0" w:type="auto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市（州）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县（市、区）</w:t>
            </w:r>
          </w:p>
        </w:tc>
        <w:tc>
          <w:tcPr>
            <w:tcW w:w="0" w:type="auto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center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特殊类型地区</w:t>
            </w:r>
          </w:p>
        </w:tc>
      </w:tr>
      <w:tr w:rsidR="00B83DD5" w:rsidRPr="00B83DD5" w:rsidTr="00E76587">
        <w:trPr>
          <w:trHeight w:val="652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 w:hint="eastAsia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欠发达</w:t>
            </w:r>
          </w:p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地</w:t>
            </w: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 </w:t>
            </w: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 </w:t>
            </w: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区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革</w:t>
            </w: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 </w:t>
            </w: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 </w:t>
            </w: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命</w:t>
            </w:r>
          </w:p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老</w:t>
            </w: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 </w:t>
            </w: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 </w:t>
            </w: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区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老工业</w:t>
            </w:r>
          </w:p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城</w:t>
            </w: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 </w:t>
            </w: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 </w:t>
            </w: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市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生态退化</w:t>
            </w:r>
          </w:p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 </w:t>
            </w: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地</w:t>
            </w: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 </w:t>
            </w: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 </w:t>
            </w: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区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资源型</w:t>
            </w:r>
          </w:p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地</w:t>
            </w: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 </w:t>
            </w: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 </w:t>
            </w: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区</w:t>
            </w:r>
          </w:p>
        </w:tc>
      </w:tr>
      <w:tr w:rsidR="00B83DD5" w:rsidRPr="00B83DD5" w:rsidTr="00E76587">
        <w:trPr>
          <w:trHeight w:val="448"/>
          <w:jc w:val="center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成都市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邛崃市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64" w:after="6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64" w:after="6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64" w:after="6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64" w:after="6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44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大邑县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64" w:after="6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64" w:after="6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64" w:after="6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64" w:after="6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44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青白江区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64" w:after="6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64" w:after="6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64" w:after="6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64" w:after="6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448"/>
          <w:jc w:val="center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自贡市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自流井区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64" w:after="6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64" w:after="6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64" w:after="6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64" w:after="6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44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贡井区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64" w:after="6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64" w:after="6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64" w:after="6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64" w:after="6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44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大安区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64" w:after="6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64" w:after="6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64" w:after="6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64" w:after="6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44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沿滩区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64" w:after="6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64" w:after="6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64" w:after="6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64" w:after="6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44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荣县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64" w:after="6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64" w:after="6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64" w:after="6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64" w:after="6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44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富顺县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64" w:after="6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64" w:after="6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64" w:after="6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64" w:after="6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448"/>
          <w:jc w:val="center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攀枝花市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东区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64" w:after="6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64" w:after="6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64" w:after="6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44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西区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64" w:after="6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64" w:after="6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</w:tr>
      <w:tr w:rsidR="00B83DD5" w:rsidRPr="00B83DD5" w:rsidTr="00E76587">
        <w:trPr>
          <w:trHeight w:val="44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仁和区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64" w:after="6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64" w:after="6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</w:tr>
      <w:tr w:rsidR="00B83DD5" w:rsidRPr="00B83DD5" w:rsidTr="00E76587">
        <w:trPr>
          <w:trHeight w:val="44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米易县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64" w:after="6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64" w:after="6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64" w:after="6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44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盐边县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64" w:after="6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64" w:after="6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64" w:after="6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448"/>
          <w:jc w:val="center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泸州市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合江县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64" w:after="6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</w:tr>
      <w:tr w:rsidR="00B83DD5" w:rsidRPr="00B83DD5" w:rsidTr="00E76587">
        <w:trPr>
          <w:trHeight w:val="44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叙永县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</w:tr>
      <w:tr w:rsidR="00B83DD5" w:rsidRPr="00B83DD5" w:rsidTr="00E76587">
        <w:trPr>
          <w:trHeight w:val="44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古蔺县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</w:tr>
      <w:tr w:rsidR="00B83DD5" w:rsidRPr="00B83DD5" w:rsidTr="00E76587">
        <w:trPr>
          <w:trHeight w:val="44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江阳区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64" w:after="6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64" w:after="6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64" w:after="6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</w:tr>
      <w:tr w:rsidR="00B83DD5" w:rsidRPr="00B83DD5" w:rsidTr="00E76587">
        <w:trPr>
          <w:trHeight w:val="44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龙马潭区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64" w:after="6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64" w:after="6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64" w:after="6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</w:tr>
      <w:tr w:rsidR="00B83DD5" w:rsidRPr="00B83DD5" w:rsidTr="00E76587">
        <w:trPr>
          <w:trHeight w:val="44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纳溪区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64" w:after="6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64" w:after="6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64" w:after="6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</w:tr>
      <w:tr w:rsidR="00B83DD5" w:rsidRPr="00B83DD5" w:rsidTr="00E76587">
        <w:trPr>
          <w:trHeight w:val="44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泸县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64" w:after="6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64" w:after="6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64" w:after="6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</w:tr>
      <w:tr w:rsidR="00B83DD5" w:rsidRPr="00B83DD5" w:rsidTr="00E76587">
        <w:trPr>
          <w:trHeight w:val="408"/>
          <w:jc w:val="center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德阳市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旌阳区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48" w:after="48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48" w:after="48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48" w:after="48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48" w:after="48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40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罗江区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48" w:after="48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48" w:after="48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48" w:after="48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48" w:after="48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40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广汉市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48" w:after="48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48" w:after="48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48" w:after="48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48" w:after="48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40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什邡市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48" w:after="48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48" w:after="48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48" w:after="48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48" w:after="48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40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绵竹市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48" w:after="48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48" w:after="48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48" w:after="48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</w:tr>
      <w:tr w:rsidR="00B83DD5" w:rsidRPr="00B83DD5" w:rsidTr="00E76587">
        <w:trPr>
          <w:trHeight w:val="40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中江县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48" w:after="48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48" w:after="48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48" w:after="48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48" w:after="48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720"/>
          <w:jc w:val="center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绵阳市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北川羌族自治县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48" w:after="48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48" w:after="48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40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平武县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48" w:after="48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48" w:after="48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40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江油市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48" w:after="48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48" w:after="48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48" w:after="48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40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梓潼县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48" w:after="48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48" w:after="48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48" w:after="48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40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盐亭县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48" w:after="48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48" w:after="48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48" w:after="48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40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涪城区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48" w:after="48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48" w:after="48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48" w:after="48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48" w:after="48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40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游仙区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48" w:after="48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48" w:after="48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48" w:after="48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48" w:after="48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40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安州区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48" w:after="48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48" w:after="48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48" w:after="48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48" w:after="48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40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三台县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48" w:after="48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48" w:after="48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48" w:after="48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48" w:after="48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408"/>
          <w:jc w:val="center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广元市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剑阁县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48" w:after="48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48" w:after="48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48" w:after="48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40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旺苍县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48" w:after="48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48" w:after="48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</w:tr>
      <w:tr w:rsidR="00B83DD5" w:rsidRPr="00B83DD5" w:rsidTr="00E76587">
        <w:trPr>
          <w:trHeight w:val="40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利州区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48" w:after="48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48" w:after="48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</w:tr>
      <w:tr w:rsidR="00B83DD5" w:rsidRPr="00B83DD5" w:rsidTr="00E76587">
        <w:trPr>
          <w:trHeight w:val="40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朝天区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48" w:after="48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48" w:after="48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48" w:after="48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40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青川县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48" w:after="48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48" w:after="48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48" w:after="48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40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昭化区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48" w:after="48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48" w:after="48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</w:tr>
      <w:tr w:rsidR="00B83DD5" w:rsidRPr="00B83DD5" w:rsidTr="00E76587">
        <w:trPr>
          <w:trHeight w:val="40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苍溪县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48" w:after="48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48" w:after="48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48" w:after="48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408"/>
          <w:jc w:val="center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遂宁市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蓬溪县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48" w:after="48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48" w:after="48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48" w:after="48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48" w:after="48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40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大英县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48" w:after="48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48" w:after="48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48" w:after="48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48" w:after="48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408"/>
          <w:jc w:val="center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内江市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东兴区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48" w:after="48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48" w:after="48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48" w:after="48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40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市中区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48" w:after="48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48" w:after="48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48" w:after="48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48" w:after="48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40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资中县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48" w:after="48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48" w:after="48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48" w:after="48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40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威远县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48" w:after="48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48" w:after="48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</w:tr>
      <w:tr w:rsidR="00B83DD5" w:rsidRPr="00B83DD5" w:rsidTr="00E76587">
        <w:trPr>
          <w:trHeight w:val="40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隆昌市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48" w:after="48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48" w:after="48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48" w:after="48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48" w:after="48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652"/>
          <w:jc w:val="center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乐山市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马边彝族自治县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652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峨边彝族自治县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340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金口河区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340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沐川县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340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市中区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340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沙湾区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340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五通桥区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340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峨眉山市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340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犍为县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</w:tr>
      <w:tr w:rsidR="00B83DD5" w:rsidRPr="00B83DD5" w:rsidTr="00E76587">
        <w:trPr>
          <w:trHeight w:val="340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井研县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340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夹江县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</w:tr>
      <w:tr w:rsidR="00B83DD5" w:rsidRPr="00B83DD5" w:rsidTr="00E76587">
        <w:trPr>
          <w:trHeight w:val="340"/>
          <w:jc w:val="center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南充市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南部县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340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蓬安县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340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嘉陵区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340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仪陇县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340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高坪区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340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阆中市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340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营山县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340"/>
          <w:jc w:val="center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lastRenderedPageBreak/>
              <w:t>宜宾市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高县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</w:tr>
      <w:tr w:rsidR="00B83DD5" w:rsidRPr="00B83DD5" w:rsidTr="00E76587">
        <w:trPr>
          <w:trHeight w:val="340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筠连县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</w:tr>
      <w:tr w:rsidR="00B83DD5" w:rsidRPr="00B83DD5" w:rsidTr="00E76587">
        <w:trPr>
          <w:trHeight w:val="340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珙县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</w:tr>
      <w:tr w:rsidR="00B83DD5" w:rsidRPr="00B83DD5" w:rsidTr="00E76587">
        <w:trPr>
          <w:trHeight w:val="340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兴文县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</w:tr>
      <w:tr w:rsidR="00B83DD5" w:rsidRPr="00B83DD5" w:rsidTr="00E76587">
        <w:trPr>
          <w:trHeight w:val="340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屏山县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340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翠屏区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340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南溪区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340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叙州区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340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江安县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340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长宁县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340"/>
          <w:jc w:val="center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广安市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广安区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340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前锋区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</w:tr>
      <w:tr w:rsidR="00B83DD5" w:rsidRPr="00B83DD5" w:rsidTr="00E76587">
        <w:trPr>
          <w:trHeight w:val="340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华蓥市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</w:tr>
      <w:tr w:rsidR="00B83DD5" w:rsidRPr="00B83DD5" w:rsidTr="00E76587">
        <w:trPr>
          <w:trHeight w:val="340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岳池县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340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武胜县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340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邻水县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</w:tr>
      <w:tr w:rsidR="00B83DD5" w:rsidRPr="00B83DD5" w:rsidTr="00E76587">
        <w:trPr>
          <w:trHeight w:val="340"/>
          <w:jc w:val="center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达州市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万源市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</w:tr>
      <w:tr w:rsidR="00B83DD5" w:rsidRPr="00B83DD5" w:rsidTr="00E76587">
        <w:trPr>
          <w:trHeight w:val="340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通川区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340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达川区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</w:tr>
      <w:tr w:rsidR="00B83DD5" w:rsidRPr="00B83DD5" w:rsidTr="00E76587">
        <w:trPr>
          <w:trHeight w:val="340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大竹县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</w:tr>
      <w:tr w:rsidR="00B83DD5" w:rsidRPr="00B83DD5" w:rsidTr="00E76587">
        <w:trPr>
          <w:trHeight w:val="340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开江县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340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渠县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340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宣汉县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</w:tr>
      <w:tr w:rsidR="00B83DD5" w:rsidRPr="00B83DD5" w:rsidTr="00E76587">
        <w:trPr>
          <w:trHeight w:val="340"/>
          <w:jc w:val="center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巴中市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通江县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</w:tr>
      <w:tr w:rsidR="00B83DD5" w:rsidRPr="00B83DD5" w:rsidTr="00E76587">
        <w:trPr>
          <w:trHeight w:val="340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平昌县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340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巴州区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340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恩阳区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340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南江县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</w:tr>
      <w:tr w:rsidR="00B83DD5" w:rsidRPr="00B83DD5" w:rsidTr="00E76587">
        <w:trPr>
          <w:trHeight w:val="340"/>
          <w:jc w:val="center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雅安市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雨城区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340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名山区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340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荥经县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340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汉源县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340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石棉县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</w:tr>
      <w:tr w:rsidR="00B83DD5" w:rsidRPr="00B83DD5" w:rsidTr="00E76587">
        <w:trPr>
          <w:trHeight w:val="340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天全县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340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芦山县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340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宝兴县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340"/>
          <w:jc w:val="center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眉山市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青神县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340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洪雅县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340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资阳市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安岳县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340"/>
          <w:jc w:val="center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阿坝州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壤塘县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340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若尔盖县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340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红原县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340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阿坝县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340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金川县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340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黑水县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340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小金县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340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松潘县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340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理县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340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九寨沟县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340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茂县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340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马尔康市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340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汶川县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4" w:after="14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353"/>
          <w:jc w:val="center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甘孜州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石渠县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7" w:after="17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7" w:after="17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7" w:after="17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353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色达县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7" w:after="17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7" w:after="17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7" w:after="17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353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理塘县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7" w:after="17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7" w:after="17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7" w:after="17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353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德格县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7" w:after="17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7" w:after="17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7" w:after="17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353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甘孜县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7" w:after="17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7" w:after="17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353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新龙县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7" w:after="17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7" w:after="17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353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白玉县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7" w:after="17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7" w:after="17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7" w:after="17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353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炉霍县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7" w:after="17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7" w:after="17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353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道孚县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7" w:after="17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7" w:after="17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353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雅江县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7" w:after="17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7" w:after="17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7" w:after="17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353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得荣县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7" w:after="17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7" w:after="17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7" w:after="17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353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巴塘县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7" w:after="17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7" w:after="17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7" w:after="17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353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丹巴县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7" w:after="17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7" w:after="17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353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乡城县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7" w:after="17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7" w:after="17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7" w:after="17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353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稻城县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7" w:after="17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7" w:after="17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7" w:after="17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353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九龙县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7" w:after="17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7" w:after="17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7" w:after="17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353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康定市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7" w:after="17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7" w:after="17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353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泸定县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7" w:after="17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7" w:after="17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353"/>
          <w:jc w:val="center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凉山州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美姑县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7" w:after="17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7" w:after="17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7" w:after="17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353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布拖县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7" w:after="17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7" w:after="17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7" w:after="17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353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金阳县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7" w:after="17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7" w:after="17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7" w:after="17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353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昭觉县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7" w:after="17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7" w:after="17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7" w:after="17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353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喜德县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7" w:after="17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7" w:after="17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7" w:after="17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353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普格县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7" w:after="17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7" w:after="17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7" w:after="17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353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越西县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7" w:after="17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7" w:after="17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7" w:after="17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353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甘洛县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7" w:after="17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7" w:after="17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7" w:after="17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353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盐源县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7" w:after="17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7" w:after="17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7" w:after="17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353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雷波县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7" w:after="17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7" w:after="17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7" w:after="17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353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木里县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7" w:after="17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7" w:after="17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7" w:after="17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353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冕宁县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7" w:after="17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7" w:after="17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7" w:after="17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353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西昌市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7" w:after="17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7" w:after="17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7" w:after="17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7" w:after="17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353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德昌县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7" w:after="17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7" w:after="17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7" w:after="17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7" w:after="17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353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会理市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7" w:after="17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7" w:after="17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7" w:after="17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</w:tr>
      <w:tr w:rsidR="00B83DD5" w:rsidRPr="00B83DD5" w:rsidTr="00E76587">
        <w:trPr>
          <w:trHeight w:val="353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会东县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7" w:after="17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7" w:after="17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7" w:after="17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7" w:after="17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353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宁南县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7" w:after="17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7" w:after="17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7" w:after="17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391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before="17" w:after="17" w:line="391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</w:tbl>
    <w:p w:rsidR="00B83DD5" w:rsidRPr="00B83DD5" w:rsidRDefault="00B83DD5" w:rsidP="00B83DD5">
      <w:pPr>
        <w:widowControl/>
        <w:spacing w:line="576" w:lineRule="atLeast"/>
        <w:ind w:firstLine="480"/>
        <w:jc w:val="left"/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</w:pP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br/>
      </w:r>
    </w:p>
    <w:p w:rsidR="00B83DD5" w:rsidRPr="00B83DD5" w:rsidRDefault="00B83DD5" w:rsidP="00B83DD5">
      <w:pPr>
        <w:widowControl/>
        <w:spacing w:line="576" w:lineRule="atLeast"/>
        <w:ind w:firstLine="480"/>
        <w:jc w:val="left"/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</w:pP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附件2</w:t>
      </w:r>
    </w:p>
    <w:p w:rsidR="00B83DD5" w:rsidRPr="00B83DD5" w:rsidRDefault="00B83DD5" w:rsidP="00B83DD5">
      <w:pPr>
        <w:widowControl/>
        <w:spacing w:line="576" w:lineRule="atLeast"/>
        <w:ind w:firstLine="480"/>
        <w:jc w:val="left"/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</w:pP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br/>
      </w:r>
    </w:p>
    <w:p w:rsidR="00B83DD5" w:rsidRPr="00B83DD5" w:rsidRDefault="00B83DD5" w:rsidP="00B83DD5">
      <w:pPr>
        <w:widowControl/>
        <w:spacing w:line="576" w:lineRule="atLeast"/>
        <w:ind w:firstLine="480"/>
        <w:jc w:val="center"/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</w:pPr>
      <w:r w:rsidRPr="00B83DD5">
        <w:rPr>
          <w:rFonts w:ascii="微软雅黑" w:eastAsia="微软雅黑" w:hAnsi="微软雅黑" w:cs="宋体" w:hint="eastAsia"/>
          <w:b/>
          <w:bCs/>
          <w:color w:val="000000"/>
          <w:kern w:val="0"/>
          <w:sz w:val="22"/>
          <w:shd w:val="clear" w:color="auto" w:fill="FFFFFF"/>
        </w:rPr>
        <w:t>2022年“天府益企计划·特殊类型地区</w:t>
      </w:r>
    </w:p>
    <w:p w:rsidR="00B83DD5" w:rsidRPr="00B83DD5" w:rsidRDefault="00B83DD5" w:rsidP="00B83DD5">
      <w:pPr>
        <w:widowControl/>
        <w:spacing w:line="576" w:lineRule="atLeast"/>
        <w:ind w:firstLine="480"/>
        <w:jc w:val="center"/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</w:pPr>
      <w:r w:rsidRPr="00B83DD5">
        <w:rPr>
          <w:rFonts w:ascii="微软雅黑" w:eastAsia="微软雅黑" w:hAnsi="微软雅黑" w:cs="宋体" w:hint="eastAsia"/>
          <w:b/>
          <w:bCs/>
          <w:color w:val="000000"/>
          <w:kern w:val="0"/>
          <w:sz w:val="22"/>
          <w:shd w:val="clear" w:color="auto" w:fill="FFFFFF"/>
        </w:rPr>
        <w:t>中小企业服务专项行动”项目申报书</w:t>
      </w:r>
    </w:p>
    <w:p w:rsidR="00B83DD5" w:rsidRPr="00B83DD5" w:rsidRDefault="00B83DD5" w:rsidP="00B83DD5">
      <w:pPr>
        <w:widowControl/>
        <w:spacing w:line="576" w:lineRule="atLeast"/>
        <w:ind w:firstLine="480"/>
        <w:jc w:val="center"/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</w:pP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 </w:t>
      </w:r>
    </w:p>
    <w:p w:rsidR="00B83DD5" w:rsidRPr="00B83DD5" w:rsidRDefault="00B83DD5" w:rsidP="00B83DD5">
      <w:pPr>
        <w:widowControl/>
        <w:spacing w:line="576" w:lineRule="atLeast"/>
        <w:ind w:firstLine="480"/>
        <w:jc w:val="center"/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</w:pP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 </w:t>
      </w:r>
    </w:p>
    <w:p w:rsidR="00B83DD5" w:rsidRPr="00B83DD5" w:rsidRDefault="00B83DD5" w:rsidP="00B83DD5">
      <w:pPr>
        <w:widowControl/>
        <w:spacing w:line="576" w:lineRule="atLeast"/>
        <w:ind w:firstLine="480"/>
        <w:jc w:val="left"/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</w:pP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 </w:t>
      </w:r>
    </w:p>
    <w:p w:rsidR="00B83DD5" w:rsidRPr="00B83DD5" w:rsidRDefault="00B83DD5" w:rsidP="00B83DD5">
      <w:pPr>
        <w:widowControl/>
        <w:spacing w:line="576" w:lineRule="atLeast"/>
        <w:ind w:firstLine="480"/>
        <w:jc w:val="center"/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</w:pP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 </w:t>
      </w:r>
    </w:p>
    <w:p w:rsidR="00B83DD5" w:rsidRPr="00B83DD5" w:rsidRDefault="00B83DD5" w:rsidP="00B83DD5">
      <w:pPr>
        <w:widowControl/>
        <w:spacing w:line="576" w:lineRule="atLeast"/>
        <w:ind w:firstLine="480"/>
        <w:jc w:val="center"/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</w:pP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 </w:t>
      </w:r>
    </w:p>
    <w:p w:rsidR="00B83DD5" w:rsidRPr="00B83DD5" w:rsidRDefault="00B83DD5" w:rsidP="00B83DD5">
      <w:pPr>
        <w:widowControl/>
        <w:spacing w:line="576" w:lineRule="atLeast"/>
        <w:ind w:firstLine="480"/>
        <w:jc w:val="center"/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</w:pP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申报单位名称：</w:t>
      </w: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u w:val="single"/>
          <w:shd w:val="clear" w:color="auto" w:fill="FFFFFF"/>
        </w:rPr>
        <w:t> </w:t>
      </w: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u w:val="single"/>
          <w:shd w:val="clear" w:color="auto" w:fill="FFFFFF"/>
        </w:rPr>
        <w:t> </w:t>
      </w:r>
      <w:r w:rsidRPr="00B83DD5">
        <w:rPr>
          <w:rFonts w:ascii="微软雅黑" w:eastAsia="微软雅黑" w:hAnsi="微软雅黑" w:cs="Times New Roman" w:hint="eastAsia"/>
          <w:color w:val="000000"/>
          <w:kern w:val="0"/>
          <w:sz w:val="22"/>
          <w:u w:val="single"/>
          <w:shd w:val="clear" w:color="auto" w:fill="FFFFFF"/>
        </w:rPr>
        <w:t>XXX</w:t>
      </w: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u w:val="single"/>
          <w:shd w:val="clear" w:color="auto" w:fill="FFFFFF"/>
        </w:rPr>
        <w:t>经济和信息化局</w:t>
      </w: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u w:val="single"/>
          <w:shd w:val="clear" w:color="auto" w:fill="FFFFFF"/>
        </w:rPr>
        <w:t> </w:t>
      </w: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u w:val="single"/>
          <w:shd w:val="clear" w:color="auto" w:fill="FFFFFF"/>
        </w:rPr>
        <w:t> </w:t>
      </w: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u w:val="single"/>
          <w:shd w:val="clear" w:color="auto" w:fill="FFFFFF"/>
        </w:rPr>
        <w:t> </w:t>
      </w: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u w:val="single"/>
          <w:shd w:val="clear" w:color="auto" w:fill="FFFFFF"/>
        </w:rPr>
        <w:t> </w:t>
      </w: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（盖章）</w:t>
      </w:r>
    </w:p>
    <w:p w:rsidR="00B83DD5" w:rsidRPr="00B83DD5" w:rsidRDefault="00B83DD5" w:rsidP="00B83DD5">
      <w:pPr>
        <w:widowControl/>
        <w:spacing w:line="391" w:lineRule="atLeast"/>
        <w:ind w:firstLine="480"/>
        <w:jc w:val="left"/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</w:pP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 </w:t>
      </w: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 </w:t>
      </w:r>
    </w:p>
    <w:p w:rsidR="00B83DD5" w:rsidRPr="00B83DD5" w:rsidRDefault="00B83DD5" w:rsidP="00B83DD5">
      <w:pPr>
        <w:widowControl/>
        <w:spacing w:line="391" w:lineRule="atLeast"/>
        <w:ind w:firstLine="480"/>
        <w:jc w:val="center"/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</w:pP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lastRenderedPageBreak/>
        <w:t> </w:t>
      </w: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 </w:t>
      </w: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 </w:t>
      </w: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 </w:t>
      </w: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 </w:t>
      </w: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 </w:t>
      </w: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 </w:t>
      </w: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 </w:t>
      </w: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 </w:t>
      </w: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 </w:t>
      </w: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 </w:t>
      </w: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 </w:t>
      </w: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 </w:t>
      </w: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 </w:t>
      </w: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 </w:t>
      </w: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 </w:t>
      </w: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 </w:t>
      </w: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 </w:t>
      </w: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 </w:t>
      </w:r>
      <w:r w:rsidRPr="00B83DD5">
        <w:rPr>
          <w:rFonts w:ascii="微软雅黑" w:eastAsia="微软雅黑" w:hAnsi="微软雅黑" w:cs="Times New Roman" w:hint="eastAsia"/>
          <w:color w:val="000000"/>
          <w:kern w:val="0"/>
          <w:sz w:val="22"/>
          <w:u w:val="single"/>
          <w:shd w:val="clear" w:color="auto" w:fill="FFFFFF"/>
        </w:rPr>
        <w:t>XXX</w:t>
      </w: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u w:val="single"/>
          <w:shd w:val="clear" w:color="auto" w:fill="FFFFFF"/>
        </w:rPr>
        <w:t>财政局</w:t>
      </w: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u w:val="single"/>
          <w:shd w:val="clear" w:color="auto" w:fill="FFFFFF"/>
        </w:rPr>
        <w:t> </w:t>
      </w: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u w:val="single"/>
          <w:shd w:val="clear" w:color="auto" w:fill="FFFFFF"/>
        </w:rPr>
        <w:t> </w:t>
      </w: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u w:val="single"/>
          <w:shd w:val="clear" w:color="auto" w:fill="FFFFFF"/>
        </w:rPr>
        <w:t> </w:t>
      </w: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u w:val="single"/>
          <w:shd w:val="clear" w:color="auto" w:fill="FFFFFF"/>
        </w:rPr>
        <w:t> </w:t>
      </w: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u w:val="single"/>
          <w:shd w:val="clear" w:color="auto" w:fill="FFFFFF"/>
        </w:rPr>
        <w:t> </w:t>
      </w: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u w:val="single"/>
          <w:shd w:val="clear" w:color="auto" w:fill="FFFFFF"/>
        </w:rPr>
        <w:t> </w:t>
      </w: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u w:val="single"/>
          <w:shd w:val="clear" w:color="auto" w:fill="FFFFFF"/>
        </w:rPr>
        <w:t> </w:t>
      </w: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u w:val="single"/>
          <w:shd w:val="clear" w:color="auto" w:fill="FFFFFF"/>
        </w:rPr>
        <w:t> </w:t>
      </w: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u w:val="single"/>
          <w:shd w:val="clear" w:color="auto" w:fill="FFFFFF"/>
        </w:rPr>
        <w:t> </w:t>
      </w: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u w:val="single"/>
          <w:shd w:val="clear" w:color="auto" w:fill="FFFFFF"/>
        </w:rPr>
        <w:t> </w:t>
      </w: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u w:val="single"/>
          <w:shd w:val="clear" w:color="auto" w:fill="FFFFFF"/>
        </w:rPr>
        <w:t> </w:t>
      </w: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u w:val="single"/>
          <w:shd w:val="clear" w:color="auto" w:fill="FFFFFF"/>
        </w:rPr>
        <w:t> </w:t>
      </w: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u w:val="single"/>
          <w:shd w:val="clear" w:color="auto" w:fill="FFFFFF"/>
        </w:rPr>
        <w:t> </w:t>
      </w: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（盖章）</w:t>
      </w:r>
    </w:p>
    <w:p w:rsidR="00B83DD5" w:rsidRPr="00B83DD5" w:rsidRDefault="00B83DD5" w:rsidP="00B83DD5">
      <w:pPr>
        <w:widowControl/>
        <w:spacing w:line="391" w:lineRule="atLeast"/>
        <w:ind w:firstLine="480"/>
        <w:jc w:val="left"/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</w:pP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 </w:t>
      </w:r>
    </w:p>
    <w:p w:rsidR="00B83DD5" w:rsidRPr="00B83DD5" w:rsidRDefault="00B83DD5" w:rsidP="00B83DD5">
      <w:pPr>
        <w:widowControl/>
        <w:spacing w:line="576" w:lineRule="atLeast"/>
        <w:ind w:firstLine="480"/>
        <w:jc w:val="left"/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</w:pP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 </w:t>
      </w:r>
    </w:p>
    <w:p w:rsidR="00B83DD5" w:rsidRPr="00B83DD5" w:rsidRDefault="00B83DD5" w:rsidP="00B83DD5">
      <w:pPr>
        <w:widowControl/>
        <w:spacing w:line="576" w:lineRule="atLeast"/>
        <w:ind w:firstLine="480"/>
        <w:jc w:val="left"/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</w:pP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 </w:t>
      </w:r>
    </w:p>
    <w:p w:rsidR="00B83DD5" w:rsidRPr="00B83DD5" w:rsidRDefault="00B83DD5" w:rsidP="00B83DD5">
      <w:pPr>
        <w:widowControl/>
        <w:spacing w:line="576" w:lineRule="atLeast"/>
        <w:ind w:firstLine="480"/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</w:pP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 </w:t>
      </w:r>
    </w:p>
    <w:p w:rsidR="00B83DD5" w:rsidRPr="00B83DD5" w:rsidRDefault="00B83DD5" w:rsidP="00B83DD5">
      <w:pPr>
        <w:widowControl/>
        <w:spacing w:line="576" w:lineRule="atLeast"/>
        <w:ind w:firstLine="480"/>
        <w:jc w:val="left"/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</w:pP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 </w:t>
      </w:r>
    </w:p>
    <w:p w:rsidR="00B83DD5" w:rsidRPr="00B83DD5" w:rsidRDefault="00B83DD5" w:rsidP="00B83DD5">
      <w:pPr>
        <w:widowControl/>
        <w:spacing w:line="576" w:lineRule="atLeast"/>
        <w:ind w:firstLine="480"/>
        <w:jc w:val="left"/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</w:pP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 </w:t>
      </w:r>
    </w:p>
    <w:p w:rsidR="00B83DD5" w:rsidRPr="00B83DD5" w:rsidRDefault="00B83DD5" w:rsidP="00B83DD5">
      <w:pPr>
        <w:widowControl/>
        <w:spacing w:line="576" w:lineRule="atLeast"/>
        <w:ind w:firstLine="480"/>
        <w:jc w:val="left"/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</w:pP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 </w:t>
      </w:r>
    </w:p>
    <w:p w:rsidR="00B83DD5" w:rsidRPr="00B83DD5" w:rsidRDefault="00B83DD5" w:rsidP="00B83DD5">
      <w:pPr>
        <w:widowControl/>
        <w:spacing w:line="600" w:lineRule="atLeast"/>
        <w:jc w:val="center"/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</w:pP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填报日期： </w:t>
      </w: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 </w:t>
      </w: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 </w:t>
      </w: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 </w:t>
      </w: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 </w:t>
      </w: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年 </w:t>
      </w: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 </w:t>
      </w: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 </w:t>
      </w: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 </w:t>
      </w: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月 </w:t>
      </w: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 </w:t>
      </w: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 </w:t>
      </w: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 </w:t>
      </w: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日</w:t>
      </w:r>
    </w:p>
    <w:p w:rsidR="00B83DD5" w:rsidRPr="00B83DD5" w:rsidRDefault="00B83DD5" w:rsidP="00B83DD5">
      <w:pPr>
        <w:widowControl/>
        <w:spacing w:line="600" w:lineRule="atLeast"/>
        <w:ind w:firstLine="480"/>
        <w:jc w:val="center"/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</w:pP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 </w:t>
      </w:r>
    </w:p>
    <w:p w:rsidR="00B83DD5" w:rsidRPr="00B83DD5" w:rsidRDefault="00B83DD5" w:rsidP="00B83DD5">
      <w:pPr>
        <w:widowControl/>
        <w:spacing w:line="600" w:lineRule="atLeast"/>
        <w:ind w:firstLine="480"/>
        <w:jc w:val="center"/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</w:pPr>
      <w:r w:rsidRPr="00B83DD5">
        <w:rPr>
          <w:rFonts w:ascii="微软雅黑" w:eastAsia="微软雅黑" w:hAnsi="微软雅黑" w:cs="宋体" w:hint="eastAsia"/>
          <w:b/>
          <w:bCs/>
          <w:color w:val="000000"/>
          <w:kern w:val="0"/>
          <w:sz w:val="22"/>
          <w:shd w:val="clear" w:color="auto" w:fill="FFFFFF"/>
        </w:rPr>
        <w:t>目 </w:t>
      </w:r>
      <w:r w:rsidRPr="00B83DD5">
        <w:rPr>
          <w:rFonts w:ascii="微软雅黑" w:eastAsia="微软雅黑" w:hAnsi="微软雅黑" w:cs="宋体" w:hint="eastAsia"/>
          <w:b/>
          <w:bCs/>
          <w:color w:val="000000"/>
          <w:kern w:val="0"/>
          <w:sz w:val="22"/>
          <w:shd w:val="clear" w:color="auto" w:fill="FFFFFF"/>
        </w:rPr>
        <w:t> </w:t>
      </w:r>
      <w:r w:rsidRPr="00B83DD5">
        <w:rPr>
          <w:rFonts w:ascii="微软雅黑" w:eastAsia="微软雅黑" w:hAnsi="微软雅黑" w:cs="宋体" w:hint="eastAsia"/>
          <w:b/>
          <w:bCs/>
          <w:color w:val="000000"/>
          <w:kern w:val="0"/>
          <w:sz w:val="22"/>
          <w:shd w:val="clear" w:color="auto" w:fill="FFFFFF"/>
        </w:rPr>
        <w:t> </w:t>
      </w:r>
      <w:r w:rsidRPr="00B83DD5">
        <w:rPr>
          <w:rFonts w:ascii="微软雅黑" w:eastAsia="微软雅黑" w:hAnsi="微软雅黑" w:cs="宋体" w:hint="eastAsia"/>
          <w:b/>
          <w:bCs/>
          <w:color w:val="000000"/>
          <w:kern w:val="0"/>
          <w:sz w:val="22"/>
          <w:shd w:val="clear" w:color="auto" w:fill="FFFFFF"/>
        </w:rPr>
        <w:t>录</w:t>
      </w:r>
    </w:p>
    <w:p w:rsidR="00B83DD5" w:rsidRPr="00B83DD5" w:rsidRDefault="00B83DD5" w:rsidP="00B83DD5">
      <w:pPr>
        <w:widowControl/>
        <w:spacing w:line="600" w:lineRule="atLeast"/>
        <w:ind w:firstLine="480"/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</w:pP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 </w:t>
      </w: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 </w:t>
      </w: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 </w:t>
      </w: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 </w:t>
      </w: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一、项目申报表.........................................................................1</w:t>
      </w:r>
    </w:p>
    <w:p w:rsidR="00B83DD5" w:rsidRPr="00B83DD5" w:rsidRDefault="00B83DD5" w:rsidP="00B83DD5">
      <w:pPr>
        <w:widowControl/>
        <w:spacing w:line="600" w:lineRule="atLeast"/>
        <w:ind w:firstLine="480"/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</w:pP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 </w:t>
      </w: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 </w:t>
      </w: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 </w:t>
      </w: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二、项目计划任务表..................................................................X</w:t>
      </w:r>
    </w:p>
    <w:p w:rsidR="00B83DD5" w:rsidRPr="00B83DD5" w:rsidRDefault="00B83DD5" w:rsidP="00B83DD5">
      <w:pPr>
        <w:widowControl/>
        <w:spacing w:line="600" w:lineRule="atLeast"/>
        <w:ind w:firstLine="320"/>
        <w:jc w:val="left"/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</w:pP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 </w:t>
      </w: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 </w:t>
      </w: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 </w:t>
      </w: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 </w:t>
      </w: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三、项目实施方案.........................................................................X</w:t>
      </w:r>
    </w:p>
    <w:p w:rsidR="00B83DD5" w:rsidRPr="00B83DD5" w:rsidRDefault="00B83DD5" w:rsidP="00B83DD5">
      <w:pPr>
        <w:widowControl/>
        <w:spacing w:line="600" w:lineRule="atLeast"/>
        <w:ind w:firstLine="480"/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</w:pP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 </w:t>
      </w: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 </w:t>
      </w: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（一）总体情况.............................................................................X</w:t>
      </w:r>
    </w:p>
    <w:p w:rsidR="00B83DD5" w:rsidRPr="00B83DD5" w:rsidRDefault="00B83DD5" w:rsidP="00B83DD5">
      <w:pPr>
        <w:widowControl/>
        <w:spacing w:line="600" w:lineRule="atLeast"/>
        <w:ind w:firstLine="320"/>
        <w:jc w:val="left"/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</w:pP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 </w:t>
      </w: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 </w:t>
      </w: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 </w:t>
      </w: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（二）XXXX</w:t>
      </w:r>
    </w:p>
    <w:p w:rsidR="00B83DD5" w:rsidRPr="00B83DD5" w:rsidRDefault="00B83DD5" w:rsidP="00B83DD5">
      <w:pPr>
        <w:widowControl/>
        <w:spacing w:line="600" w:lineRule="atLeast"/>
        <w:ind w:firstLine="320"/>
        <w:jc w:val="left"/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</w:pP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 </w:t>
      </w: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 </w:t>
      </w: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 </w:t>
      </w: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四、预算评审专项审计报告.........................................................X</w:t>
      </w:r>
    </w:p>
    <w:p w:rsidR="00B83DD5" w:rsidRPr="00B83DD5" w:rsidRDefault="00B83DD5" w:rsidP="00B83DD5">
      <w:pPr>
        <w:widowControl/>
        <w:spacing w:line="600" w:lineRule="atLeast"/>
        <w:ind w:firstLine="480"/>
        <w:jc w:val="left"/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</w:pP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 </w:t>
      </w:r>
    </w:p>
    <w:p w:rsidR="00B83DD5" w:rsidRPr="00B83DD5" w:rsidRDefault="00B83DD5" w:rsidP="00B83DD5">
      <w:pPr>
        <w:widowControl/>
        <w:spacing w:line="400" w:lineRule="atLeast"/>
        <w:ind w:firstLine="480"/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</w:pP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 </w:t>
      </w:r>
    </w:p>
    <w:p w:rsidR="00B83DD5" w:rsidRPr="00B83DD5" w:rsidRDefault="00B83DD5" w:rsidP="00B83DD5">
      <w:pPr>
        <w:widowControl/>
        <w:spacing w:line="600" w:lineRule="atLeast"/>
        <w:ind w:firstLine="480"/>
        <w:jc w:val="center"/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</w:pPr>
      <w:r w:rsidRPr="00B83DD5">
        <w:rPr>
          <w:rFonts w:ascii="微软雅黑" w:eastAsia="微软雅黑" w:hAnsi="微软雅黑" w:cs="宋体" w:hint="eastAsia"/>
          <w:b/>
          <w:bCs/>
          <w:color w:val="000000"/>
          <w:kern w:val="0"/>
          <w:sz w:val="22"/>
          <w:shd w:val="clear" w:color="auto" w:fill="FFFFFF"/>
        </w:rPr>
        <w:t>2022年“天府益企计划·特殊类型地区</w:t>
      </w:r>
    </w:p>
    <w:p w:rsidR="00B83DD5" w:rsidRPr="00B83DD5" w:rsidRDefault="00B83DD5" w:rsidP="00B83DD5">
      <w:pPr>
        <w:widowControl/>
        <w:spacing w:line="600" w:lineRule="atLeast"/>
        <w:ind w:firstLine="480"/>
        <w:jc w:val="center"/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</w:pPr>
      <w:r w:rsidRPr="00B83DD5">
        <w:rPr>
          <w:rFonts w:ascii="微软雅黑" w:eastAsia="微软雅黑" w:hAnsi="微软雅黑" w:cs="宋体" w:hint="eastAsia"/>
          <w:b/>
          <w:bCs/>
          <w:color w:val="000000"/>
          <w:kern w:val="0"/>
          <w:sz w:val="22"/>
          <w:shd w:val="clear" w:color="auto" w:fill="FFFFFF"/>
        </w:rPr>
        <w:t>中小企业服务专项行动”项目申报表</w:t>
      </w:r>
    </w:p>
    <w:p w:rsidR="00B83DD5" w:rsidRPr="00B83DD5" w:rsidRDefault="00B83DD5" w:rsidP="00B83DD5">
      <w:pPr>
        <w:widowControl/>
        <w:spacing w:line="400" w:lineRule="atLeast"/>
        <w:ind w:firstLine="480"/>
        <w:jc w:val="left"/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</w:pP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 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328"/>
        <w:gridCol w:w="2154"/>
        <w:gridCol w:w="1793"/>
        <w:gridCol w:w="2247"/>
      </w:tblGrid>
      <w:tr w:rsidR="00B83DD5" w:rsidRPr="00B83DD5" w:rsidTr="00E76587">
        <w:trPr>
          <w:trHeight w:val="571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center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lastRenderedPageBreak/>
              <w:t>申报单位</w:t>
            </w:r>
          </w:p>
        </w:tc>
        <w:tc>
          <w:tcPr>
            <w:tcW w:w="0" w:type="auto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571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center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联</w:t>
            </w: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 </w:t>
            </w: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系</w:t>
            </w: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 </w:t>
            </w: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人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center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联系电话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571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center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所在市（州）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center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重点产业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571"/>
          <w:jc w:val="center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center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企业数量（截至</w:t>
            </w:r>
            <w:r w:rsidRPr="00B83DD5">
              <w:rPr>
                <w:rFonts w:ascii="微软雅黑" w:eastAsia="微软雅黑" w:hAnsi="微软雅黑" w:cs="Times New Roman" w:hint="eastAsia"/>
                <w:color w:val="000000"/>
                <w:kern w:val="0"/>
                <w:sz w:val="22"/>
              </w:rPr>
              <w:t>2022</w:t>
            </w: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年</w:t>
            </w:r>
            <w:r w:rsidRPr="00B83DD5">
              <w:rPr>
                <w:rFonts w:ascii="微软雅黑" w:eastAsia="微软雅黑" w:hAnsi="微软雅黑" w:cs="Times New Roman" w:hint="eastAsia"/>
                <w:color w:val="000000"/>
                <w:kern w:val="0"/>
                <w:sz w:val="22"/>
              </w:rPr>
              <w:t>3</w:t>
            </w: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月底）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center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第一、二、三产业企业主体数（户）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center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规上工业企业数量</w:t>
            </w: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 </w:t>
            </w: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 </w:t>
            </w: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（户）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center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省级</w:t>
            </w:r>
            <w:r w:rsidRPr="00B83DD5">
              <w:rPr>
                <w:rFonts w:ascii="微软雅黑" w:eastAsia="微软雅黑" w:hAnsi="微软雅黑" w:cs="Times New Roman" w:hint="eastAsia"/>
                <w:color w:val="000000"/>
                <w:kern w:val="0"/>
                <w:sz w:val="22"/>
              </w:rPr>
              <w:t>“</w:t>
            </w: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专精特新</w:t>
            </w:r>
            <w:r w:rsidRPr="00B83DD5">
              <w:rPr>
                <w:rFonts w:ascii="微软雅黑" w:eastAsia="微软雅黑" w:hAnsi="微软雅黑" w:cs="Times New Roman" w:hint="eastAsia"/>
                <w:color w:val="000000"/>
                <w:kern w:val="0"/>
                <w:sz w:val="22"/>
              </w:rPr>
              <w:t>”</w:t>
            </w: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中小企业数量（户）</w:t>
            </w:r>
          </w:p>
        </w:tc>
      </w:tr>
      <w:tr w:rsidR="00B83DD5" w:rsidRPr="00B83DD5" w:rsidTr="00E76587">
        <w:trPr>
          <w:trHeight w:val="584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503"/>
          <w:jc w:val="center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center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经济发展情况（</w:t>
            </w:r>
            <w:r w:rsidRPr="00B83DD5">
              <w:rPr>
                <w:rFonts w:ascii="微软雅黑" w:eastAsia="微软雅黑" w:hAnsi="微软雅黑" w:cs="Times New Roman" w:hint="eastAsia"/>
                <w:color w:val="000000"/>
                <w:kern w:val="0"/>
                <w:sz w:val="22"/>
              </w:rPr>
              <w:t>2022</w:t>
            </w: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年一季度）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center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规上工业总产值</w:t>
            </w: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br/>
            </w: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 </w:t>
            </w: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 </w:t>
            </w: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（亿元）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center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规上工业增加值</w:t>
            </w: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br/>
            </w: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 </w:t>
            </w: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 </w:t>
            </w: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 </w:t>
            </w: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 </w:t>
            </w: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 </w:t>
            </w: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 </w:t>
            </w: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增长率（</w:t>
            </w:r>
            <w:r w:rsidRPr="00B83DD5">
              <w:rPr>
                <w:rFonts w:ascii="微软雅黑" w:eastAsia="微软雅黑" w:hAnsi="微软雅黑" w:cs="Times New Roman" w:hint="eastAsia"/>
                <w:color w:val="000000"/>
                <w:kern w:val="0"/>
                <w:sz w:val="22"/>
              </w:rPr>
              <w:t>%</w:t>
            </w: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）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center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工业增值税（万元）</w:t>
            </w:r>
          </w:p>
        </w:tc>
      </w:tr>
      <w:tr w:rsidR="00B83DD5" w:rsidRPr="00B83DD5" w:rsidTr="00E76587">
        <w:trPr>
          <w:trHeight w:val="503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666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center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申报金额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center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万元</w:t>
            </w:r>
          </w:p>
        </w:tc>
      </w:tr>
      <w:tr w:rsidR="00B83DD5" w:rsidRPr="00B83DD5" w:rsidTr="00E76587">
        <w:trPr>
          <w:trHeight w:val="1128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center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服务覆盖的特殊类型地区数量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center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欠发达地区</w:t>
            </w:r>
            <w:r w:rsidRPr="00B83DD5">
              <w:rPr>
                <w:rFonts w:ascii="微软雅黑" w:eastAsia="微软雅黑" w:hAnsi="微软雅黑" w:cs="Times New Roman" w:hint="eastAsia"/>
                <w:color w:val="000000"/>
                <w:kern w:val="0"/>
                <w:sz w:val="22"/>
              </w:rPr>
              <w:t>X</w:t>
            </w: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个、革命老区</w:t>
            </w:r>
            <w:r w:rsidRPr="00B83DD5">
              <w:rPr>
                <w:rFonts w:ascii="微软雅黑" w:eastAsia="微软雅黑" w:hAnsi="微软雅黑" w:cs="Times New Roman" w:hint="eastAsia"/>
                <w:color w:val="000000"/>
                <w:kern w:val="0"/>
                <w:sz w:val="22"/>
              </w:rPr>
              <w:t>X</w:t>
            </w: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个、老工业城市</w:t>
            </w:r>
            <w:r w:rsidRPr="00B83DD5">
              <w:rPr>
                <w:rFonts w:ascii="微软雅黑" w:eastAsia="微软雅黑" w:hAnsi="微软雅黑" w:cs="Times New Roman" w:hint="eastAsia"/>
                <w:color w:val="000000"/>
                <w:kern w:val="0"/>
                <w:sz w:val="22"/>
              </w:rPr>
              <w:t>X</w:t>
            </w: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个、生态退化地区</w:t>
            </w:r>
            <w:r w:rsidRPr="00B83DD5">
              <w:rPr>
                <w:rFonts w:ascii="微软雅黑" w:eastAsia="微软雅黑" w:hAnsi="微软雅黑" w:cs="Times New Roman" w:hint="eastAsia"/>
                <w:color w:val="000000"/>
                <w:kern w:val="0"/>
                <w:sz w:val="22"/>
              </w:rPr>
              <w:t>X</w:t>
            </w: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个、资源型地区</w:t>
            </w:r>
            <w:r w:rsidRPr="00B83DD5">
              <w:rPr>
                <w:rFonts w:ascii="微软雅黑" w:eastAsia="微软雅黑" w:hAnsi="微软雅黑" w:cs="Times New Roman" w:hint="eastAsia"/>
                <w:color w:val="000000"/>
                <w:kern w:val="0"/>
                <w:sz w:val="22"/>
              </w:rPr>
              <w:t>X</w:t>
            </w: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个，共</w:t>
            </w:r>
            <w:r w:rsidRPr="00B83DD5">
              <w:rPr>
                <w:rFonts w:ascii="微软雅黑" w:eastAsia="微软雅黑" w:hAnsi="微软雅黑" w:cs="Times New Roman" w:hint="eastAsia"/>
                <w:color w:val="000000"/>
                <w:kern w:val="0"/>
                <w:sz w:val="22"/>
              </w:rPr>
              <w:t>X</w:t>
            </w: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个县（市、区）。</w:t>
            </w:r>
          </w:p>
        </w:tc>
      </w:tr>
      <w:tr w:rsidR="00B83DD5" w:rsidRPr="00B83DD5" w:rsidTr="00E76587">
        <w:trPr>
          <w:trHeight w:val="978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center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主要服务方向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center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信息服务、技术服务、市场开拓、融资服务、创业服务、培训服务、管理咨询等（不多于</w:t>
            </w:r>
            <w:r w:rsidRPr="00B83DD5">
              <w:rPr>
                <w:rFonts w:ascii="微软雅黑" w:eastAsia="微软雅黑" w:hAnsi="微软雅黑" w:cs="Times New Roman" w:hint="eastAsia"/>
                <w:color w:val="000000"/>
                <w:kern w:val="0"/>
                <w:sz w:val="22"/>
              </w:rPr>
              <w:t>3</w:t>
            </w: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个）</w:t>
            </w:r>
          </w:p>
        </w:tc>
      </w:tr>
      <w:tr w:rsidR="00B83DD5" w:rsidRPr="00B83DD5" w:rsidTr="00E76587">
        <w:trPr>
          <w:trHeight w:val="3111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center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专项行动主要服务内容（不超过</w:t>
            </w:r>
            <w:r w:rsidRPr="00B83DD5">
              <w:rPr>
                <w:rFonts w:ascii="微软雅黑" w:eastAsia="微软雅黑" w:hAnsi="微软雅黑" w:cs="Times New Roman" w:hint="eastAsia"/>
                <w:color w:val="000000"/>
                <w:kern w:val="0"/>
                <w:sz w:val="22"/>
              </w:rPr>
              <w:t>300</w:t>
            </w: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字简要描述）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一、信息服务。</w:t>
            </w:r>
            <w:r w:rsidRPr="00B83DD5">
              <w:rPr>
                <w:rFonts w:ascii="微软雅黑" w:eastAsia="微软雅黑" w:hAnsi="微软雅黑" w:cs="Times New Roman" w:hint="eastAsia"/>
                <w:color w:val="000000"/>
                <w:kern w:val="0"/>
                <w:sz w:val="22"/>
              </w:rPr>
              <w:t>……</w:t>
            </w:r>
          </w:p>
          <w:p w:rsidR="00B83DD5" w:rsidRPr="00B83DD5" w:rsidRDefault="00B83DD5" w:rsidP="00B83DD5">
            <w:pPr>
              <w:widowControl/>
              <w:spacing w:line="400" w:lineRule="atLeast"/>
              <w:jc w:val="left"/>
              <w:textAlignment w:val="center"/>
              <w:rPr>
                <w:rFonts w:ascii="微软雅黑" w:eastAsia="微软雅黑" w:hAnsi="微软雅黑" w:cs="宋体" w:hint="eastAsia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二、技术服务。</w:t>
            </w:r>
            <w:r w:rsidRPr="00B83DD5">
              <w:rPr>
                <w:rFonts w:ascii="微软雅黑" w:eastAsia="微软雅黑" w:hAnsi="微软雅黑" w:cs="Times New Roman" w:hint="eastAsia"/>
                <w:color w:val="000000"/>
                <w:kern w:val="0"/>
                <w:sz w:val="22"/>
              </w:rPr>
              <w:t>……</w:t>
            </w:r>
          </w:p>
          <w:p w:rsidR="00B83DD5" w:rsidRPr="00B83DD5" w:rsidRDefault="00B83DD5" w:rsidP="00B83DD5">
            <w:pPr>
              <w:widowControl/>
              <w:spacing w:line="400" w:lineRule="atLeast"/>
              <w:jc w:val="left"/>
              <w:rPr>
                <w:rFonts w:ascii="微软雅黑" w:eastAsia="微软雅黑" w:hAnsi="微软雅黑" w:cs="宋体" w:hint="eastAsia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  <w:p w:rsidR="00B83DD5" w:rsidRPr="00B83DD5" w:rsidRDefault="00B83DD5" w:rsidP="00B83DD5">
            <w:pPr>
              <w:widowControl/>
              <w:spacing w:line="400" w:lineRule="atLeast"/>
              <w:jc w:val="left"/>
              <w:textAlignment w:val="center"/>
              <w:rPr>
                <w:rFonts w:ascii="微软雅黑" w:eastAsia="微软雅黑" w:hAnsi="微软雅黑" w:cs="宋体" w:hint="eastAsia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（按主要服务方向分段描述，描述内容包含但不限于：开展的服务类别、服务对象、服务内容、服务规模、服务成效、服务满意度等。）</w:t>
            </w:r>
          </w:p>
          <w:p w:rsidR="00B83DD5" w:rsidRPr="00B83DD5" w:rsidRDefault="00B83DD5" w:rsidP="00B83DD5">
            <w:pPr>
              <w:widowControl/>
              <w:spacing w:line="400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lastRenderedPageBreak/>
              <w:t> </w:t>
            </w:r>
          </w:p>
        </w:tc>
      </w:tr>
    </w:tbl>
    <w:p w:rsidR="00B83DD5" w:rsidRPr="00B83DD5" w:rsidRDefault="00B83DD5" w:rsidP="00B83DD5">
      <w:pPr>
        <w:widowControl/>
        <w:spacing w:line="200" w:lineRule="atLeast"/>
        <w:ind w:firstLine="480"/>
        <w:jc w:val="center"/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</w:pP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lastRenderedPageBreak/>
        <w:t> </w:t>
      </w:r>
    </w:p>
    <w:p w:rsidR="00B83DD5" w:rsidRPr="00B83DD5" w:rsidRDefault="00B83DD5" w:rsidP="00B83DD5">
      <w:pPr>
        <w:widowControl/>
        <w:spacing w:line="600" w:lineRule="atLeast"/>
        <w:ind w:firstLine="480"/>
        <w:jc w:val="center"/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</w:pPr>
      <w:r w:rsidRPr="00B83DD5">
        <w:rPr>
          <w:rFonts w:ascii="微软雅黑" w:eastAsia="微软雅黑" w:hAnsi="微软雅黑" w:cs="宋体" w:hint="eastAsia"/>
          <w:b/>
          <w:bCs/>
          <w:color w:val="000000"/>
          <w:kern w:val="0"/>
          <w:sz w:val="22"/>
          <w:shd w:val="clear" w:color="auto" w:fill="FFFFFF"/>
        </w:rPr>
        <w:t>项目计划任务表</w:t>
      </w:r>
    </w:p>
    <w:p w:rsidR="00B83DD5" w:rsidRPr="00B83DD5" w:rsidRDefault="00B83DD5" w:rsidP="00B83DD5">
      <w:pPr>
        <w:widowControl/>
        <w:spacing w:line="200" w:lineRule="atLeast"/>
        <w:ind w:firstLine="480"/>
        <w:jc w:val="left"/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</w:pP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 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196"/>
        <w:gridCol w:w="4088"/>
        <w:gridCol w:w="1536"/>
        <w:gridCol w:w="656"/>
      </w:tblGrid>
      <w:tr w:rsidR="00B83DD5" w:rsidRPr="00B83DD5" w:rsidTr="00E76587">
        <w:trPr>
          <w:trHeight w:val="652"/>
          <w:jc w:val="center"/>
        </w:trPr>
        <w:tc>
          <w:tcPr>
            <w:tcW w:w="0" w:type="auto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指标名称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实施期内增值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备注</w:t>
            </w:r>
          </w:p>
        </w:tc>
      </w:tr>
      <w:tr w:rsidR="00B83DD5" w:rsidRPr="00B83DD5" w:rsidTr="00E76587">
        <w:trPr>
          <w:trHeight w:val="516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一级指标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二级指标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指标值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</w:tr>
      <w:tr w:rsidR="00B83DD5" w:rsidRPr="00B83DD5" w:rsidTr="00E76587">
        <w:trPr>
          <w:trHeight w:val="408"/>
          <w:jc w:val="center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服务数量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服务中小企业数量（户）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40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合作公共服务示范平台数量（家）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408"/>
          <w:jc w:val="center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信息服务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信息服务活动次数（场）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40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信息服务企业数量（户）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40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推送政策信息数量（条）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408"/>
          <w:jc w:val="center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技术服务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技术创新服务活动次数（场）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40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技术创新服务企业数量（户）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40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帮助企业节约成本（万元）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40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开发新产品（个）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40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新工艺新技术（项）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40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申请或授权专利（项）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408"/>
          <w:jc w:val="center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lastRenderedPageBreak/>
              <w:t>市场开拓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市场开拓服务活动次数（场）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40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市场开拓服务活动覆盖企业数量（户）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40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帮助企业新增订单额度（万元）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408"/>
          <w:jc w:val="center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融资服务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融资服务活动次数（场）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40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帮助对接获得融资的企业数量（户）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40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帮助企业对接获得融资额度（万元）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408"/>
          <w:jc w:val="center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创业服务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创业服务活动次数（场）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40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服务企业数（家次）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408"/>
          <w:jc w:val="center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培训服务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培训服务活动次数（场）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40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服务企业数（家次）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40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培训人数（人）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408"/>
          <w:jc w:val="center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管理咨询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服务企业数（家）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40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咨询诊断解决方案数（项）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408"/>
          <w:jc w:val="center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经济发展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新增企业主体数（户）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40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被服务企业新增就业数（人）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40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规上工业增加值增长率（2022年全年）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584"/>
          <w:jc w:val="center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其它服务及效益指标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530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  <w:tr w:rsidR="00B83DD5" w:rsidRPr="00B83DD5" w:rsidTr="00E76587">
        <w:trPr>
          <w:trHeight w:val="40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3DD5" w:rsidRPr="00B83DD5" w:rsidRDefault="00B83DD5" w:rsidP="00B83DD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left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3DD5" w:rsidRPr="00B83DD5" w:rsidRDefault="00B83DD5" w:rsidP="00B83DD5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22"/>
              </w:rPr>
            </w:pPr>
            <w:r w:rsidRPr="00B83DD5">
              <w:rPr>
                <w:rFonts w:ascii="微软雅黑" w:eastAsia="微软雅黑" w:hAnsi="微软雅黑" w:cs="宋体" w:hint="eastAsia"/>
                <w:kern w:val="0"/>
                <w:sz w:val="22"/>
              </w:rPr>
              <w:t> </w:t>
            </w:r>
          </w:p>
        </w:tc>
      </w:tr>
    </w:tbl>
    <w:p w:rsidR="00B83DD5" w:rsidRPr="00B83DD5" w:rsidRDefault="00B83DD5" w:rsidP="00B83DD5">
      <w:pPr>
        <w:widowControl/>
        <w:spacing w:line="300" w:lineRule="atLeast"/>
        <w:ind w:firstLine="480"/>
        <w:jc w:val="left"/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</w:pP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br/>
      </w:r>
    </w:p>
    <w:p w:rsidR="00B83DD5" w:rsidRPr="00B83DD5" w:rsidRDefault="00B83DD5" w:rsidP="00B83DD5">
      <w:pPr>
        <w:widowControl/>
        <w:spacing w:line="300" w:lineRule="atLeast"/>
        <w:ind w:firstLine="480"/>
        <w:jc w:val="left"/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</w:pP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lastRenderedPageBreak/>
        <w:t> </w:t>
      </w: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备</w:t>
      </w: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 </w:t>
      </w: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 </w:t>
      </w: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注：1.实施期原则上为资金下达时间至202</w:t>
      </w:r>
      <w:r w:rsidRPr="00B83DD5">
        <w:rPr>
          <w:rFonts w:ascii="微软雅黑" w:eastAsia="微软雅黑" w:hAnsi="微软雅黑" w:cs="Times New Roman" w:hint="eastAsia"/>
          <w:color w:val="000000"/>
          <w:kern w:val="0"/>
          <w:sz w:val="22"/>
          <w:shd w:val="clear" w:color="auto" w:fill="FFFFFF"/>
        </w:rPr>
        <w:t>3</w:t>
      </w: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年</w:t>
      </w:r>
      <w:r w:rsidRPr="00B83DD5">
        <w:rPr>
          <w:rFonts w:ascii="微软雅黑" w:eastAsia="微软雅黑" w:hAnsi="微软雅黑" w:cs="Times New Roman" w:hint="eastAsia"/>
          <w:color w:val="000000"/>
          <w:kern w:val="0"/>
          <w:sz w:val="22"/>
          <w:shd w:val="clear" w:color="auto" w:fill="FFFFFF"/>
        </w:rPr>
        <w:t>7</w:t>
      </w: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月</w:t>
      </w:r>
      <w:r w:rsidRPr="00B83DD5">
        <w:rPr>
          <w:rFonts w:ascii="微软雅黑" w:eastAsia="微软雅黑" w:hAnsi="微软雅黑" w:cs="Times New Roman" w:hint="eastAsia"/>
          <w:color w:val="000000"/>
          <w:kern w:val="0"/>
          <w:sz w:val="22"/>
          <w:shd w:val="clear" w:color="auto" w:fill="FFFFFF"/>
        </w:rPr>
        <w:t>31</w:t>
      </w: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日。</w:t>
      </w:r>
    </w:p>
    <w:p w:rsidR="00B83DD5" w:rsidRPr="00B83DD5" w:rsidRDefault="00B83DD5" w:rsidP="00B83DD5">
      <w:pPr>
        <w:widowControl/>
        <w:spacing w:line="300" w:lineRule="atLeast"/>
        <w:ind w:firstLine="630"/>
        <w:jc w:val="left"/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</w:pPr>
      <w:r w:rsidRPr="00B83DD5">
        <w:rPr>
          <w:rFonts w:ascii="微软雅黑" w:eastAsia="微软雅黑" w:hAnsi="微软雅黑" w:cs="Times New Roman" w:hint="eastAsia"/>
          <w:color w:val="000000"/>
          <w:kern w:val="0"/>
          <w:sz w:val="22"/>
          <w:shd w:val="clear" w:color="auto" w:fill="FFFFFF"/>
        </w:rPr>
        <w:t> </w:t>
      </w:r>
      <w:r w:rsidRPr="00B83DD5">
        <w:rPr>
          <w:rFonts w:ascii="微软雅黑" w:eastAsia="微软雅黑" w:hAnsi="微软雅黑" w:cs="Times New Roman" w:hint="eastAsia"/>
          <w:color w:val="000000"/>
          <w:kern w:val="0"/>
          <w:sz w:val="22"/>
          <w:shd w:val="clear" w:color="auto" w:fill="FFFFFF"/>
        </w:rPr>
        <w:t> </w:t>
      </w:r>
      <w:r w:rsidRPr="00B83DD5">
        <w:rPr>
          <w:rFonts w:ascii="微软雅黑" w:eastAsia="微软雅黑" w:hAnsi="微软雅黑" w:cs="Times New Roman" w:hint="eastAsia"/>
          <w:color w:val="000000"/>
          <w:kern w:val="0"/>
          <w:sz w:val="22"/>
          <w:shd w:val="clear" w:color="auto" w:fill="FFFFFF"/>
        </w:rPr>
        <w:t> </w:t>
      </w:r>
      <w:r w:rsidRPr="00B83DD5">
        <w:rPr>
          <w:rFonts w:ascii="微软雅黑" w:eastAsia="微软雅黑" w:hAnsi="微软雅黑" w:cs="Times New Roman" w:hint="eastAsia"/>
          <w:color w:val="000000"/>
          <w:kern w:val="0"/>
          <w:sz w:val="22"/>
          <w:shd w:val="clear" w:color="auto" w:fill="FFFFFF"/>
        </w:rPr>
        <w:t> </w:t>
      </w:r>
      <w:r w:rsidRPr="00B83DD5">
        <w:rPr>
          <w:rFonts w:ascii="微软雅黑" w:eastAsia="微软雅黑" w:hAnsi="微软雅黑" w:cs="Times New Roman" w:hint="eastAsia"/>
          <w:color w:val="000000"/>
          <w:kern w:val="0"/>
          <w:sz w:val="22"/>
          <w:shd w:val="clear" w:color="auto" w:fill="FFFFFF"/>
        </w:rPr>
        <w:t> </w:t>
      </w:r>
      <w:r w:rsidRPr="00B83DD5">
        <w:rPr>
          <w:rFonts w:ascii="微软雅黑" w:eastAsia="微软雅黑" w:hAnsi="微软雅黑" w:cs="Times New Roman" w:hint="eastAsia"/>
          <w:color w:val="000000"/>
          <w:kern w:val="0"/>
          <w:sz w:val="22"/>
          <w:shd w:val="clear" w:color="auto" w:fill="FFFFFF"/>
        </w:rPr>
        <w:t> </w:t>
      </w:r>
      <w:r w:rsidRPr="00B83DD5">
        <w:rPr>
          <w:rFonts w:ascii="微软雅黑" w:eastAsia="微软雅黑" w:hAnsi="微软雅黑" w:cs="Times New Roman" w:hint="eastAsia"/>
          <w:color w:val="000000"/>
          <w:kern w:val="0"/>
          <w:sz w:val="22"/>
          <w:shd w:val="clear" w:color="auto" w:fill="FFFFFF"/>
        </w:rPr>
        <w:t> </w:t>
      </w:r>
      <w:r w:rsidRPr="00B83DD5">
        <w:rPr>
          <w:rFonts w:ascii="微软雅黑" w:eastAsia="微软雅黑" w:hAnsi="微软雅黑" w:cs="Times New Roman" w:hint="eastAsia"/>
          <w:color w:val="000000"/>
          <w:kern w:val="0"/>
          <w:sz w:val="22"/>
          <w:shd w:val="clear" w:color="auto" w:fill="FFFFFF"/>
        </w:rPr>
        <w:t> </w:t>
      </w:r>
      <w:r w:rsidRPr="00B83DD5">
        <w:rPr>
          <w:rFonts w:ascii="微软雅黑" w:eastAsia="微软雅黑" w:hAnsi="微软雅黑" w:cs="Times New Roman" w:hint="eastAsia"/>
          <w:color w:val="000000"/>
          <w:kern w:val="0"/>
          <w:sz w:val="22"/>
          <w:shd w:val="clear" w:color="auto" w:fill="FFFFFF"/>
        </w:rPr>
        <w:t>2</w:t>
      </w: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.帮助企业对接获得融资额度以企业拿到资金为准。</w:t>
      </w:r>
    </w:p>
    <w:p w:rsidR="00B83DD5" w:rsidRPr="00B83DD5" w:rsidRDefault="00B83DD5" w:rsidP="00B83DD5">
      <w:pPr>
        <w:widowControl/>
        <w:spacing w:line="300" w:lineRule="atLeast"/>
        <w:ind w:firstLine="630"/>
        <w:jc w:val="left"/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</w:pPr>
      <w:r w:rsidRPr="00B83DD5">
        <w:rPr>
          <w:rFonts w:ascii="微软雅黑" w:eastAsia="微软雅黑" w:hAnsi="微软雅黑" w:cs="Times New Roman" w:hint="eastAsia"/>
          <w:color w:val="000000"/>
          <w:kern w:val="0"/>
          <w:sz w:val="22"/>
          <w:shd w:val="clear" w:color="auto" w:fill="FFFFFF"/>
        </w:rPr>
        <w:t> </w:t>
      </w:r>
      <w:r w:rsidRPr="00B83DD5">
        <w:rPr>
          <w:rFonts w:ascii="微软雅黑" w:eastAsia="微软雅黑" w:hAnsi="微软雅黑" w:cs="Times New Roman" w:hint="eastAsia"/>
          <w:color w:val="000000"/>
          <w:kern w:val="0"/>
          <w:sz w:val="22"/>
          <w:shd w:val="clear" w:color="auto" w:fill="FFFFFF"/>
        </w:rPr>
        <w:t> </w:t>
      </w:r>
      <w:r w:rsidRPr="00B83DD5">
        <w:rPr>
          <w:rFonts w:ascii="微软雅黑" w:eastAsia="微软雅黑" w:hAnsi="微软雅黑" w:cs="Times New Roman" w:hint="eastAsia"/>
          <w:color w:val="000000"/>
          <w:kern w:val="0"/>
          <w:sz w:val="22"/>
          <w:shd w:val="clear" w:color="auto" w:fill="FFFFFF"/>
        </w:rPr>
        <w:t> </w:t>
      </w:r>
      <w:r w:rsidRPr="00B83DD5">
        <w:rPr>
          <w:rFonts w:ascii="微软雅黑" w:eastAsia="微软雅黑" w:hAnsi="微软雅黑" w:cs="Times New Roman" w:hint="eastAsia"/>
          <w:color w:val="000000"/>
          <w:kern w:val="0"/>
          <w:sz w:val="22"/>
          <w:shd w:val="clear" w:color="auto" w:fill="FFFFFF"/>
        </w:rPr>
        <w:t> </w:t>
      </w:r>
      <w:r w:rsidRPr="00B83DD5">
        <w:rPr>
          <w:rFonts w:ascii="微软雅黑" w:eastAsia="微软雅黑" w:hAnsi="微软雅黑" w:cs="Times New Roman" w:hint="eastAsia"/>
          <w:color w:val="000000"/>
          <w:kern w:val="0"/>
          <w:sz w:val="22"/>
          <w:shd w:val="clear" w:color="auto" w:fill="FFFFFF"/>
        </w:rPr>
        <w:t> </w:t>
      </w:r>
      <w:r w:rsidRPr="00B83DD5">
        <w:rPr>
          <w:rFonts w:ascii="微软雅黑" w:eastAsia="微软雅黑" w:hAnsi="微软雅黑" w:cs="Times New Roman" w:hint="eastAsia"/>
          <w:color w:val="000000"/>
          <w:kern w:val="0"/>
          <w:sz w:val="22"/>
          <w:shd w:val="clear" w:color="auto" w:fill="FFFFFF"/>
        </w:rPr>
        <w:t> </w:t>
      </w:r>
      <w:r w:rsidRPr="00B83DD5">
        <w:rPr>
          <w:rFonts w:ascii="微软雅黑" w:eastAsia="微软雅黑" w:hAnsi="微软雅黑" w:cs="Times New Roman" w:hint="eastAsia"/>
          <w:color w:val="000000"/>
          <w:kern w:val="0"/>
          <w:sz w:val="22"/>
          <w:shd w:val="clear" w:color="auto" w:fill="FFFFFF"/>
        </w:rPr>
        <w:t> </w:t>
      </w:r>
      <w:r w:rsidRPr="00B83DD5">
        <w:rPr>
          <w:rFonts w:ascii="微软雅黑" w:eastAsia="微软雅黑" w:hAnsi="微软雅黑" w:cs="Times New Roman" w:hint="eastAsia"/>
          <w:color w:val="000000"/>
          <w:kern w:val="0"/>
          <w:sz w:val="22"/>
          <w:shd w:val="clear" w:color="auto" w:fill="FFFFFF"/>
        </w:rPr>
        <w:t> </w:t>
      </w:r>
      <w:r w:rsidRPr="00B83DD5">
        <w:rPr>
          <w:rFonts w:ascii="微软雅黑" w:eastAsia="微软雅黑" w:hAnsi="微软雅黑" w:cs="Times New Roman" w:hint="eastAsia"/>
          <w:color w:val="000000"/>
          <w:kern w:val="0"/>
          <w:sz w:val="22"/>
          <w:shd w:val="clear" w:color="auto" w:fill="FFFFFF"/>
        </w:rPr>
        <w:t>3</w:t>
      </w: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.新增企业主体数包括第一、二、三产业。</w:t>
      </w:r>
    </w:p>
    <w:p w:rsidR="00B83DD5" w:rsidRPr="00B83DD5" w:rsidRDefault="00B83DD5" w:rsidP="00B83DD5">
      <w:pPr>
        <w:widowControl/>
        <w:spacing w:line="580" w:lineRule="atLeast"/>
        <w:ind w:firstLine="480"/>
        <w:jc w:val="center"/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</w:pP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 </w:t>
      </w:r>
    </w:p>
    <w:p w:rsidR="00B83DD5" w:rsidRPr="00B83DD5" w:rsidRDefault="00B83DD5" w:rsidP="00B83DD5">
      <w:pPr>
        <w:widowControl/>
        <w:spacing w:line="580" w:lineRule="atLeast"/>
        <w:ind w:firstLine="480"/>
        <w:jc w:val="center"/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</w:pPr>
      <w:r w:rsidRPr="00B83DD5">
        <w:rPr>
          <w:rFonts w:ascii="微软雅黑" w:eastAsia="微软雅黑" w:hAnsi="微软雅黑" w:cs="宋体" w:hint="eastAsia"/>
          <w:b/>
          <w:bCs/>
          <w:color w:val="000000"/>
          <w:kern w:val="0"/>
          <w:sz w:val="22"/>
          <w:shd w:val="clear" w:color="auto" w:fill="FFFFFF"/>
        </w:rPr>
        <w:t>××市（州）2022年“天府益企计划·特殊</w:t>
      </w:r>
    </w:p>
    <w:p w:rsidR="00B83DD5" w:rsidRPr="00B83DD5" w:rsidRDefault="00B83DD5" w:rsidP="00B83DD5">
      <w:pPr>
        <w:widowControl/>
        <w:spacing w:line="580" w:lineRule="atLeast"/>
        <w:ind w:firstLine="480"/>
        <w:jc w:val="center"/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</w:pPr>
      <w:r w:rsidRPr="00B83DD5">
        <w:rPr>
          <w:rFonts w:ascii="微软雅黑" w:eastAsia="微软雅黑" w:hAnsi="微软雅黑" w:cs="宋体" w:hint="eastAsia"/>
          <w:b/>
          <w:bCs/>
          <w:color w:val="000000"/>
          <w:kern w:val="0"/>
          <w:sz w:val="22"/>
          <w:shd w:val="clear" w:color="auto" w:fill="FFFFFF"/>
        </w:rPr>
        <w:t> </w:t>
      </w:r>
      <w:r w:rsidRPr="00B83DD5">
        <w:rPr>
          <w:rFonts w:ascii="微软雅黑" w:eastAsia="微软雅黑" w:hAnsi="微软雅黑" w:cs="宋体" w:hint="eastAsia"/>
          <w:b/>
          <w:bCs/>
          <w:color w:val="000000"/>
          <w:kern w:val="0"/>
          <w:sz w:val="22"/>
          <w:shd w:val="clear" w:color="auto" w:fill="FFFFFF"/>
        </w:rPr>
        <w:t>类型地区中小企业服务专项行动”</w:t>
      </w:r>
    </w:p>
    <w:p w:rsidR="00B83DD5" w:rsidRPr="00B83DD5" w:rsidRDefault="00B83DD5" w:rsidP="00B83DD5">
      <w:pPr>
        <w:widowControl/>
        <w:spacing w:line="580" w:lineRule="atLeast"/>
        <w:ind w:firstLine="480"/>
        <w:jc w:val="center"/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</w:pPr>
      <w:r w:rsidRPr="00B83DD5">
        <w:rPr>
          <w:rFonts w:ascii="微软雅黑" w:eastAsia="微软雅黑" w:hAnsi="微软雅黑" w:cs="宋体" w:hint="eastAsia"/>
          <w:b/>
          <w:bCs/>
          <w:color w:val="000000"/>
          <w:kern w:val="0"/>
          <w:sz w:val="22"/>
          <w:shd w:val="clear" w:color="auto" w:fill="FFFFFF"/>
        </w:rPr>
        <w:t>项目实施方案（参考模板）</w:t>
      </w:r>
    </w:p>
    <w:p w:rsidR="00B83DD5" w:rsidRPr="00B83DD5" w:rsidRDefault="00B83DD5" w:rsidP="00B83DD5">
      <w:pPr>
        <w:widowControl/>
        <w:spacing w:line="580" w:lineRule="atLeast"/>
        <w:ind w:firstLine="480"/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</w:pP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 </w:t>
      </w:r>
    </w:p>
    <w:p w:rsidR="00B83DD5" w:rsidRPr="00B83DD5" w:rsidRDefault="00B83DD5" w:rsidP="00B83DD5">
      <w:pPr>
        <w:widowControl/>
        <w:spacing w:line="580" w:lineRule="atLeast"/>
        <w:ind w:firstLine="640"/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</w:pP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一、总体情况</w:t>
      </w:r>
    </w:p>
    <w:p w:rsidR="00B83DD5" w:rsidRPr="00B83DD5" w:rsidRDefault="00B83DD5" w:rsidP="00B83DD5">
      <w:pPr>
        <w:widowControl/>
        <w:spacing w:line="580" w:lineRule="atLeast"/>
        <w:ind w:firstLine="640"/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</w:pP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（一）特殊类型地区的重点产业发展基本情况。包括主要产业方向、产业结构、重点产业占比、运行态势等。</w:t>
      </w:r>
    </w:p>
    <w:p w:rsidR="00B83DD5" w:rsidRPr="00B83DD5" w:rsidRDefault="00B83DD5" w:rsidP="00B83DD5">
      <w:pPr>
        <w:widowControl/>
        <w:spacing w:line="580" w:lineRule="atLeast"/>
        <w:ind w:firstLine="640"/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</w:pP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（二）特殊类型地区的中小企业发展基本情况。包括企业市场主体数量及结构、规上工业企业数量及发展情况、中小企业运行态势情况、面临的困难问题等。</w:t>
      </w:r>
    </w:p>
    <w:p w:rsidR="00B83DD5" w:rsidRPr="00B83DD5" w:rsidRDefault="00B83DD5" w:rsidP="00B83DD5">
      <w:pPr>
        <w:widowControl/>
        <w:spacing w:line="580" w:lineRule="atLeast"/>
        <w:ind w:firstLine="640"/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</w:pP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（三）特殊类型地区的重点企业发展基本情况。针对重点行业或领域的中小企业发展情况进行说明。</w:t>
      </w:r>
    </w:p>
    <w:p w:rsidR="00B83DD5" w:rsidRPr="00B83DD5" w:rsidRDefault="00B83DD5" w:rsidP="00B83DD5">
      <w:pPr>
        <w:widowControl/>
        <w:spacing w:line="580" w:lineRule="atLeast"/>
        <w:ind w:firstLine="640"/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</w:pP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二、中小企业公共服务需求情况</w:t>
      </w:r>
    </w:p>
    <w:p w:rsidR="00B83DD5" w:rsidRPr="00B83DD5" w:rsidRDefault="00B83DD5" w:rsidP="00B83DD5">
      <w:pPr>
        <w:widowControl/>
        <w:spacing w:line="580" w:lineRule="atLeast"/>
        <w:ind w:firstLine="640"/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</w:pP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特殊类型地区的中小企业对公共服务的主要需求（分服务类别说明）。</w:t>
      </w:r>
    </w:p>
    <w:p w:rsidR="00B83DD5" w:rsidRPr="00B83DD5" w:rsidRDefault="00B83DD5" w:rsidP="00B83DD5">
      <w:pPr>
        <w:widowControl/>
        <w:spacing w:line="580" w:lineRule="atLeast"/>
        <w:ind w:firstLine="640"/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</w:pP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三、服务内容及举措</w:t>
      </w:r>
    </w:p>
    <w:p w:rsidR="00B83DD5" w:rsidRPr="00B83DD5" w:rsidRDefault="00B83DD5" w:rsidP="00B83DD5">
      <w:pPr>
        <w:widowControl/>
        <w:spacing w:line="580" w:lineRule="atLeast"/>
        <w:ind w:firstLine="640"/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</w:pP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针对特殊类型地区的中小企业公共服务需求情况，结合当地实际，分类别分方向（不多于3个服务方向）细化制定具体服务内容及举措（实施期原则上截至</w:t>
      </w:r>
      <w:r w:rsidRPr="00B83DD5">
        <w:rPr>
          <w:rFonts w:ascii="微软雅黑" w:eastAsia="微软雅黑" w:hAnsi="微软雅黑" w:cs="Times New Roman" w:hint="eastAsia"/>
          <w:color w:val="000000"/>
          <w:kern w:val="0"/>
          <w:sz w:val="22"/>
          <w:shd w:val="clear" w:color="auto" w:fill="FFFFFF"/>
        </w:rPr>
        <w:t>2023</w:t>
      </w: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年</w:t>
      </w:r>
      <w:r w:rsidRPr="00B83DD5">
        <w:rPr>
          <w:rFonts w:ascii="微软雅黑" w:eastAsia="微软雅黑" w:hAnsi="微软雅黑" w:cs="Times New Roman" w:hint="eastAsia"/>
          <w:color w:val="000000"/>
          <w:kern w:val="0"/>
          <w:sz w:val="22"/>
          <w:shd w:val="clear" w:color="auto" w:fill="FFFFFF"/>
        </w:rPr>
        <w:t>7</w:t>
      </w: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月底），格式要求如下：</w:t>
      </w:r>
    </w:p>
    <w:p w:rsidR="00B83DD5" w:rsidRPr="00B83DD5" w:rsidRDefault="00B83DD5" w:rsidP="00B83DD5">
      <w:pPr>
        <w:widowControl/>
        <w:spacing w:line="580" w:lineRule="atLeast"/>
        <w:ind w:firstLine="640"/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</w:pP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（一）XX服务项目。</w:t>
      </w:r>
    </w:p>
    <w:p w:rsidR="00B83DD5" w:rsidRPr="00B83DD5" w:rsidRDefault="00B83DD5" w:rsidP="00B83DD5">
      <w:pPr>
        <w:widowControl/>
        <w:spacing w:line="580" w:lineRule="atLeast"/>
        <w:ind w:firstLine="640"/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</w:pP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lastRenderedPageBreak/>
        <w:t>1.覆盖范围。包括但不限于覆盖的特殊类型地区、针对的企业群体。</w:t>
      </w:r>
    </w:p>
    <w:p w:rsidR="00B83DD5" w:rsidRPr="00B83DD5" w:rsidRDefault="00B83DD5" w:rsidP="00B83DD5">
      <w:pPr>
        <w:widowControl/>
        <w:spacing w:line="580" w:lineRule="atLeast"/>
        <w:ind w:firstLine="640"/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</w:pP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2.服务内容。包括但不限于服务的方式、服务的具体内容。</w:t>
      </w:r>
    </w:p>
    <w:p w:rsidR="00B83DD5" w:rsidRPr="00B83DD5" w:rsidRDefault="00B83DD5" w:rsidP="00B83DD5">
      <w:pPr>
        <w:widowControl/>
        <w:spacing w:line="580" w:lineRule="atLeast"/>
        <w:ind w:firstLine="640"/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</w:pP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3.进度安排。按照时间明确具体进度安排，如10月开展</w:t>
      </w:r>
      <w:r w:rsidRPr="00B83DD5">
        <w:rPr>
          <w:rFonts w:ascii="微软雅黑" w:eastAsia="微软雅黑" w:hAnsi="微软雅黑" w:cs="Times New Roman" w:hint="eastAsia"/>
          <w:color w:val="000000"/>
          <w:kern w:val="0"/>
          <w:sz w:val="22"/>
          <w:shd w:val="clear" w:color="auto" w:fill="FFFFFF"/>
        </w:rPr>
        <w:t>XX</w:t>
      </w: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专题培训及</w:t>
      </w:r>
      <w:r w:rsidRPr="00B83DD5">
        <w:rPr>
          <w:rFonts w:ascii="微软雅黑" w:eastAsia="微软雅黑" w:hAnsi="微软雅黑" w:cs="Times New Roman" w:hint="eastAsia"/>
          <w:color w:val="000000"/>
          <w:kern w:val="0"/>
          <w:sz w:val="22"/>
          <w:shd w:val="clear" w:color="auto" w:fill="FFFFFF"/>
        </w:rPr>
        <w:t>XX</w:t>
      </w: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专题培训各</w:t>
      </w:r>
      <w:r w:rsidRPr="00B83DD5">
        <w:rPr>
          <w:rFonts w:ascii="微软雅黑" w:eastAsia="微软雅黑" w:hAnsi="微软雅黑" w:cs="Times New Roman" w:hint="eastAsia"/>
          <w:color w:val="000000"/>
          <w:kern w:val="0"/>
          <w:sz w:val="22"/>
          <w:shd w:val="clear" w:color="auto" w:fill="FFFFFF"/>
        </w:rPr>
        <w:t>1</w:t>
      </w: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场，</w:t>
      </w:r>
      <w:r w:rsidRPr="00B83DD5">
        <w:rPr>
          <w:rFonts w:ascii="微软雅黑" w:eastAsia="微软雅黑" w:hAnsi="微软雅黑" w:cs="Times New Roman" w:hint="eastAsia"/>
          <w:color w:val="000000"/>
          <w:kern w:val="0"/>
          <w:sz w:val="22"/>
          <w:shd w:val="clear" w:color="auto" w:fill="FFFFFF"/>
        </w:rPr>
        <w:t>11</w:t>
      </w: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月开展</w:t>
      </w:r>
      <w:r w:rsidRPr="00B83DD5">
        <w:rPr>
          <w:rFonts w:ascii="微软雅黑" w:eastAsia="微软雅黑" w:hAnsi="微软雅黑" w:cs="Times New Roman" w:hint="eastAsia"/>
          <w:color w:val="000000"/>
          <w:kern w:val="0"/>
          <w:sz w:val="22"/>
          <w:shd w:val="clear" w:color="auto" w:fill="FFFFFF"/>
        </w:rPr>
        <w:t>XX</w:t>
      </w: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…。</w:t>
      </w:r>
    </w:p>
    <w:p w:rsidR="00B83DD5" w:rsidRPr="00B83DD5" w:rsidRDefault="00B83DD5" w:rsidP="00B83DD5">
      <w:pPr>
        <w:widowControl/>
        <w:spacing w:line="580" w:lineRule="atLeast"/>
        <w:ind w:firstLine="640"/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</w:pP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4.绩效目标。提出预期的绩效目标，包括但不限于开展服务活动数量及场次、服务中小企业数量、直接或间接的经济效益或社会效益、服务满意度等。</w:t>
      </w:r>
    </w:p>
    <w:p w:rsidR="00B83DD5" w:rsidRPr="00B83DD5" w:rsidRDefault="00B83DD5" w:rsidP="00B83DD5">
      <w:pPr>
        <w:widowControl/>
        <w:spacing w:line="580" w:lineRule="atLeast"/>
        <w:ind w:firstLine="640"/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</w:pP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5.资金需求。根据服务数量、内容、成本等测算本类服务需求金额。</w:t>
      </w:r>
    </w:p>
    <w:p w:rsidR="00B83DD5" w:rsidRPr="00B83DD5" w:rsidRDefault="00B83DD5" w:rsidP="00B83DD5">
      <w:pPr>
        <w:widowControl/>
        <w:spacing w:line="580" w:lineRule="atLeast"/>
        <w:ind w:firstLine="640"/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</w:pP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（二）XX服务项目。</w:t>
      </w:r>
      <w:r w:rsidRPr="00B83DD5">
        <w:rPr>
          <w:rFonts w:ascii="微软雅黑" w:eastAsia="微软雅黑" w:hAnsi="微软雅黑" w:cs="Times New Roman" w:hint="eastAsia"/>
          <w:color w:val="000000"/>
          <w:kern w:val="0"/>
          <w:sz w:val="22"/>
          <w:shd w:val="clear" w:color="auto" w:fill="FFFFFF"/>
        </w:rPr>
        <w:t>……</w:t>
      </w:r>
    </w:p>
    <w:p w:rsidR="00B83DD5" w:rsidRPr="00B83DD5" w:rsidRDefault="00B83DD5" w:rsidP="00B83DD5">
      <w:pPr>
        <w:widowControl/>
        <w:spacing w:line="580" w:lineRule="atLeast"/>
        <w:ind w:firstLine="630"/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</w:pP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三、申报资金数额及使用安排（附详细的资金测算表）</w:t>
      </w:r>
    </w:p>
    <w:p w:rsidR="00B83DD5" w:rsidRPr="00B83DD5" w:rsidRDefault="00B83DD5" w:rsidP="00B83DD5">
      <w:pPr>
        <w:widowControl/>
        <w:spacing w:line="580" w:lineRule="atLeast"/>
        <w:ind w:firstLine="640"/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</w:pP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根据服务项目、服务内容、服务规模、服务成本等进行测算，提出资金需求数额。包括资金需求总数、资金使用方向及比重、使用方式、专项资金使用管理措施等。资金不得用于平衡本级财政预算，不得用于服务平台自身建设、工作经费等。</w:t>
      </w:r>
    </w:p>
    <w:p w:rsidR="00B83DD5" w:rsidRPr="00B83DD5" w:rsidRDefault="00B83DD5" w:rsidP="00B83DD5">
      <w:pPr>
        <w:widowControl/>
        <w:spacing w:line="580" w:lineRule="atLeast"/>
        <w:ind w:firstLine="630"/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</w:pP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四、服务绩效</w:t>
      </w:r>
    </w:p>
    <w:p w:rsidR="00B83DD5" w:rsidRPr="00B83DD5" w:rsidRDefault="00B83DD5" w:rsidP="00B83DD5">
      <w:pPr>
        <w:widowControl/>
        <w:spacing w:line="580" w:lineRule="atLeast"/>
        <w:ind w:firstLine="640"/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</w:pP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制定服务实施期内的服务绩效目标，包括但不限于：计划任务表中内容、新升规企业数量、规上工业增加值增速、新增就业人数、税收增长率、重点企业群体发展等。</w:t>
      </w:r>
    </w:p>
    <w:p w:rsidR="00B83DD5" w:rsidRPr="00B83DD5" w:rsidRDefault="00B83DD5" w:rsidP="00B83DD5">
      <w:pPr>
        <w:widowControl/>
        <w:spacing w:line="580" w:lineRule="atLeast"/>
        <w:ind w:firstLine="630"/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</w:pP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五、保障措施</w:t>
      </w:r>
    </w:p>
    <w:p w:rsidR="00B83DD5" w:rsidRPr="00B83DD5" w:rsidRDefault="00B83DD5" w:rsidP="00B83DD5">
      <w:pPr>
        <w:widowControl/>
        <w:spacing w:line="580" w:lineRule="atLeast"/>
        <w:ind w:firstLine="630"/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</w:pP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重点围绕组织保障、资金使用和管理、进度实施、资源整合、宣传报道等方面提出有效的服务保障措施，确保服务工作取得预期成效。</w:t>
      </w:r>
    </w:p>
    <w:p w:rsidR="00B83DD5" w:rsidRPr="00B83DD5" w:rsidRDefault="00B83DD5" w:rsidP="00B83DD5">
      <w:pPr>
        <w:widowControl/>
        <w:spacing w:line="600" w:lineRule="atLeast"/>
        <w:ind w:firstLine="480"/>
        <w:jc w:val="center"/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</w:pP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 </w:t>
      </w:r>
    </w:p>
    <w:p w:rsidR="00B83DD5" w:rsidRPr="00B83DD5" w:rsidRDefault="00B83DD5" w:rsidP="00B83DD5">
      <w:pPr>
        <w:widowControl/>
        <w:spacing w:line="600" w:lineRule="atLeast"/>
        <w:ind w:firstLine="480"/>
        <w:jc w:val="center"/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</w:pPr>
      <w:r w:rsidRPr="00B83DD5">
        <w:rPr>
          <w:rFonts w:ascii="微软雅黑" w:eastAsia="微软雅黑" w:hAnsi="微软雅黑" w:cs="宋体" w:hint="eastAsia"/>
          <w:b/>
          <w:bCs/>
          <w:color w:val="000000"/>
          <w:kern w:val="0"/>
          <w:sz w:val="22"/>
          <w:shd w:val="clear" w:color="auto" w:fill="FFFFFF"/>
        </w:rPr>
        <w:t>预算评审专项审计报告</w:t>
      </w:r>
    </w:p>
    <w:p w:rsidR="00B83DD5" w:rsidRPr="00B83DD5" w:rsidRDefault="00B83DD5" w:rsidP="00B83DD5">
      <w:pPr>
        <w:widowControl/>
        <w:spacing w:line="600" w:lineRule="atLeast"/>
        <w:ind w:firstLine="480"/>
        <w:jc w:val="left"/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</w:pP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 </w:t>
      </w:r>
    </w:p>
    <w:p w:rsidR="00B83DD5" w:rsidRPr="00B83DD5" w:rsidRDefault="00B83DD5" w:rsidP="00B83DD5">
      <w:pPr>
        <w:widowControl/>
        <w:spacing w:line="600" w:lineRule="atLeast"/>
        <w:ind w:firstLine="640"/>
        <w:jc w:val="left"/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</w:pPr>
      <w:r w:rsidRPr="00B83DD5">
        <w:rPr>
          <w:rFonts w:ascii="微软雅黑" w:eastAsia="微软雅黑" w:hAnsi="微软雅黑" w:cs="宋体" w:hint="eastAsia"/>
          <w:color w:val="000000"/>
          <w:kern w:val="0"/>
          <w:sz w:val="22"/>
          <w:shd w:val="clear" w:color="auto" w:fill="FFFFFF"/>
        </w:rPr>
        <w:t>附带二维码的预算评审专项审计报告。</w:t>
      </w:r>
    </w:p>
    <w:p w:rsidR="0033213D" w:rsidRDefault="0033213D"/>
    <w:sectPr w:rsidR="0033213D" w:rsidSect="0033213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B83DD5"/>
    <w:rsid w:val="0033213D"/>
    <w:rsid w:val="00B83DD5"/>
    <w:rsid w:val="00E765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213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83DD5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19">
    <w:name w:val="19"/>
    <w:basedOn w:val="a"/>
    <w:rsid w:val="00B83DD5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Body Text"/>
    <w:basedOn w:val="a"/>
    <w:link w:val="Char"/>
    <w:uiPriority w:val="99"/>
    <w:unhideWhenUsed/>
    <w:rsid w:val="00B83DD5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Char">
    <w:name w:val="正文文本 Char"/>
    <w:basedOn w:val="a0"/>
    <w:link w:val="a4"/>
    <w:uiPriority w:val="99"/>
    <w:rsid w:val="00B83DD5"/>
    <w:rPr>
      <w:rFonts w:ascii="宋体" w:eastAsia="宋体" w:hAnsi="宋体" w:cs="宋体"/>
      <w:kern w:val="0"/>
      <w:sz w:val="24"/>
      <w:szCs w:val="24"/>
    </w:rPr>
  </w:style>
  <w:style w:type="paragraph" w:customStyle="1" w:styleId="18">
    <w:name w:val="18"/>
    <w:basedOn w:val="a"/>
    <w:rsid w:val="00B83DD5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55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16</Pages>
  <Words>802</Words>
  <Characters>4573</Characters>
  <Application>Microsoft Office Word</Application>
  <DocSecurity>0</DocSecurity>
  <Lines>38</Lines>
  <Paragraphs>10</Paragraphs>
  <ScaleCrop>false</ScaleCrop>
  <Company/>
  <LinksUpToDate>false</LinksUpToDate>
  <CharactersWithSpaces>5365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2022-06-06T01:57:00Z</dcterms:created>
  <dcterms:modified xsi:type="dcterms:W3CDTF">2022-06-06T01:59:00Z</dcterms:modified>
</cp:coreProperties>
</file>